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color w:val="7F7F7F"/>
          <w:sz w:val="24"/>
          <w:szCs w:val="24"/>
        </w:rPr>
        <w:t xml:space="preserve">UDEMM Global</w:t>
      </w:r>
    </w:p>
    <w:p>
      <w:pPr>
        <w:spacing w:after="120"/>
      </w:pPr>
      <w:r>
        <w:rPr>
          <w:rFonts w:ascii="Arial" w:cs="Arial" w:eastAsia="Arial" w:hAnsi="Arial"/>
          <w:b/>
          <w:bCs/>
          <w:color w:val="16344F"/>
          <w:sz w:val="40"/>
          <w:szCs w:val="40"/>
        </w:rPr>
        <w:t xml:space="preserve">Especificación Funcional (FSD)</w:t>
      </w:r>
    </w:p>
    <w:p>
      <w:pPr>
        <w:pBdr>
          <w:bottom w:val="single" w:color="16344F" w:sz="8" w:space="6"/>
        </w:pBdr>
        <w:spacing w:after="480"/>
      </w:pPr>
      <w:r>
        <w:rPr>
          <w:rFonts w:ascii="Arial" w:cs="Arial" w:eastAsia="Arial" w:hAnsi="Arial"/>
          <w:color w:val="1A6BB0"/>
          <w:sz w:val="32"/>
          <w:szCs w:val="32"/>
        </w:rPr>
        <w:t xml:space="preserve">MOD-AUT · Autoevaluaciones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Versión</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2.0</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Fecha</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22/10/2026</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Prototipo de referencia</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Modulo_Autoevaluacion_v7.html</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Reemplaza a</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FSD MOD-AUT v1.0</w:t>
            </w:r>
          </w:p>
        </w:tc>
      </w:tr>
      <w:tr>
        <w:trPr>
          <w:cantSplit/>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Módulos relacionados</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MOD-DOC · MOD-PDE · MOD-ADM</w:t>
            </w:r>
          </w:p>
        </w:tc>
      </w:tr>
    </w:tbl>
    <w:p>
      <w:pPr>
        <w:spacing w:after="60" w:before="300"/>
      </w:pPr>
      <w:r>
        <w:rPr>
          <w:rFonts w:ascii="Arial" w:cs="Arial" w:eastAsia="Arial" w:hAnsi="Arial"/>
          <w:b/>
          <w:bCs/>
          <w:sz w:val="20"/>
          <w:szCs w:val="20"/>
        </w:rPr>
        <w:t xml:space="preserve">Convenciones de color</w:t>
      </w:r>
    </w:p>
    <w:p>
      <w:pPr>
        <w:spacing w:after="60"/>
      </w:pPr>
      <w:r>
        <w:rPr>
          <w:rFonts w:ascii="Arial" w:cs="Arial" w:eastAsia="Arial" w:hAnsi="Arial"/>
          <w:sz w:val="20"/>
          <w:szCs w:val="20"/>
          <w:shd w:fill="FFF2CC" w:color="auto" w:val="clear"/>
        </w:rPr>
        <w:t xml:space="preserve">  Amarillo  </w:t>
      </w:r>
      <w:r>
        <w:rPr>
          <w:rFonts w:ascii="Arial" w:cs="Arial" w:eastAsia="Arial" w:hAnsi="Arial"/>
          <w:sz w:val="20"/>
          <w:szCs w:val="20"/>
        </w:rPr>
        <w:t xml:space="preserve">  punto a confirmar con UdeMM o con Sistemas.</w:t>
      </w:r>
    </w:p>
    <w:p>
      <w:pPr>
        <w:spacing w:after="60"/>
      </w:pPr>
      <w:r>
        <w:rPr>
          <w:rFonts w:ascii="Arial" w:cs="Arial" w:eastAsia="Arial" w:hAnsi="Arial"/>
          <w:sz w:val="20"/>
          <w:szCs w:val="20"/>
          <w:shd w:fill="DDEBF7" w:color="auto" w:val="clear"/>
        </w:rPr>
        <w:t xml:space="preserve">  Celeste  </w:t>
      </w:r>
      <w:r>
        <w:rPr>
          <w:rFonts w:ascii="Arial" w:cs="Arial" w:eastAsia="Arial" w:hAnsi="Arial"/>
          <w:sz w:val="20"/>
          <w:szCs w:val="20"/>
        </w:rPr>
        <w:t xml:space="preserve">  dependencia con otro módulo.</w:t>
      </w:r>
    </w:p>
    <w:p>
      <w:pPr>
        <w:pageBreakBefore/>
        <w:spacing w:after="200"/>
      </w:pPr>
      <w:r>
        <w:rPr>
          <w:rFonts w:ascii="Arial" w:cs="Arial" w:eastAsia="Arial" w:hAnsi="Arial"/>
          <w:b/>
          <w:bCs/>
          <w:color w:val="16344F"/>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b/>
          <w:bCs/>
          <w:color w:val="16344F"/>
          <w:sz w:val="30"/>
          <w:szCs w:val="30"/>
        </w:rPr>
        <w:t xml:space="preserve">1. Objetivo y alcance</w:t>
      </w:r>
    </w:p>
    <w:p>
      <w:pPr>
        <w:spacing w:after="120" w:line="276"/>
        <w:jc w:val="both"/>
      </w:pPr>
      <w:r>
        <w:rPr>
          <w:rFonts w:ascii="Arial" w:cs="Arial" w:eastAsia="Arial" w:hAnsi="Arial"/>
          <w:sz w:val="20"/>
          <w:szCs w:val="20"/>
        </w:rPr>
        <w:t xml:space="preserve">MOD-AUT evalúa la información cargada en MOD-DOC (docentes) y MOD-PDE (planes de estudio) mediante reglas de validación e indicadores orientados a la autoevaluación de cada carrera ante CONEAU. El análisis se organiza en tres grupos: </w:t>
      </w:r>
      <w:r>
        <w:rPr>
          <w:rFonts w:ascii="Arial" w:cs="Arial" w:eastAsia="Arial" w:hAnsi="Arial"/>
          <w:b/>
          <w:bCs/>
          <w:sz w:val="20"/>
          <w:szCs w:val="20"/>
        </w:rPr>
        <w:t xml:space="preserve">Docentes de la Facultad</w:t>
      </w:r>
      <w:r>
        <w:rPr>
          <w:rFonts w:ascii="Arial" w:cs="Arial" w:eastAsia="Arial" w:hAnsi="Arial"/>
          <w:sz w:val="20"/>
          <w:szCs w:val="20"/>
        </w:rPr>
        <w:t xml:space="preserve">, </w:t>
      </w:r>
      <w:r>
        <w:rPr>
          <w:rFonts w:ascii="Arial" w:cs="Arial" w:eastAsia="Arial" w:hAnsi="Arial"/>
          <w:b/>
          <w:bCs/>
          <w:sz w:val="20"/>
          <w:szCs w:val="20"/>
        </w:rPr>
        <w:t xml:space="preserve">Docentes de la carrera</w:t>
      </w:r>
      <w:r>
        <w:rPr>
          <w:rFonts w:ascii="Arial" w:cs="Arial" w:eastAsia="Arial" w:hAnsi="Arial"/>
          <w:sz w:val="20"/>
          <w:szCs w:val="20"/>
        </w:rPr>
        <w:t xml:space="preserve"> y </w:t>
      </w:r>
      <w:r>
        <w:rPr>
          <w:rFonts w:ascii="Arial" w:cs="Arial" w:eastAsia="Arial" w:hAnsi="Arial"/>
          <w:b/>
          <w:bCs/>
          <w:sz w:val="20"/>
          <w:szCs w:val="20"/>
        </w:rPr>
        <w:t xml:space="preserve">Plan de estudios</w:t>
      </w:r>
      <w:r>
        <w:rPr>
          <w:rFonts w:ascii="Arial" w:cs="Arial" w:eastAsia="Arial" w:hAnsi="Arial"/>
          <w:sz w:val="20"/>
          <w:szCs w:val="20"/>
        </w:rPr>
        <w:t xml:space="preserve">. Cada grupo se ejecuta con un solo botón, presenta su resultado en un tablero propio y se exporta en PDF y en Excel.</w:t>
      </w:r>
    </w:p>
    <w:p>
      <w:pPr>
        <w:spacing w:after="120" w:line="276"/>
        <w:jc w:val="both"/>
      </w:pPr>
      <w:r>
        <w:rPr>
          <w:rFonts w:ascii="Arial" w:cs="Arial" w:eastAsia="Arial" w:hAnsi="Arial"/>
          <w:b/>
          <w:bCs/>
          <w:sz w:val="20"/>
          <w:szCs w:val="20"/>
        </w:rPr>
        <w:t xml:space="preserve">Incluye:</w:t>
      </w:r>
      <w:r>
        <w:rPr>
          <w:rFonts w:ascii="Arial" w:cs="Arial" w:eastAsia="Arial" w:hAnsi="Arial"/>
          <w:sz w:val="20"/>
          <w:szCs w:val="20"/>
        </w:rPr>
        <w:t xml:space="preserve"> lectura de datos de MOD-DOC y MOD-PDE; lectura de umbrales de MOD-ADM; ejecución de reglas por grupo; tableros de indicadores; bandeja global de alertas; informes en PDF y Excel; ficha de consulta por docente.</w:t>
      </w:r>
    </w:p>
    <w:p>
      <w:pPr>
        <w:spacing w:after="120" w:line="276"/>
        <w:jc w:val="both"/>
      </w:pPr>
      <w:r>
        <w:rPr>
          <w:rFonts w:ascii="Arial" w:cs="Arial" w:eastAsia="Arial" w:hAnsi="Arial"/>
          <w:b/>
          <w:bCs/>
          <w:sz w:val="20"/>
          <w:szCs w:val="20"/>
        </w:rPr>
        <w:t xml:space="preserve">No incluye:</w:t>
      </w:r>
      <w:r>
        <w:rPr>
          <w:rFonts w:ascii="Arial" w:cs="Arial" w:eastAsia="Arial" w:hAnsi="Arial"/>
          <w:sz w:val="20"/>
          <w:szCs w:val="20"/>
        </w:rPr>
        <w:t xml:space="preserve"> la modificación de los datos de origen (cada corrección se realiza en el módulo de origen, al que remite la acción sugerida de cada alerta) ni la redacción cualitativa de la autoevaluación.</w:t>
      </w:r>
    </w:p>
    <w:p>
      <w:pPr>
        <w:spacing w:after="120" w:line="276"/>
        <w:jc w:val="both"/>
      </w:pPr>
      <w:r>
        <w:rPr>
          <w:rFonts w:ascii="Arial" w:cs="Arial" w:eastAsia="Arial" w:hAnsi="Arial"/>
          <w:b/>
          <w:bCs/>
          <w:sz w:val="20"/>
          <w:szCs w:val="20"/>
        </w:rPr>
        <w:t xml:space="preserve">Prototipo de referencia:</w:t>
      </w:r>
      <w:r>
        <w:rPr>
          <w:rFonts w:ascii="Arial" w:cs="Arial" w:eastAsia="Arial" w:hAnsi="Arial"/>
          <w:sz w:val="20"/>
          <w:szCs w:val="20"/>
        </w:rPr>
        <w:t xml:space="preserve"> Modulo_Autoevaluacion_v7.html. Este documento reemplaza al FSD MOD-AUT v1.0.</w:t>
      </w:r>
    </w:p>
    <w:p>
      <w:pPr>
        <w:pStyle w:val="Heading2"/>
      </w:pPr>
      <w:r>
        <w:rPr>
          <w:rFonts w:ascii="Arial" w:cs="Arial" w:eastAsia="Arial" w:hAnsi="Arial"/>
          <w:b/>
          <w:bCs/>
          <w:color w:val="1A6BB0"/>
          <w:sz w:val="24"/>
          <w:szCs w:val="24"/>
        </w:rPr>
        <w:t xml:space="preserve">1.1 Convenciones del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Color</w:t>
            </w:r>
          </w:p>
        </w:tc>
        <w:tc>
          <w:tcPr>
            <w:tcW w:type="dxa" w:w="78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Significado</w:t>
            </w:r>
          </w:p>
        </w:tc>
      </w:tr>
      <w:tr>
        <w:trPr>
          <w:cantSplit/>
        </w:trPr>
        <w:tc>
          <w:tcPr>
            <w:tcW w:type="dxa" w:w="18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Amarillo</w:t>
            </w:r>
          </w:p>
        </w:tc>
        <w:tc>
          <w:tcPr>
            <w:tcW w:type="dxa" w:w="78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Punto a confirmar con UdeMM o con el equipo de Sistemas.</w:t>
            </w:r>
          </w:p>
        </w:tc>
      </w:tr>
      <w:tr>
        <w:trPr>
          <w:cantSplit/>
        </w:trPr>
        <w:tc>
          <w:tcPr>
            <w:tcW w:type="dxa" w:w="18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Celeste</w:t>
            </w:r>
          </w:p>
        </w:tc>
        <w:tc>
          <w:tcPr>
            <w:tcW w:type="dxa" w:w="78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Dependencia con otro módulo de UDEMM Global.</w:t>
            </w:r>
          </w:p>
        </w:tc>
      </w:tr>
    </w:tbl>
    <w:p>
      <w:pPr>
        <w:spacing w:after="80"/>
      </w:pPr>
    </w:p>
    <w:p>
      <w:pPr>
        <w:spacing w:after="120" w:line="276"/>
        <w:jc w:val="both"/>
      </w:pPr>
      <w:r>
        <w:rPr>
          <w:rFonts w:ascii="Arial" w:cs="Arial" w:eastAsia="Arial" w:hAnsi="Arial"/>
          <w:sz w:val="20"/>
          <w:szCs w:val="20"/>
        </w:rPr>
        <w:t xml:space="preserve">Los números con decimales se muestran con coma decimal. Salvo indicación en contrario: los porcentajes se redondean al entero más cercano; las horas, los promedios y las medianas se muestran con un decimal (sin decimal cuando el valor es entero).</w:t>
      </w:r>
    </w:p>
    <w:p>
      <w:pPr>
        <w:pStyle w:val="Heading1"/>
        <w:pageBreakBefore/>
      </w:pPr>
      <w:r>
        <w:rPr>
          <w:rFonts w:ascii="Arial" w:cs="Arial" w:eastAsia="Arial" w:hAnsi="Arial"/>
          <w:b/>
          <w:bCs/>
          <w:color w:val="16344F"/>
          <w:sz w:val="30"/>
          <w:szCs w:val="30"/>
        </w:rPr>
        <w:t xml:space="preserve">2. Marco normativo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Fuente</w:t>
            </w:r>
          </w:p>
        </w:tc>
        <w:tc>
          <w:tcPr>
            <w:tcW w:type="dxa" w:w="63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Aplicación en MOD-AUT</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Práctica de acreditación CONEAU</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La acreditación es por </w:t>
            </w:r>
            <w:r>
              <w:rPr>
                <w:rFonts w:ascii="Arial" w:cs="Arial" w:eastAsia="Arial" w:hAnsi="Arial"/>
                <w:b/>
                <w:bCs/>
                <w:sz w:val="18"/>
                <w:szCs w:val="18"/>
              </w:rPr>
              <w:t xml:space="preserve">carrera</w:t>
            </w:r>
            <w:r>
              <w:rPr>
                <w:rFonts w:ascii="Arial" w:cs="Arial" w:eastAsia="Arial" w:hAnsi="Arial"/>
                <w:sz w:val="18"/>
                <w:szCs w:val="18"/>
              </w:rPr>
              <w:t xml:space="preserve">. El análisis parte de la unidad académica, porque las carreras comparten docentes, materias e infraestructura. Por eso el tablero de Facultad es de contexto y el de carrera es el que sostiene la autoevaluación del cuerpo académico.</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RESOL-2021-1543-APN-ME, Anexo IV, 2.2 y 2.3</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La carrera justifica que la cantidad, la dedicación y la cualificación de su planta docente son adecuadas. Sustenta el tablero Docentes de la carrera y la regla R-15.</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RESOL-2021-1543-APN-ME, Anexos (carga horaria)</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mínimas totales y por bloque curricular (CB, TB, TA, CTC). Sustenta la regla R-09.</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RESOL-2021-1543-APN-ME, Anexo III</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Formación práctica mínima de 750 h, con PPS de al menos 200 h incluida. Sustenta la regla R-13.</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Instructivo de la Ficha Docente de CONEAU Global</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Tope de 60 h semanales entre docencia, gestión y desempeño no académico. Sustenta la regla R-03.</w:t>
            </w:r>
          </w:p>
        </w:tc>
      </w:tr>
    </w:tbl>
    <w:p>
      <w:pPr>
        <w:pStyle w:val="Heading1"/>
        <w:pageBreakBefore/>
      </w:pPr>
      <w:r>
        <w:rPr>
          <w:rFonts w:ascii="Arial" w:cs="Arial" w:eastAsia="Arial" w:hAnsi="Arial"/>
          <w:b/>
          <w:bCs/>
          <w:color w:val="16344F"/>
          <w:sz w:val="30"/>
          <w:szCs w:val="30"/>
        </w:rPr>
        <w:t xml:space="preserve">3. Pantallas y navegación</w:t>
      </w:r>
    </w:p>
    <w:p>
      <w:pPr>
        <w:spacing w:after="120" w:line="276"/>
        <w:jc w:val="both"/>
      </w:pPr>
      <w:r>
        <w:rPr>
          <w:rFonts w:ascii="Arial" w:cs="Arial" w:eastAsia="Arial" w:hAnsi="Arial"/>
          <w:sz w:val="20"/>
          <w:szCs w:val="20"/>
        </w:rPr>
        <w:t xml:space="preserve">El menú lateral se organiza en cuatro grupos: </w:t>
      </w:r>
      <w:r>
        <w:rPr>
          <w:rFonts w:ascii="Arial" w:cs="Arial" w:eastAsia="Arial" w:hAnsi="Arial"/>
          <w:b/>
          <w:bCs/>
          <w:sz w:val="20"/>
          <w:szCs w:val="20"/>
        </w:rPr>
        <w:t xml:space="preserve">Inicio</w:t>
      </w:r>
      <w:r>
        <w:rPr>
          <w:rFonts w:ascii="Arial" w:cs="Arial" w:eastAsia="Arial" w:hAnsi="Arial"/>
          <w:sz w:val="20"/>
          <w:szCs w:val="20"/>
        </w:rPr>
        <w:t xml:space="preserve"> (Bienvenida), </w:t>
      </w:r>
      <w:r>
        <w:rPr>
          <w:rFonts w:ascii="Arial" w:cs="Arial" w:eastAsia="Arial" w:hAnsi="Arial"/>
          <w:b/>
          <w:bCs/>
          <w:sz w:val="20"/>
          <w:szCs w:val="20"/>
        </w:rPr>
        <w:t xml:space="preserve">Tableros</w:t>
      </w:r>
      <w:r>
        <w:rPr>
          <w:rFonts w:ascii="Arial" w:cs="Arial" w:eastAsia="Arial" w:hAnsi="Arial"/>
          <w:sz w:val="20"/>
          <w:szCs w:val="20"/>
        </w:rPr>
        <w:t xml:space="preserve"> (Docentes de la Facultad, Docentes de la carrera, Plan de estudios), </w:t>
      </w:r>
      <w:r>
        <w:rPr>
          <w:rFonts w:ascii="Arial" w:cs="Arial" w:eastAsia="Arial" w:hAnsi="Arial"/>
          <w:b/>
          <w:bCs/>
          <w:sz w:val="20"/>
          <w:szCs w:val="20"/>
        </w:rPr>
        <w:t xml:space="preserve">Controlar</w:t>
      </w:r>
      <w:r>
        <w:rPr>
          <w:rFonts w:ascii="Arial" w:cs="Arial" w:eastAsia="Arial" w:hAnsi="Arial"/>
          <w:sz w:val="20"/>
          <w:szCs w:val="20"/>
        </w:rPr>
        <w:t xml:space="preserve"> (Alertas, con un contador de alertas de prioridad alta) y </w:t>
      </w:r>
      <w:r>
        <w:rPr>
          <w:rFonts w:ascii="Arial" w:cs="Arial" w:eastAsia="Arial" w:hAnsi="Arial"/>
          <w:b/>
          <w:bCs/>
          <w:sz w:val="20"/>
          <w:szCs w:val="20"/>
        </w:rPr>
        <w:t xml:space="preserve">Configurar</w:t>
      </w:r>
      <w:r>
        <w:rPr>
          <w:rFonts w:ascii="Arial" w:cs="Arial" w:eastAsia="Arial" w:hAnsi="Arial"/>
          <w:sz w:val="20"/>
          <w:szCs w:val="20"/>
        </w:rPr>
        <w:t xml:space="preserve"> (Reglas de validación). La barra superior muestra la ruta de navegación; en los tableros de carrera y de plan incluye la carrera seleccionada.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Pantalla</w:t>
            </w:r>
          </w:p>
        </w:tc>
        <w:tc>
          <w:tcPr>
            <w:tcW w:type="dxa" w:w="73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Contenido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Bienvenida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Pantalla de ingreso al módulo. Tres tarjetas, una por grupo de análisis (sección 4), con: nombre y descripción del grupo; códigos de las reglas que ejecuta (al pasar el cursor se muestra la descripción de cada regla); selector de contexto; estado de la última ejecución; botón </w:t>
            </w:r>
            <w:r>
              <w:rPr>
                <w:rFonts w:ascii="Arial" w:cs="Arial" w:eastAsia="Arial" w:hAnsi="Arial"/>
                <w:b/>
                <w:bCs/>
                <w:sz w:val="18"/>
                <w:szCs w:val="18"/>
              </w:rPr>
              <w:t xml:space="preserve">Correr análisis</w:t>
            </w:r>
            <w:r>
              <w:rPr>
                <w:rFonts w:ascii="Arial" w:cs="Arial" w:eastAsia="Arial" w:hAnsi="Arial"/>
                <w:sz w:val="18"/>
                <w:szCs w:val="18"/>
              </w:rPr>
              <w:t xml:space="preserve">; botones </w:t>
            </w:r>
            <w:r>
              <w:rPr>
                <w:rFonts w:ascii="Arial" w:cs="Arial" w:eastAsia="Arial" w:hAnsi="Arial"/>
                <w:b/>
                <w:bCs/>
                <w:sz w:val="18"/>
                <w:szCs w:val="18"/>
              </w:rPr>
              <w:t xml:space="preserve">PDF</w:t>
            </w:r>
            <w:r>
              <w:rPr>
                <w:rFonts w:ascii="Arial" w:cs="Arial" w:eastAsia="Arial" w:hAnsi="Arial"/>
                <w:sz w:val="18"/>
                <w:szCs w:val="18"/>
              </w:rPr>
              <w:t xml:space="preserve">, </w:t>
            </w:r>
            <w:r>
              <w:rPr>
                <w:rFonts w:ascii="Arial" w:cs="Arial" w:eastAsia="Arial" w:hAnsi="Arial"/>
                <w:b/>
                <w:bCs/>
                <w:sz w:val="18"/>
                <w:szCs w:val="18"/>
              </w:rPr>
              <w:t xml:space="preserve">Excel</w:t>
            </w:r>
            <w:r>
              <w:rPr>
                <w:rFonts w:ascii="Arial" w:cs="Arial" w:eastAsia="Arial" w:hAnsi="Arial"/>
                <w:sz w:val="18"/>
                <w:szCs w:val="18"/>
              </w:rPr>
              <w:t xml:space="preserve"> y </w:t>
            </w:r>
            <w:r>
              <w:rPr>
                <w:rFonts w:ascii="Arial" w:cs="Arial" w:eastAsia="Arial" w:hAnsi="Arial"/>
                <w:b/>
                <w:bCs/>
                <w:sz w:val="18"/>
                <w:szCs w:val="18"/>
              </w:rPr>
              <w:t xml:space="preserve">Ver tablero</w:t>
            </w:r>
            <w:r>
              <w:rPr>
                <w:rFonts w:ascii="Arial" w:cs="Arial" w:eastAsia="Arial" w:hAnsi="Arial"/>
                <w:sz w:val="18"/>
                <w:szCs w:val="18"/>
              </w:rPr>
              <w:t xml:space="preserve">. No muestra semáforos.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de la Facultad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Selector: ninguno (alcance fijo, toda la Facultad). Barra de ejecución, estadísticos del plantel de MOD-DOC (sección 9.1) y resultado del análisis.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de la carrera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Selector de carrera. Barra de ejecución, indicadores del plantel de la carrera en cuatro grupos, listado de docentes con filtros (sección 9.2) y resultado del análisis.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Plan de estudios</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Selector de carrera (el plan corresponde al plan vigente de la carrera). Barra de ejecución, indicadores del plan, horas por bloque, listado de asignaturas (sección 9.3) y resultado del análisis.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Ficha del docente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 abre desde el listado de docentes o desde una alerta. Muestra los datos del docente, sus cargos y asignaturas, la dedicación por función, la ficha y sus alertas (sección 11). El botón Volver regresa a la pantalla de origen.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Alertas</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Bandeja global de pendientes de toda la Facultad, ordenada por prioridad, con filtros (sección 12).</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Reglas de validación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Catálogo de reglas con tipo, prioridad, grupos de análisis que la ejecutan y cantidad de casos actuales; edición de umbrales de la Facultad y del plan (sección 7).</w:t>
            </w:r>
          </w:p>
        </w:tc>
      </w:tr>
    </w:tbl>
    <w:p>
      <w:pPr>
        <w:spacing w:after="80"/>
      </w:pPr>
    </w:p>
    <w:p>
      <w:pPr>
        <w:pStyle w:val="Heading2"/>
      </w:pPr>
      <w:r>
        <w:rPr>
          <w:rFonts w:ascii="Arial" w:cs="Arial" w:eastAsia="Arial" w:hAnsi="Arial"/>
          <w:b/>
          <w:bCs/>
          <w:color w:val="1A6BB0"/>
          <w:sz w:val="24"/>
          <w:szCs w:val="24"/>
        </w:rPr>
        <w:t xml:space="preserve">3.1 Barra de ejecución</w:t>
      </w:r>
    </w:p>
    <w:p>
      <w:pPr>
        <w:spacing w:after="120" w:line="276"/>
        <w:jc w:val="both"/>
      </w:pPr>
      <w:r>
        <w:rPr>
          <w:rFonts w:ascii="Arial" w:cs="Arial" w:eastAsia="Arial" w:hAnsi="Arial"/>
          <w:sz w:val="20"/>
          <w:szCs w:val="20"/>
        </w:rPr>
        <w:t xml:space="preserve">Los tres tableros comparten una barra superior con: el estado de la última ejecución del grupo para el contexto seleccionado; el botón </w:t>
      </w:r>
      <w:r>
        <w:rPr>
          <w:rFonts w:ascii="Arial" w:cs="Arial" w:eastAsia="Arial" w:hAnsi="Arial"/>
          <w:b/>
          <w:bCs/>
          <w:sz w:val="20"/>
          <w:szCs w:val="20"/>
        </w:rPr>
        <w:t xml:space="preserve">Correr análisis</w:t>
      </w:r>
      <w:r>
        <w:rPr>
          <w:rFonts w:ascii="Arial" w:cs="Arial" w:eastAsia="Arial" w:hAnsi="Arial"/>
          <w:sz w:val="20"/>
          <w:szCs w:val="20"/>
        </w:rPr>
        <w:t xml:space="preserve">; los botones </w:t>
      </w:r>
      <w:r>
        <w:rPr>
          <w:rFonts w:ascii="Arial" w:cs="Arial" w:eastAsia="Arial" w:hAnsi="Arial"/>
          <w:b/>
          <w:bCs/>
          <w:sz w:val="20"/>
          <w:szCs w:val="20"/>
        </w:rPr>
        <w:t xml:space="preserve">PDF</w:t>
      </w:r>
      <w:r>
        <w:rPr>
          <w:rFonts w:ascii="Arial" w:cs="Arial" w:eastAsia="Arial" w:hAnsi="Arial"/>
          <w:sz w:val="20"/>
          <w:szCs w:val="20"/>
        </w:rPr>
        <w:t xml:space="preserve"> y </w:t>
      </w:r>
      <w:r>
        <w:rPr>
          <w:rFonts w:ascii="Arial" w:cs="Arial" w:eastAsia="Arial" w:hAnsi="Arial"/>
          <w:b/>
          <w:bCs/>
          <w:sz w:val="20"/>
          <w:szCs w:val="20"/>
        </w:rPr>
        <w:t xml:space="preserve">Excel</w:t>
      </w:r>
      <w:r>
        <w:rPr>
          <w:rFonts w:ascii="Arial" w:cs="Arial" w:eastAsia="Arial" w:hAnsi="Arial"/>
          <w:sz w:val="20"/>
          <w:szCs w:val="20"/>
        </w:rPr>
        <w:t xml:space="preserve">. Es el mismo comportamiento que el de la tarjeta correspondiente en la Bienvenida.</w:t>
      </w:r>
    </w:p>
    <w:p>
      <w:pPr>
        <w:pStyle w:val="Heading1"/>
        <w:pageBreakBefore/>
      </w:pPr>
      <w:r>
        <w:rPr>
          <w:rFonts w:ascii="Arial" w:cs="Arial" w:eastAsia="Arial" w:hAnsi="Arial"/>
          <w:b/>
          <w:bCs/>
          <w:color w:val="16344F"/>
          <w:sz w:val="30"/>
          <w:szCs w:val="30"/>
        </w:rPr>
        <w:t xml:space="preserve">4. Grupos de análisis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500"/>
        <w:gridCol w:w="1700"/>
        <w:gridCol w:w="2238"/>
      </w:tblGrid>
      <w:tr>
        <w:trPr>
          <w:cantSplit/>
          <w:tblHeader/>
        </w:trPr>
        <w:tc>
          <w:tcPr>
            <w:tcW w:type="dxa" w:w="1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Grupo</w:t>
            </w:r>
          </w:p>
        </w:tc>
        <w:tc>
          <w:tcPr>
            <w:tcW w:type="dxa" w:w="15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Contexto</w:t>
            </w:r>
          </w:p>
        </w:tc>
        <w:tc>
          <w:tcPr>
            <w:tcW w:type="dxa" w:w="25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Universo</w:t>
            </w:r>
          </w:p>
        </w:tc>
        <w:tc>
          <w:tcPr>
            <w:tcW w:type="dxa" w:w="1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Reglas</w:t>
            </w:r>
          </w:p>
        </w:tc>
        <w:tc>
          <w:tcPr>
            <w:tcW w:type="dxa" w:w="22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Tablero</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de la Facultad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Ninguno</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Todos los docentes vigentes de la Facultad de Ingeniería.</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R-06 · R-03 · R-04 · R-07 · R-10 · R-12</w:t>
            </w: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de la Facultad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de la carrera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Carrera</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de la carrera (sección 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R-15 · R-03 · R-04 · R-07 · R-10 · R-12</w:t>
            </w: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de la carrera</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Plan de estudios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Carrera y plan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Asignaturas del plan, PPS, Proyecto Integrador y electivas.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R-02 · R-08 · R-09 · R-11 · R-13 · R-14</w:t>
            </w: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Plan de estudios</w:t>
            </w:r>
          </w:p>
        </w:tc>
      </w:tr>
    </w:tbl>
    <w:p>
      <w:pPr>
        <w:spacing w:after="80"/>
      </w:pPr>
    </w:p>
    <w:p>
      <w:pPr>
        <w:pStyle w:val="Heading2"/>
      </w:pPr>
      <w:r>
        <w:rPr>
          <w:rFonts w:ascii="Arial" w:cs="Arial" w:eastAsia="Arial" w:hAnsi="Arial"/>
          <w:b/>
          <w:bCs/>
          <w:color w:val="1A6BB0"/>
          <w:sz w:val="24"/>
          <w:szCs w:val="24"/>
        </w:rPr>
        <w:t xml:space="preserve">4.1 Ejecución</w:t>
      </w:r>
    </w:p>
    <w:p>
      <w:pPr>
        <w:pStyle w:val="ListParagraph"/>
        <w:numPr>
          <w:ilvl w:val="0"/>
          <w:numId w:val="2"/>
        </w:numPr>
        <w:spacing w:after="60" w:line="276"/>
      </w:pPr>
      <w:r>
        <w:rPr>
          <w:rFonts w:ascii="Arial" w:cs="Arial" w:eastAsia="Arial" w:hAnsi="Arial"/>
          <w:b/>
          <w:bCs/>
          <w:sz w:val="20"/>
          <w:szCs w:val="20"/>
        </w:rPr>
        <w:t xml:space="preserve">Correr análisis</w:t>
      </w:r>
      <w:r>
        <w:rPr>
          <w:rFonts w:ascii="Arial" w:cs="Arial" w:eastAsia="Arial" w:hAnsi="Arial"/>
          <w:sz w:val="20"/>
          <w:szCs w:val="20"/>
        </w:rPr>
        <w:t xml:space="preserve"> evalúa todas las reglas del grupo sobre el contexto seleccionado y registra la ejecución con fecha y hora, contexto y cantidad de resultados por prioridad.</w:t>
      </w:r>
    </w:p>
    <w:p>
      <w:pPr>
        <w:pStyle w:val="ListParagraph"/>
        <w:numPr>
          <w:ilvl w:val="0"/>
          <w:numId w:val="2"/>
        </w:numPr>
        <w:spacing w:after="60" w:line="276"/>
      </w:pPr>
      <w:r>
        <w:rPr>
          <w:rFonts w:ascii="Arial" w:cs="Arial" w:eastAsia="Arial" w:hAnsi="Arial"/>
          <w:sz w:val="20"/>
          <w:szCs w:val="20"/>
        </w:rPr>
        <w:t xml:space="preserve">Cada contexto tiene su propia última ejecución: correr el análisis de Ingeniería Industrial no actualiza el de Ingeniería Mecánica.</w:t>
      </w:r>
    </w:p>
    <w:p>
      <w:pPr>
        <w:pStyle w:val="ListParagraph"/>
        <w:numPr>
          <w:ilvl w:val="0"/>
          <w:numId w:val="2"/>
        </w:numPr>
        <w:spacing w:after="60" w:line="276"/>
      </w:pPr>
      <w:r>
        <w:rPr>
          <w:rFonts w:ascii="Arial" w:cs="Arial" w:eastAsia="Arial" w:hAnsi="Arial"/>
          <w:sz w:val="20"/>
          <w:szCs w:val="20"/>
        </w:rPr>
        <w:t xml:space="preserve">Estado sin ejecución: «Sin ejecutar · N reglas sobre &lt;contexto&gt;».</w:t>
      </w:r>
    </w:p>
    <w:p>
      <w:pPr>
        <w:pStyle w:val="ListParagraph"/>
        <w:numPr>
          <w:ilvl w:val="0"/>
          <w:numId w:val="2"/>
        </w:numPr>
        <w:spacing w:after="60" w:line="276"/>
      </w:pPr>
      <w:r>
        <w:rPr>
          <w:rFonts w:ascii="Arial" w:cs="Arial" w:eastAsia="Arial" w:hAnsi="Arial"/>
          <w:sz w:val="20"/>
          <w:szCs w:val="20"/>
        </w:rPr>
        <w:t xml:space="preserve">Estado con ejecución: «Última ejecución: dd/mm/aa hh:mm · &lt;contexto&gt; · N resultados: a de prioridad alta · m media · i informativas».</w:t>
      </w:r>
    </w:p>
    <w:p>
      <w:pPr>
        <w:pStyle w:val="ListParagraph"/>
        <w:numPr>
          <w:ilvl w:val="0"/>
          <w:numId w:val="2"/>
        </w:numPr>
        <w:spacing w:after="60" w:line="276"/>
      </w:pPr>
      <w:r>
        <w:rPr>
          <w:rFonts w:ascii="Arial" w:cs="Arial" w:eastAsia="Arial" w:hAnsi="Arial"/>
          <w:sz w:val="20"/>
          <w:szCs w:val="20"/>
        </w:rPr>
        <w:t xml:space="preserve">La sección </w:t>
      </w:r>
      <w:r>
        <w:rPr>
          <w:rFonts w:ascii="Arial" w:cs="Arial" w:eastAsia="Arial" w:hAnsi="Arial"/>
          <w:b/>
          <w:bCs/>
          <w:sz w:val="20"/>
          <w:szCs w:val="20"/>
        </w:rPr>
        <w:t xml:space="preserve">Resultado del análisis</w:t>
      </w:r>
      <w:r>
        <w:rPr>
          <w:rFonts w:ascii="Arial" w:cs="Arial" w:eastAsia="Arial" w:hAnsi="Arial"/>
          <w:sz w:val="20"/>
          <w:szCs w:val="20"/>
        </w:rPr>
        <w:t xml:space="preserve"> de cada tablero lista las alertas del grupo solo después de ejecutarlo; antes muestra el aviso «El análisis de este grupo todavía no se ejecutó». Los indicadores del tablero se calculan siempre con los datos vigentes.</w:t>
      </w:r>
    </w:p>
    <w:p>
      <w:pPr>
        <w:pStyle w:val="Heading2"/>
      </w:pPr>
      <w:r>
        <w:rPr>
          <w:rFonts w:ascii="Arial" w:cs="Arial" w:eastAsia="Arial" w:hAnsi="Arial"/>
          <w:b/>
          <w:bCs/>
          <w:color w:val="1A6BB0"/>
          <w:sz w:val="24"/>
          <w:szCs w:val="24"/>
        </w:rPr>
        <w:t xml:space="preserve">4.2 Alertas que integran cada grupo</w:t>
      </w:r>
    </w:p>
    <w:p>
      <w:pPr>
        <w:pStyle w:val="ListParagraph"/>
        <w:numPr>
          <w:ilvl w:val="0"/>
          <w:numId w:val="2"/>
        </w:numPr>
        <w:spacing w:after="60" w:line="276"/>
      </w:pPr>
      <w:r>
        <w:rPr>
          <w:rFonts w:ascii="Arial" w:cs="Arial" w:eastAsia="Arial" w:hAnsi="Arial"/>
          <w:b/>
          <w:bCs/>
          <w:sz w:val="20"/>
          <w:szCs w:val="20"/>
        </w:rPr>
        <w:t xml:space="preserve">Docentes de la Facultad:</w:t>
      </w:r>
      <w:r>
        <w:rPr>
          <w:rFonts w:ascii="Arial" w:cs="Arial" w:eastAsia="Arial" w:hAnsi="Arial"/>
          <w:sz w:val="20"/>
          <w:szCs w:val="20"/>
        </w:rPr>
        <w:t xml:space="preserve"> alertas de R-03, R-04, R-07, R-10 y R-12 de todos los docentes vigentes.</w:t>
      </w:r>
    </w:p>
    <w:p>
      <w:pPr>
        <w:pStyle w:val="ListParagraph"/>
        <w:numPr>
          <w:ilvl w:val="0"/>
          <w:numId w:val="2"/>
        </w:numPr>
        <w:spacing w:after="60" w:line="276"/>
      </w:pPr>
      <w:r>
        <w:rPr>
          <w:rFonts w:ascii="Arial" w:cs="Arial" w:eastAsia="Arial" w:hAnsi="Arial"/>
          <w:b/>
          <w:bCs/>
          <w:sz w:val="20"/>
          <w:szCs w:val="20"/>
        </w:rPr>
        <w:t xml:space="preserve">Docentes de la carrera:</w:t>
      </w:r>
      <w:r>
        <w:rPr>
          <w:rFonts w:ascii="Arial" w:cs="Arial" w:eastAsia="Arial" w:hAnsi="Arial"/>
          <w:sz w:val="20"/>
          <w:szCs w:val="20"/>
        </w:rPr>
        <w:t xml:space="preserve"> las mismas reglas, limitadas a los docentes de la carrera. Cada regla evalúa al docente completo (todos sus cargos y materias, de cualquier carrera); el contexto solo define qué docentes se incluyen.</w:t>
      </w:r>
    </w:p>
    <w:p>
      <w:pPr>
        <w:pStyle w:val="ListParagraph"/>
        <w:numPr>
          <w:ilvl w:val="0"/>
          <w:numId w:val="2"/>
        </w:numPr>
        <w:spacing w:after="60" w:line="276"/>
      </w:pPr>
      <w:r>
        <w:rPr>
          <w:rFonts w:ascii="Arial" w:cs="Arial" w:eastAsia="Arial" w:hAnsi="Arial"/>
          <w:b/>
          <w:bCs/>
          <w:sz w:val="20"/>
          <w:szCs w:val="20"/>
        </w:rPr>
        <w:t xml:space="preserve">Plan de estudios:</w:t>
      </w:r>
      <w:r>
        <w:rPr>
          <w:rFonts w:ascii="Arial" w:cs="Arial" w:eastAsia="Arial" w:hAnsi="Arial"/>
          <w:sz w:val="20"/>
          <w:szCs w:val="20"/>
        </w:rPr>
        <w:t xml:space="preserve"> alertas de R-02, R-08, R-09, R-11, R-13 y R-14 del plan de la carrera seleccionada.</w:t>
      </w:r>
    </w:p>
    <w:p>
      <w:pPr>
        <w:pStyle w:val="ListParagraph"/>
        <w:numPr>
          <w:ilvl w:val="0"/>
          <w:numId w:val="2"/>
        </w:numPr>
        <w:spacing w:after="60" w:line="276"/>
      </w:pPr>
      <w:r>
        <w:rPr>
          <w:rFonts w:ascii="Arial" w:cs="Arial" w:eastAsia="Arial" w:hAnsi="Arial"/>
          <w:sz w:val="20"/>
          <w:szCs w:val="20"/>
        </w:rPr>
        <w:t xml:space="preserve">R-06 y R-15 son indicadores: no generan alertas y su valor se informa en el tablero y en las exportaciones.</w:t>
      </w:r>
    </w:p>
    <w:p>
      <w:pPr>
        <w:shd w:fill="FFF2CC" w:color="auto" w:val="clear"/>
        <w:spacing w:after="120" w:line="276"/>
        <w:jc w:val="both"/>
      </w:pPr>
      <w:r>
        <w:rPr>
          <w:rFonts w:ascii="Arial" w:cs="Arial" w:eastAsia="Arial" w:hAnsi="Arial"/>
          <w:sz w:val="20"/>
          <w:szCs w:val="20"/>
        </w:rPr>
        <w:t xml:space="preserve">Persistencia del historial de ejecuciones: el sistema guarda cada ejecución (fecha y hora, usuario, grupo, contexto y resultados) en el registro general del sistema. Confirmar con Sistemas si se consulta un historial desde MOD-AUT o solo la última ejecución.</w:t>
      </w:r>
    </w:p>
    <w:p>
      <w:pPr>
        <w:pStyle w:val="Heading2"/>
      </w:pPr>
      <w:r>
        <w:rPr>
          <w:rFonts w:ascii="Arial" w:cs="Arial" w:eastAsia="Arial" w:hAnsi="Arial"/>
          <w:b/>
          <w:bCs/>
          <w:color w:val="1A6BB0"/>
          <w:sz w:val="24"/>
          <w:szCs w:val="24"/>
        </w:rPr>
        <w:t xml:space="preserve">4.3 Exportación</w:t>
      </w:r>
    </w:p>
    <w:p>
      <w:pPr>
        <w:spacing w:after="120" w:line="276"/>
        <w:jc w:val="both"/>
      </w:pPr>
      <w:r>
        <w:rPr>
          <w:rFonts w:ascii="Arial" w:cs="Arial" w:eastAsia="Arial" w:hAnsi="Arial"/>
          <w:sz w:val="20"/>
          <w:szCs w:val="20"/>
        </w:rPr>
        <w:t xml:space="preserve">Los botones PDF y Excel exportan el resultado del grupo para el contexto seleccionado. Si el grupo no se ejecutó en ese contexto, la exportación lo ejecuta primero y registra esa ejecución.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Formato</w:t>
            </w:r>
          </w:p>
        </w:tc>
        <w:tc>
          <w:tcPr>
            <w:tcW w:type="dxa" w:w="81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Contenido</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PDF · Facultad</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Encabezado (institución, «Informe de autoevaluación», Docentes de la Facultad, cantidad de docentes vigentes, fecha y hora de ejecución, fecha de emisión) · 1. Estadísticos del plantel (MOD-DOC) · 2. Reglas ejecutadas con cantidad de casos · 3. Alertas con docente, prioridad, alerta y acción sugerida · Pie (generado por UDEMM Global, fecha y hora, número de página).</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PDF · Carrera</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Informe del plantel de la carrera: 1. Indicadores del plantel (Dimensión, Condiciones, Estado de la información, Acción requerida) · 2. Listado de docentes · 3. Alertas del plantel · 4. Reglas ejecutadas con cantidad de casos · Pie.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PDF · Plan</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Informe de la carrera: 1. Datos principales y horas por bloque frente al mínimo · 2. Asignaturas con responsable y avance del programa · 3. Alertas con acción sugerida · 4. Reglas ejecutadas con cantidad de casos · Pie.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Excel (los tres)</w:t>
            </w:r>
          </w:p>
        </w:tc>
        <w:tc>
          <w:tcPr>
            <w:tcW w:type="dxa" w:w="81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Título (grupo y contexto), fecha y hora de ejecución y tres tablas: </w:t>
            </w:r>
            <w:r>
              <w:rPr>
                <w:rFonts w:ascii="Arial" w:cs="Arial" w:eastAsia="Arial" w:hAnsi="Arial"/>
                <w:b/>
                <w:bCs/>
                <w:sz w:val="18"/>
                <w:szCs w:val="18"/>
              </w:rPr>
              <w:t xml:space="preserve">Indicadores</w:t>
            </w:r>
            <w:r>
              <w:rPr>
                <w:rFonts w:ascii="Arial" w:cs="Arial" w:eastAsia="Arial" w:hAnsi="Arial"/>
                <w:sz w:val="18"/>
                <w:szCs w:val="18"/>
              </w:rPr>
              <w:t xml:space="preserve"> (grupo, indicador, valor) · </w:t>
            </w:r>
            <w:r>
              <w:rPr>
                <w:rFonts w:ascii="Arial" w:cs="Arial" w:eastAsia="Arial" w:hAnsi="Arial"/>
                <w:b/>
                <w:bCs/>
                <w:sz w:val="18"/>
                <w:szCs w:val="18"/>
              </w:rPr>
              <w:t xml:space="preserve">Reglas ejecutadas</w:t>
            </w:r>
            <w:r>
              <w:rPr>
                <w:rFonts w:ascii="Arial" w:cs="Arial" w:eastAsia="Arial" w:hAnsi="Arial"/>
                <w:sz w:val="18"/>
                <w:szCs w:val="18"/>
              </w:rPr>
              <w:t xml:space="preserve"> (regla, descripción, tipo, casos) · </w:t>
            </w:r>
            <w:r>
              <w:rPr>
                <w:rFonts w:ascii="Arial" w:cs="Arial" w:eastAsia="Arial" w:hAnsi="Arial"/>
                <w:b/>
                <w:bCs/>
                <w:sz w:val="18"/>
                <w:szCs w:val="18"/>
              </w:rPr>
              <w:t xml:space="preserve">Alertas</w:t>
            </w:r>
            <w:r>
              <w:rPr>
                <w:rFonts w:ascii="Arial" w:cs="Arial" w:eastAsia="Arial" w:hAnsi="Arial"/>
                <w:sz w:val="18"/>
                <w:szCs w:val="18"/>
              </w:rPr>
              <w:t xml:space="preserve"> (prioridad, regla, entidad, alerta, detalle, acción sugerida). Nombre del archivo: Autoevaluacion_&lt;grupo&gt;_&lt;contexto&gt;.</w:t>
            </w:r>
          </w:p>
        </w:tc>
      </w:tr>
    </w:tbl>
    <w:p>
      <w:pPr>
        <w:pStyle w:val="Heading1"/>
        <w:pageBreakBefore/>
      </w:pPr>
      <w:r>
        <w:rPr>
          <w:rFonts w:ascii="Arial" w:cs="Arial" w:eastAsia="Arial" w:hAnsi="Arial"/>
          <w:b/>
          <w:bCs/>
          <w:color w:val="16344F"/>
          <w:sz w:val="30"/>
          <w:szCs w:val="30"/>
        </w:rPr>
        <w:t xml:space="preserve">5. Fuentes de datos</w:t>
      </w:r>
    </w:p>
    <w:p>
      <w:pPr>
        <w:spacing w:after="120" w:line="276"/>
        <w:jc w:val="both"/>
      </w:pPr>
      <w:r>
        <w:rPr>
          <w:rFonts w:ascii="Arial" w:cs="Arial" w:eastAsia="Arial" w:hAnsi="Arial"/>
          <w:sz w:val="20"/>
          <w:szCs w:val="20"/>
        </w:rPr>
        <w:t xml:space="preserve">MOD-AUT no modifica datos de otros módulos: los lee en el momento de la ejecución.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938"/>
      </w:tblGrid>
      <w:tr>
        <w:trPr>
          <w:cantSplit/>
          <w:tblHeader/>
        </w:trPr>
        <w:tc>
          <w:tcPr>
            <w:tcW w:type="dxa" w:w="24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Dato</w:t>
            </w:r>
          </w:p>
        </w:tc>
        <w:tc>
          <w:tcPr>
            <w:tcW w:type="dxa" w:w="1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Módulo</w:t>
            </w:r>
          </w:p>
        </w:tc>
        <w:tc>
          <w:tcPr>
            <w:tcW w:type="dxa" w:w="59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Uso</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Docentes: ficha activa, datos personales obligatorios, título de grado, área de desempeño</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MOD-DOC</w:t>
            </w:r>
          </w:p>
        </w:tc>
        <w:tc>
          <w:tcPr>
            <w:tcW w:type="dxa" w:w="59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Universo de docentes, completitud de la ficha, R-12.</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Cargos: denominación, designación (Regular / Interino), horas, vigencia</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MOD-DOC</w:t>
            </w:r>
          </w:p>
        </w:tc>
        <w:tc>
          <w:tcPr>
            <w:tcW w:type="dxa" w:w="59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Cargos vigentes, relación profesores / auxiliares, designación regular, R-04.</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Vinculaciones aprobadas a asignatura y cátedra, marca de responsable</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MOD-DOC</w:t>
            </w:r>
          </w:p>
        </w:tc>
        <w:tc>
          <w:tcPr>
            <w:tcW w:type="dxa" w:w="59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Materias por docente, docentes de la carrera, responsables, R-02, R-07, R-08.</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Gestión, investigación, vinculación y desempeño no académico (horas)</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MOD-DOC</w:t>
            </w:r>
          </w:p>
        </w:tc>
        <w:tc>
          <w:tcPr>
            <w:tcW w:type="dxa" w:w="59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Dedicación total, tope de 60 h, R-03, R-10.</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Posgrado (máximo nivel) y actividad de investigación</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MOD-DOC</w:t>
            </w:r>
          </w:p>
        </w:tc>
        <w:tc>
          <w:tcPr>
            <w:tcW w:type="dxa" w:w="59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Indicadores de formación e investigación.</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Planes: carrera, año, horas totales y horas por bloque</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MOD-PDE</w:t>
            </w:r>
          </w:p>
        </w:tc>
        <w:tc>
          <w:tcPr>
            <w:tcW w:type="dxa" w:w="59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R-09 e indicadores del plan.</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Asignaturas: año, bloque, horas totales, horas de formación práctica (campo 7), avance y observaciones del programa</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MOD-PDE</w:t>
            </w:r>
          </w:p>
        </w:tc>
        <w:tc>
          <w:tcPr>
            <w:tcW w:type="dxa" w:w="59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R-08, R-11, R-13, R-14, completitud del plan.</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PPS, Proyecto Integrador y electivas con sus horas de formación práctica</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MOD-PDE</w:t>
            </w:r>
          </w:p>
        </w:tc>
        <w:tc>
          <w:tcPr>
            <w:tcW w:type="dxa" w:w="59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R-13.</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Umbrales de la Facultad y de cada plan</w:t>
            </w:r>
          </w:p>
        </w:tc>
        <w:tc>
          <w:tcPr>
            <w:tcW w:type="dxa" w:w="1300"/>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MOD-ADM</w:t>
            </w:r>
          </w:p>
        </w:tc>
        <w:tc>
          <w:tcPr>
            <w:tcW w:type="dxa" w:w="5938"/>
            <w:tcBorders>
              <w:top w:val="single" w:color="A6A6A6" w:sz="4"/>
              <w:left w:val="single" w:color="A6A6A6" w:sz="4"/>
              <w:bottom w:val="single" w:color="A6A6A6" w:sz="4"/>
              <w:right w:val="single" w:color="A6A6A6" w:sz="4"/>
            </w:tcBorders>
            <w:shd w:fill="DDEBF7" w:color="auto" w:val="clear"/>
            <w:tcMar>
              <w:top w:type="dxa" w:w="50"/>
              <w:left w:type="dxa" w:w="90"/>
              <w:bottom w:type="dxa" w:w="50"/>
              <w:right w:type="dxa" w:w="90"/>
            </w:tcMar>
          </w:tcPr>
          <w:p>
            <w:pPr>
              <w:spacing w:after="20"/>
            </w:pPr>
            <w:r>
              <w:rPr>
                <w:rFonts w:ascii="Arial" w:cs="Arial" w:eastAsia="Arial" w:hAnsi="Arial"/>
                <w:sz w:val="18"/>
                <w:szCs w:val="18"/>
              </w:rPr>
              <w:t xml:space="preserve">Todas las reglas con umbral (sección 7).</w:t>
            </w:r>
          </w:p>
        </w:tc>
      </w:tr>
    </w:tbl>
    <w:p>
      <w:pPr>
        <w:pStyle w:val="Heading1"/>
        <w:pageBreakBefore/>
      </w:pPr>
      <w:r>
        <w:rPr>
          <w:rFonts w:ascii="Arial" w:cs="Arial" w:eastAsia="Arial" w:hAnsi="Arial"/>
          <w:b/>
          <w:bCs/>
          <w:color w:val="16344F"/>
          <w:sz w:val="30"/>
          <w:szCs w:val="30"/>
        </w:rPr>
        <w:t xml:space="preserve">6. Definiciones y cálculos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Término</w:t>
            </w:r>
          </w:p>
        </w:tc>
        <w:tc>
          <w:tcPr>
            <w:tcW w:type="dxa" w:w="70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Definición</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vigente</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Ficha activa con al menos un cargo vigente (definición de MOD-DOC).</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 vigente</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 con fecha de fin vacía o futura.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Asignación vigente</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Vinculación aprobada de un cargo vigente a una asignatura y cátedra.</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Materias de un docente N(d)</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Cantidad de combinaciones distintas (carrera, asignatura, cátedra) entre las asignaciones vigentes del docente. La misma asignatura y cátedra vinculada desde dos cargos cuenta una vez.</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de la carrera</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vigente con al menos una asignación vigente a una asignatura de esa carrera. Un docente puede pertenecer a varias carreras.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Responsable de cátedra</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Asignación vigente con la marca de responsable.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de docencia</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Suma de las horas de los cargos vigentes. MOD-DOC las calcula desde las vinculaciones aprobadas, con las horas semanales de la asignatura leídas de MOD-PDE.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de gestión</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Suma de las horas de las funciones de gestión del docente.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Dedicación total</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Docencia + gestión + investigación + vinculación (h semanales).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Carga para el tope</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Docencia + gestión + desempeño no académico (h semanales).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Rango de dedicación</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Según la dedicación total: ≥ 40 h · 30–39 h · 20–29 h · &lt; 20 h.</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 de profesor / auxiliar</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Profesor: Titular, Asociado o Adjunto. Auxiliar: Jefe de Trabajos Prácticos y ayudantes.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regular</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con al menos un cargo vigente con designación Regular.</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Formación práctica del plan</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Suma de las horas de formación práctica de las asignaturas obligatorias + horas de la PPS + horas del Proyecto Integrador + horas de la electiva con menos formación práctica (el alumno cursa una sola electiva).</w:t>
            </w:r>
          </w:p>
        </w:tc>
      </w:tr>
    </w:tbl>
    <w:p>
      <w:pPr>
        <w:pStyle w:val="Heading1"/>
        <w:pageBreakBefore/>
      </w:pPr>
      <w:r>
        <w:rPr>
          <w:rFonts w:ascii="Arial" w:cs="Arial" w:eastAsia="Arial" w:hAnsi="Arial"/>
          <w:b/>
          <w:bCs/>
          <w:color w:val="16344F"/>
          <w:sz w:val="30"/>
          <w:szCs w:val="30"/>
        </w:rPr>
        <w:t xml:space="preserve">7. Umbrales</w:t>
      </w:r>
    </w:p>
    <w:p>
      <w:pPr>
        <w:shd w:fill="DDEBF7" w:color="auto" w:val="clear"/>
        <w:spacing w:after="120" w:line="276"/>
        <w:jc w:val="both"/>
      </w:pPr>
      <w:r>
        <w:rPr>
          <w:rFonts w:ascii="Arial" w:cs="Arial" w:eastAsia="Arial" w:hAnsi="Arial"/>
          <w:sz w:val="20"/>
          <w:szCs w:val="20"/>
        </w:rPr>
        <w:t xml:space="preserve">Los umbrales se configuran en MOD-ADM, sección Umbrales. Hay dos ámbitos: los de la Facultad, comunes a todos los docentes, y los de cada plan de estudios.</w:t>
      </w:r>
    </w:p>
    <w:p>
      <w:pPr>
        <w:pStyle w:val="Heading2"/>
      </w:pPr>
      <w:r>
        <w:rPr>
          <w:rFonts w:ascii="Arial" w:cs="Arial" w:eastAsia="Arial" w:hAnsi="Arial"/>
          <w:b/>
          <w:bCs/>
          <w:color w:val="1A6BB0"/>
          <w:sz w:val="24"/>
          <w:szCs w:val="24"/>
        </w:rPr>
        <w:t xml:space="preserve">7.1 Umbrales de la Facultad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cantSplit/>
          <w:tblHeader/>
        </w:trPr>
        <w:tc>
          <w:tcPr>
            <w:tcW w:type="dxa" w:w="36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Parámetro</w:t>
            </w:r>
          </w:p>
        </w:tc>
        <w:tc>
          <w:tcPr>
            <w:tcW w:type="dxa" w:w="15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Valor inicial</w:t>
            </w:r>
          </w:p>
        </w:tc>
        <w:tc>
          <w:tcPr>
            <w:tcW w:type="dxa" w:w="45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Regla</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Tope semanal (docencia + gestión + desempeño no académico)</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60 h</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R-03 (supera si es mayor)</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Baja dedicación (dedicación total)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20 h</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R-10 (menor que el valor)</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Máximo de materias por docente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R-07 (mayor que el valor)</w:t>
            </w:r>
          </w:p>
        </w:tc>
      </w:tr>
    </w:tbl>
    <w:p>
      <w:pPr>
        <w:spacing w:after="80"/>
      </w:pPr>
    </w:p>
    <w:p>
      <w:pPr>
        <w:pStyle w:val="Heading2"/>
      </w:pPr>
      <w:r>
        <w:rPr>
          <w:rFonts w:ascii="Arial" w:cs="Arial" w:eastAsia="Arial" w:hAnsi="Arial"/>
          <w:b/>
          <w:bCs/>
          <w:color w:val="1A6BB0"/>
          <w:sz w:val="24"/>
          <w:szCs w:val="24"/>
        </w:rPr>
        <w:t xml:space="preserve">7.2 Umbrales del plan de estudios</w:t>
      </w:r>
    </w:p>
    <w:p>
      <w:pPr>
        <w:spacing w:after="120" w:line="276"/>
        <w:jc w:val="both"/>
      </w:pPr>
      <w:r>
        <w:rPr>
          <w:rFonts w:ascii="Arial" w:cs="Arial" w:eastAsia="Arial" w:hAnsi="Arial"/>
          <w:sz w:val="20"/>
          <w:szCs w:val="20"/>
        </w:rPr>
        <w:t xml:space="preserve">Cada plan tiene su propio juego de umbrales, asociado al plan y no solo a la carrera: una carrera puede tener planes aprobados bajo estándares distintos. En MOD-ADM se elige la carrera y, dentro de ella, el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538"/>
      </w:tblGrid>
      <w:tr>
        <w:trPr>
          <w:cantSplit/>
          <w:tblHeader/>
        </w:trPr>
        <w:tc>
          <w:tcPr>
            <w:tcW w:type="dxa" w:w="36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Parámetro</w:t>
            </w:r>
          </w:p>
        </w:tc>
        <w:tc>
          <w:tcPr>
            <w:tcW w:type="dxa" w:w="15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Valor (Ing. Industrial)</w:t>
            </w:r>
          </w:p>
        </w:tc>
        <w:tc>
          <w:tcPr>
            <w:tcW w:type="dxa" w:w="45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Regla</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mínimas totales del plan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3.600 h</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R-09</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Mínimo bloque Ciencias Básicas (CB)</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710 h</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R-09</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Mínimo bloque Tecnologías Básicas (TB)</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545 h</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R-09</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Mínimo bloque Tecnologías Aplicadas (TA)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545 h</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R-09</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Mínimo bloque Cs. y Tecnologías Complementarias (CTC)</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365 h</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R-09</w:t>
            </w:r>
          </w:p>
        </w:tc>
      </w:tr>
      <w:tr>
        <w:trPr>
          <w:cantSplit/>
        </w:trPr>
        <w:tc>
          <w:tcPr>
            <w:tcW w:type="dxa" w:w="3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mínimas de formación práctica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750 h</w:t>
            </w:r>
          </w:p>
        </w:tc>
        <w:tc>
          <w:tcPr>
            <w:tcW w:type="dxa" w:w="45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R-13</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Valores de las demás carreras: cargar los mínimos de cada estándar (Mecánica, Electromecánica, Electrónica, Sistemas). El prototipo usa los valores de Ingeniería Industrial para todos los planes.</w:t>
            </w:r>
          </w:p>
        </w:tc>
      </w:tr>
      <w:tr>
        <w:trPr>
          <w:cantSplit/>
        </w:trPr>
        <w:tc>
          <w:tcPr>
            <w:tcW w:type="dxa" w:w="96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Plan nuevo: definir si al crearlo sus umbrales se copian del plan anterior de la carrera o quedan vacíos hasta cargarlos (con un plan sin umbrales, R-09 y R-13 no se evalúan).</w:t>
            </w:r>
          </w:p>
        </w:tc>
      </w:tr>
    </w:tbl>
    <w:p>
      <w:pPr>
        <w:spacing w:after="80"/>
      </w:pPr>
    </w:p>
    <w:p>
      <w:pPr>
        <w:spacing w:after="120" w:line="276"/>
        <w:jc w:val="both"/>
      </w:pPr>
      <w:r>
        <w:rPr>
          <w:rFonts w:ascii="Arial" w:cs="Arial" w:eastAsia="Arial" w:hAnsi="Arial"/>
          <w:sz w:val="20"/>
          <w:szCs w:val="20"/>
        </w:rPr>
        <w:t xml:space="preserve">En la pantalla Reglas de validación, la sección </w:t>
      </w:r>
      <w:r>
        <w:rPr>
          <w:rFonts w:ascii="Arial" w:cs="Arial" w:eastAsia="Arial" w:hAnsi="Arial"/>
          <w:b/>
          <w:bCs/>
          <w:sz w:val="20"/>
          <w:szCs w:val="20"/>
        </w:rPr>
        <w:t xml:space="preserve">Editar umbrales</w:t>
      </w:r>
      <w:r>
        <w:rPr>
          <w:rFonts w:ascii="Arial" w:cs="Arial" w:eastAsia="Arial" w:hAnsi="Arial"/>
          <w:sz w:val="20"/>
          <w:szCs w:val="20"/>
        </w:rPr>
        <w:t xml:space="preserve"> muestra ambos ámbitos: los de la Facultad y los del plan, con selector de carrera y plan. Al modificar un valor, las reglas y los indicadores se recalculan. Esa edición replica la de MOD-ADM, que es donde quedan guardados los valores.</w:t>
      </w:r>
    </w:p>
    <w:p>
      <w:pPr>
        <w:pStyle w:val="Heading1"/>
        <w:pageBreakBefore/>
      </w:pPr>
      <w:r>
        <w:rPr>
          <w:rFonts w:ascii="Arial" w:cs="Arial" w:eastAsia="Arial" w:hAnsi="Arial"/>
          <w:b/>
          <w:bCs/>
          <w:color w:val="16344F"/>
          <w:sz w:val="30"/>
          <w:szCs w:val="30"/>
        </w:rPr>
        <w:t xml:space="preserve">8. Catálogo de reglas</w:t>
      </w:r>
    </w:p>
    <w:p>
      <w:pPr>
        <w:spacing w:after="120" w:line="276"/>
        <w:jc w:val="both"/>
      </w:pPr>
      <w:r>
        <w:rPr>
          <w:rFonts w:ascii="Arial" w:cs="Arial" w:eastAsia="Arial" w:hAnsi="Arial"/>
          <w:sz w:val="20"/>
          <w:szCs w:val="20"/>
        </w:rPr>
        <w:t xml:space="preserve">Las reglas R-01 y R-05 se eliminaron: suponían una dedicación y una categoría declaradas que la ficha de MOD-DOC no registra (la dedicación se calcula). Las alertas tienen tres prioridades: </w:t>
      </w:r>
      <w:r>
        <w:rPr>
          <w:rFonts w:ascii="Arial" w:cs="Arial" w:eastAsia="Arial" w:hAnsi="Arial"/>
          <w:b/>
          <w:bCs/>
          <w:sz w:val="20"/>
          <w:szCs w:val="20"/>
        </w:rPr>
        <w:t xml:space="preserve">Alta</w:t>
      </w:r>
      <w:r>
        <w:rPr>
          <w:rFonts w:ascii="Arial" w:cs="Arial" w:eastAsia="Arial" w:hAnsi="Arial"/>
          <w:sz w:val="20"/>
          <w:szCs w:val="20"/>
        </w:rPr>
        <w:t xml:space="preserve">, </w:t>
      </w:r>
      <w:r>
        <w:rPr>
          <w:rFonts w:ascii="Arial" w:cs="Arial" w:eastAsia="Arial" w:hAnsi="Arial"/>
          <w:b/>
          <w:bCs/>
          <w:sz w:val="20"/>
          <w:szCs w:val="20"/>
        </w:rPr>
        <w:t xml:space="preserve">Media</w:t>
      </w:r>
      <w:r>
        <w:rPr>
          <w:rFonts w:ascii="Arial" w:cs="Arial" w:eastAsia="Arial" w:hAnsi="Arial"/>
          <w:sz w:val="20"/>
          <w:szCs w:val="20"/>
        </w:rPr>
        <w:t xml:space="preserve"> e </w:t>
      </w:r>
      <w:r>
        <w:rPr>
          <w:rFonts w:ascii="Arial" w:cs="Arial" w:eastAsia="Arial" w:hAnsi="Arial"/>
          <w:b/>
          <w:bCs/>
          <w:sz w:val="20"/>
          <w:szCs w:val="20"/>
        </w:rPr>
        <w:t xml:space="preserve">Informativa</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1100"/>
        <w:gridCol w:w="1300"/>
        <w:gridCol w:w="2738"/>
      </w:tblGrid>
      <w:tr>
        <w:trPr>
          <w:cantSplit/>
          <w:tblHeader/>
        </w:trPr>
        <w:tc>
          <w:tcPr>
            <w:tcW w:type="dxa" w:w="8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Regla</w:t>
            </w:r>
          </w:p>
        </w:tc>
        <w:tc>
          <w:tcPr>
            <w:tcW w:type="dxa" w:w="3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Descripción</w:t>
            </w:r>
          </w:p>
        </w:tc>
        <w:tc>
          <w:tcPr>
            <w:tcW w:type="dxa" w:w="11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Tipo</w:t>
            </w:r>
          </w:p>
        </w:tc>
        <w:tc>
          <w:tcPr>
            <w:tcW w:type="dxa" w:w="1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27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Grupo</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R-02</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Doble responsable de cátedra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Plan de estudios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R-03</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Tope semanal de horas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Facultad · Carrera</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R-04</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 sin actividad curricular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Facultad · Carrera</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R-06</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Materias por docente de la Facultad</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Indicador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Facultad</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R-07</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sobre-asignado</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Facultad · Carrera</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R-08</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 sin responsable de cátedra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Plan de estudios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R-09</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mínimas del plan (total y por bloque)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Plan de estudios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R-10</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con baja dedicación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Detalle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Informativa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Facultad · Carrera</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R-11</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Inconsistencias en programas de asignatura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 (Alta si avance &lt; 50%)</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Plan de estudios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R-12</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Ficha docente incompleta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Facultad · Carrera</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R-13</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Formación práctica del plan, PPS y Proyecto Integrador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Plan de estudios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R-14</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prácticas mayores que la carga de la asignatura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Alerta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Plan de estudios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R-15</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Materias por docente de la carrera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Indicador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27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Carrera</w:t>
            </w:r>
          </w:p>
        </w:tc>
      </w:tr>
    </w:tbl>
    <w:p>
      <w:pPr>
        <w:pStyle w:val="Heading2"/>
      </w:pPr>
      <w:r>
        <w:rPr>
          <w:rFonts w:ascii="Arial" w:cs="Arial" w:eastAsia="Arial" w:hAnsi="Arial"/>
          <w:b/>
          <w:bCs/>
          <w:color w:val="1A6BB0"/>
          <w:sz w:val="24"/>
          <w:szCs w:val="24"/>
        </w:rPr>
        <w:t xml:space="preserve">8.1 Especificación de cada regla</w:t>
      </w:r>
    </w:p>
    <w:p>
      <w:pPr>
        <w:pStyle w:val="Heading3"/>
      </w:pPr>
      <w:r>
        <w:rPr>
          <w:rFonts w:ascii="Arial" w:cs="Arial" w:eastAsia="Arial" w:hAnsi="Arial"/>
          <w:b/>
          <w:bCs/>
          <w:color w:val="16344F"/>
          <w:sz w:val="21"/>
          <w:szCs w:val="21"/>
        </w:rPr>
        <w:t xml:space="preserve">R-02 · Doble responsable de cátedra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Para cada asignatura del plan y cada cátedra, hay más de un responsable de cátedra vigente.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asignatura y cátedra. Queda asociada a la carrera y a los docentes involucrados.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Doble responsable de cátedra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«&lt;Asignatura&gt; (&lt;cátedra&gt;) tiene &lt;n&gt; responsables vigentes a la vez: &lt;docente 1&gt; y &lt;docente 2&gt;.»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Dejar un único responsable de cátedra vigente.</w:t>
            </w:r>
          </w:p>
        </w:tc>
      </w:tr>
    </w:tbl>
    <w:p>
      <w:pPr>
        <w:spacing w:after="80"/>
      </w:pPr>
    </w:p>
    <w:p>
      <w:pPr>
        <w:pStyle w:val="Heading3"/>
      </w:pPr>
      <w:r>
        <w:rPr>
          <w:rFonts w:ascii="Arial" w:cs="Arial" w:eastAsia="Arial" w:hAnsi="Arial"/>
          <w:b/>
          <w:bCs/>
          <w:color w:val="16344F"/>
          <w:sz w:val="21"/>
          <w:szCs w:val="21"/>
        </w:rPr>
        <w:t xml:space="preserve">R-03 · Tope semanal de horas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Carga para el tope (docencia + gestión + desempeño no académico) &gt; tope de la Facultad (60 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docente.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supera el tope de 60 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«Docencia (&lt;x&gt; h) + gestión (&lt;y&gt; h) + desempeño no académico (&lt;z&gt; h) suman &lt;t&gt; h semanales; el tope es &lt;tope&gt; 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Revisar cargos, gestión y desempeño no académico para no superar el tope.</w:t>
            </w:r>
          </w:p>
        </w:tc>
      </w:tr>
    </w:tbl>
    <w:p>
      <w:pPr>
        <w:spacing w:after="80"/>
      </w:pPr>
    </w:p>
    <w:p>
      <w:pPr>
        <w:pStyle w:val="Heading3"/>
      </w:pPr>
      <w:r>
        <w:rPr>
          <w:rFonts w:ascii="Arial" w:cs="Arial" w:eastAsia="Arial" w:hAnsi="Arial"/>
          <w:b/>
          <w:bCs/>
          <w:color w:val="16344F"/>
          <w:sz w:val="21"/>
          <w:szCs w:val="21"/>
        </w:rPr>
        <w:t xml:space="preserve">R-04 · Cargo sin actividad curricular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 vigente sin ninguna asignación a cátedra.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cargo.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 sin actividad curricular</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«El cargo de &lt;cargo&gt; (&lt;designación&gt;, &lt;h&gt; h) está vigente pero no tiene ninguna asignación a cátedra.»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Asignar el cargo a una cátedra o darlo de baja.</w:t>
            </w:r>
          </w:p>
        </w:tc>
      </w:tr>
    </w:tbl>
    <w:p>
      <w:pPr>
        <w:spacing w:after="80"/>
      </w:pPr>
    </w:p>
    <w:p>
      <w:pPr>
        <w:pStyle w:val="Heading3"/>
      </w:pPr>
      <w:r>
        <w:rPr>
          <w:rFonts w:ascii="Arial" w:cs="Arial" w:eastAsia="Arial" w:hAnsi="Arial"/>
          <w:b/>
          <w:bCs/>
          <w:color w:val="16344F"/>
          <w:sz w:val="21"/>
          <w:szCs w:val="21"/>
        </w:rPr>
        <w:t xml:space="preserve">R-06 · Materias por docente de la Facultad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Tipo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Indicador (no genera alertas).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Universo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Todos los docentes vigentes de la Facultad.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Mediana, promedio y máximo de N(d), con todas las materias del docente (sección 9.4).</w:t>
            </w:r>
          </w:p>
        </w:tc>
      </w:tr>
    </w:tbl>
    <w:p>
      <w:pPr>
        <w:spacing w:after="80"/>
      </w:pPr>
    </w:p>
    <w:p>
      <w:pPr>
        <w:pStyle w:val="Heading3"/>
      </w:pPr>
      <w:r>
        <w:rPr>
          <w:rFonts w:ascii="Arial" w:cs="Arial" w:eastAsia="Arial" w:hAnsi="Arial"/>
          <w:b/>
          <w:bCs/>
          <w:color w:val="16344F"/>
          <w:sz w:val="21"/>
          <w:szCs w:val="21"/>
        </w:rPr>
        <w:t xml:space="preserve">R-07 · Docente sobre-asignado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N(d) &gt; máximo de materias de la Facultad (3). Cuenta todas las materias del docente, de todas las carreras.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docente.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sobre-asignado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«Tiene &lt;n&gt; materias vigentes (máximo definido: &lt;máx&gt;): &lt;lista de materias&gt;.»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Redistribuir materias dentro del plantel.</w:t>
            </w:r>
          </w:p>
        </w:tc>
      </w:tr>
    </w:tbl>
    <w:p>
      <w:pPr>
        <w:spacing w:after="80"/>
      </w:pPr>
    </w:p>
    <w:p>
      <w:pPr>
        <w:pStyle w:val="Heading3"/>
      </w:pPr>
      <w:r>
        <w:rPr>
          <w:rFonts w:ascii="Arial" w:cs="Arial" w:eastAsia="Arial" w:hAnsi="Arial"/>
          <w:b/>
          <w:bCs/>
          <w:color w:val="16344F"/>
          <w:sz w:val="21"/>
          <w:szCs w:val="21"/>
        </w:rPr>
        <w:t xml:space="preserve">R-08 · Materia sin responsable de cátedra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Asignatura del plan sin ningún responsable de cátedra vigente.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asignatura.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 sin responsable de cátedra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«&lt;Asignatura&gt; no tiene ningún responsable de cátedra vigente.»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Designar un responsable de cátedra.</w:t>
            </w:r>
          </w:p>
        </w:tc>
      </w:tr>
    </w:tbl>
    <w:p>
      <w:pPr>
        <w:spacing w:after="80"/>
      </w:pPr>
    </w:p>
    <w:p>
      <w:pPr>
        <w:pStyle w:val="Heading3"/>
      </w:pPr>
      <w:r>
        <w:rPr>
          <w:rFonts w:ascii="Arial" w:cs="Arial" w:eastAsia="Arial" w:hAnsi="Arial"/>
          <w:b/>
          <w:bCs/>
          <w:color w:val="16344F"/>
          <w:sz w:val="21"/>
          <w:szCs w:val="21"/>
        </w:rPr>
        <w:t xml:space="preserve">R-09 · Horas mínimas del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 (a)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del bloque &lt; mínimo del bloque del plan. Se evalúa cada bloque: CB, TB, TA y CTC.</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 (b)</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totales del plan &lt; horas mínimas totales del plan.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bloque que no cumple y una por el total.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Títulos</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Bloque por debajo de las horas mínimas · (b) Plan por debajo de las horas mínimas totales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«&lt;Bloque&gt;: &lt;h&gt; h cargadas de &lt;mín&gt; h mínimas (faltan &lt;d&gt; h).» · (b) «El plan suma &lt;h&gt; h de &lt;mín&gt; h mínimas (faltan &lt;d&gt; 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Umbral</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El del plan evaluado (sección 7.2).</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Revisar la carga horaria del plan en MOD-PDE.</w:t>
            </w:r>
          </w:p>
        </w:tc>
      </w:tr>
    </w:tbl>
    <w:p>
      <w:pPr>
        <w:spacing w:after="80"/>
      </w:pPr>
    </w:p>
    <w:p>
      <w:pPr>
        <w:pStyle w:val="Heading3"/>
      </w:pPr>
      <w:r>
        <w:rPr>
          <w:rFonts w:ascii="Arial" w:cs="Arial" w:eastAsia="Arial" w:hAnsi="Arial"/>
          <w:b/>
          <w:bCs/>
          <w:color w:val="16344F"/>
          <w:sz w:val="21"/>
          <w:szCs w:val="21"/>
        </w:rPr>
        <w:t xml:space="preserve">R-10 · Docente con baja dedicación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Dedicación total &lt; baja dedicación de la Facultad (20 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docente.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Informativa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 con baja dedicación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«Su dedicación total calculada es &lt;h&gt; h semanales (menos de &lt;umbral&gt; 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Verificar que la ficha registre todas las funciones del docente.</w:t>
            </w:r>
          </w:p>
        </w:tc>
      </w:tr>
    </w:tbl>
    <w:p>
      <w:pPr>
        <w:spacing w:after="80"/>
      </w:pPr>
    </w:p>
    <w:p>
      <w:pPr>
        <w:pStyle w:val="Heading3"/>
      </w:pPr>
      <w:r>
        <w:rPr>
          <w:rFonts w:ascii="Arial" w:cs="Arial" w:eastAsia="Arial" w:hAnsi="Arial"/>
          <w:b/>
          <w:bCs/>
          <w:color w:val="16344F"/>
          <w:sz w:val="21"/>
          <w:szCs w:val="21"/>
        </w:rPr>
        <w:t xml:space="preserve">R-11 · Inconsistencias en programas de asignatura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El programa de la asignatura tiene observaciones de MOD-PDE: campos obligatorios incompletos o ítems repetidos.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asignatura con observaciones.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 Alta si el avance del programa es menor a 50%.</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Inconsistencia en el programa de la asignatura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«&lt;Asignatura&gt; (&lt;avance&gt;% de avance): &lt;observación 1&gt; · &lt;observación 2&gt;.»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Completar o corregir el programa en MOD-PDE.</w:t>
            </w:r>
          </w:p>
        </w:tc>
      </w:tr>
    </w:tbl>
    <w:p>
      <w:pPr>
        <w:spacing w:after="80"/>
      </w:pPr>
    </w:p>
    <w:p>
      <w:pPr>
        <w:pStyle w:val="Heading3"/>
      </w:pPr>
      <w:r>
        <w:rPr>
          <w:rFonts w:ascii="Arial" w:cs="Arial" w:eastAsia="Arial" w:hAnsi="Arial"/>
          <w:b/>
          <w:bCs/>
          <w:color w:val="16344F"/>
          <w:sz w:val="21"/>
          <w:szCs w:val="21"/>
        </w:rPr>
        <w:t xml:space="preserve">R-12 · Ficha docente incompleta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Falta alguno de estos ítems de la ficha: datos personales (campos obligatorios), título de grado o área de desempeño. El cuarto ítem de completitud (cargo vigente con vinculación) lo informa R-04.</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docente.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Ficha docente incompleta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«Falta: &lt;ítem 1&gt; · &lt;ítem 2&gt;.»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Completar en MOD-DOC lo indicado como faltante.</w:t>
            </w:r>
          </w:p>
        </w:tc>
      </w:tr>
    </w:tbl>
    <w:p>
      <w:pPr>
        <w:spacing w:after="80"/>
      </w:pPr>
    </w:p>
    <w:p>
      <w:pPr>
        <w:pStyle w:val="Heading3"/>
      </w:pPr>
      <w:r>
        <w:rPr>
          <w:rFonts w:ascii="Arial" w:cs="Arial" w:eastAsia="Arial" w:hAnsi="Arial"/>
          <w:b/>
          <w:bCs/>
          <w:color w:val="16344F"/>
          <w:sz w:val="21"/>
          <w:szCs w:val="21"/>
        </w:rPr>
        <w:t xml:space="preserve">R-13 · Formación práctica, PPS y Proyecto Integrador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Formación práctica del plan (sección 6).</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No verificable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Si alguna asignatura obligatoria o electiva no tiene cargado el campo 7 (intensidad de la formación práctica), el total no es verificable: no se emite la alerta (a) y el tablero informa «No verificable» con las asignaturas sin datos.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 (a)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Formación práctica del plan &lt; mínimo de formación práctica del plan (750 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 (b)</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El plan no tiene PPS con horas cargadas.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 (c)</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El plan no tiene Proyecto Integrador con horas cargadas.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cada condición que se cumple.</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Alta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Títulos</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Formación práctica por debajo del mínimo · (b) Plan sin PPS · (c) Plan sin Proyecto Integrador</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«El plan suma &lt;h&gt; h de formación práctica de &lt;mín&gt; h mínimas (faltan &lt;d&gt; h).» · (b) «El plan no tiene Práctica Profesional Supervisada con horas cargadas.» · (c) «El plan no tiene Proyecto Integrador con horas cargadas.»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Revisar la intensidad práctica de los programas o cargar PPS / Proyecto Integrador en MOD-PDE.</w:t>
            </w:r>
          </w:p>
        </w:tc>
      </w:tr>
    </w:tbl>
    <w:p>
      <w:pPr>
        <w:spacing w:after="80"/>
      </w:pPr>
    </w:p>
    <w:p>
      <w:pPr>
        <w:pStyle w:val="Heading3"/>
      </w:pPr>
      <w:r>
        <w:rPr>
          <w:rFonts w:ascii="Arial" w:cs="Arial" w:eastAsia="Arial" w:hAnsi="Arial"/>
          <w:b/>
          <w:bCs/>
          <w:color w:val="16344F"/>
          <w:sz w:val="21"/>
          <w:szCs w:val="21"/>
        </w:rPr>
        <w:t xml:space="preserve">R-14 · Horas prácticas mayores que la carga de la asignatura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Condición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de formación práctica de la asignatura &gt; horas totales de la asignatura.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Una alerta por asignatura.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Prioridad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Título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prácticas mayores que la carga de la asignatura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Detalle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«Declara &lt;hp&gt; h de formación práctica sobre &lt;ht&gt; h de la asignatura.»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Acción sugerida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Corregir la intensidad de la formación práctica o la carga horaria en MOD-PDE.</w:t>
            </w:r>
          </w:p>
        </w:tc>
      </w:tr>
    </w:tbl>
    <w:p>
      <w:pPr>
        <w:spacing w:after="80"/>
      </w:pPr>
    </w:p>
    <w:p>
      <w:pPr>
        <w:pStyle w:val="Heading3"/>
      </w:pPr>
      <w:r>
        <w:rPr>
          <w:rFonts w:ascii="Arial" w:cs="Arial" w:eastAsia="Arial" w:hAnsi="Arial"/>
          <w:b/>
          <w:bCs/>
          <w:color w:val="16344F"/>
          <w:sz w:val="21"/>
          <w:szCs w:val="21"/>
        </w:rPr>
        <w:t xml:space="preserve">R-15 · Materias por docente de la carrera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Tipo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Indicador (no genera alertas).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Universo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de la carrera seleccionada.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Mediana, promedio y máximo de las materias de esa carrera de cada docente (sección 9.4). La sobrecarga total del docente la detecta R-07.</w:t>
            </w:r>
          </w:p>
        </w:tc>
      </w:tr>
    </w:tbl>
    <w:p>
      <w:pPr>
        <w:spacing w:after="80"/>
      </w:pPr>
    </w:p>
    <w:p>
      <w:pPr>
        <w:pStyle w:val="Heading2"/>
      </w:pPr>
      <w:r>
        <w:rPr>
          <w:rFonts w:ascii="Arial" w:cs="Arial" w:eastAsia="Arial" w:hAnsi="Arial"/>
          <w:b/>
          <w:bCs/>
          <w:color w:val="1A6BB0"/>
          <w:sz w:val="24"/>
          <w:szCs w:val="24"/>
        </w:rPr>
        <w:t xml:space="preserve">8.2 Orden de las alertas</w:t>
      </w:r>
    </w:p>
    <w:p>
      <w:pPr>
        <w:spacing w:after="120" w:line="276"/>
        <w:jc w:val="both"/>
      </w:pPr>
      <w:r>
        <w:rPr>
          <w:rFonts w:ascii="Arial" w:cs="Arial" w:eastAsia="Arial" w:hAnsi="Arial"/>
          <w:sz w:val="20"/>
          <w:szCs w:val="20"/>
        </w:rPr>
        <w:t xml:space="preserve">En todas las listas, las alertas se ordenan por prioridad (Alta, Media, Informativa), luego por número de regla y luego alfabéticamente por la entidad afectada (asignatura, carrera o docente). Cada alerta muestra como título la entidad afectada, con la carrera y la prioridad como etiquetas, y debajo el título y el detalle de la alerta.</w:t>
      </w:r>
    </w:p>
    <w:p>
      <w:pPr>
        <w:pStyle w:val="Heading1"/>
        <w:pageBreakBefore/>
      </w:pPr>
      <w:r>
        <w:rPr>
          <w:rFonts w:ascii="Arial" w:cs="Arial" w:eastAsia="Arial" w:hAnsi="Arial"/>
          <w:b/>
          <w:bCs/>
          <w:color w:val="16344F"/>
          <w:sz w:val="30"/>
          <w:szCs w:val="30"/>
        </w:rPr>
        <w:t xml:space="preserve">9. Indicadores de los tableros</w:t>
      </w:r>
    </w:p>
    <w:p>
      <w:pPr>
        <w:spacing w:after="120" w:line="276"/>
        <w:jc w:val="both"/>
      </w:pPr>
      <w:r>
        <w:rPr>
          <w:rFonts w:ascii="Arial" w:cs="Arial" w:eastAsia="Arial" w:hAnsi="Arial"/>
          <w:sz w:val="20"/>
          <w:szCs w:val="20"/>
        </w:rPr>
        <w:t xml:space="preserve">Notación: N = cantidad de docentes del universo del tablero. pct(a, b) = a / b × 100, redondeado al entero; vale 0 si b = 0.</w:t>
      </w:r>
    </w:p>
    <w:p>
      <w:pPr>
        <w:pStyle w:val="Heading2"/>
      </w:pPr>
      <w:r>
        <w:rPr>
          <w:rFonts w:ascii="Arial" w:cs="Arial" w:eastAsia="Arial" w:hAnsi="Arial"/>
          <w:b/>
          <w:bCs/>
          <w:color w:val="1A6BB0"/>
          <w:sz w:val="24"/>
          <w:szCs w:val="24"/>
        </w:rPr>
        <w:t xml:space="preserve">9.1 Tablero Docentes de la Facultad</w:t>
      </w:r>
    </w:p>
    <w:p>
      <w:pPr>
        <w:spacing w:after="120" w:line="276"/>
        <w:jc w:val="both"/>
      </w:pPr>
      <w:r>
        <w:rPr>
          <w:rFonts w:ascii="Arial" w:cs="Arial" w:eastAsia="Arial" w:hAnsi="Arial"/>
          <w:sz w:val="20"/>
          <w:szCs w:val="20"/>
        </w:rPr>
        <w:t xml:space="preserve">Universo: todos los docentes vigentes. Presenta los estadísticos del plantel de MOD-DOC en cinco bloques.</w:t>
      </w:r>
    </w:p>
    <w:p>
      <w:pPr>
        <w:pStyle w:val="Heading3"/>
      </w:pPr>
      <w:r>
        <w:rPr>
          <w:rFonts w:ascii="Arial" w:cs="Arial" w:eastAsia="Arial" w:hAnsi="Arial"/>
          <w:b/>
          <w:bCs/>
          <w:color w:val="16344F"/>
          <w:sz w:val="21"/>
          <w:szCs w:val="21"/>
        </w:rPr>
        <w:t xml:space="preserve">Composición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2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46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Presentación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vigentes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Cargos vigentes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Suma de los cargos vigentes de todos los docentes.</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Relación profesores / auxiliares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Cargos vigentes de profesor / cargos vigentes de auxiliar.</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«x,x : 1», con la cantidad de cargos de cada tipo debajo. «—» si no hay cargos de auxiliar.</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 designación regular</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pct(docentes regulares, 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Porcentaje y «r de N»; debajo, cargos vigentes regulares e interinos.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por carrera</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Para cada carrera, cantidad de docentes de la carrera.</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Barras horizontales. Un docente que dicta en varias carreras se cuenta en cada una.</w:t>
            </w:r>
          </w:p>
        </w:tc>
      </w:tr>
    </w:tbl>
    <w:p>
      <w:pPr>
        <w:pStyle w:val="Heading3"/>
      </w:pPr>
      <w:r>
        <w:rPr>
          <w:rFonts w:ascii="Arial" w:cs="Arial" w:eastAsia="Arial" w:hAnsi="Arial"/>
          <w:b/>
          <w:bCs/>
          <w:color w:val="16344F"/>
          <w:sz w:val="21"/>
          <w:szCs w:val="21"/>
        </w:rPr>
        <w:t xml:space="preserve">Formación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2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46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Presentación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 máximo nivel</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Cantidad de docentes con Doctorado, Maestría, Especialización y sin posgrado.</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Barras horizontales sobre 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 posgrado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pct(docentes con algún posgrado, 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Porcentaje y «p de N».</w:t>
            </w:r>
          </w:p>
        </w:tc>
      </w:tr>
    </w:tbl>
    <w:p>
      <w:pPr>
        <w:pStyle w:val="Heading3"/>
      </w:pPr>
      <w:r>
        <w:rPr>
          <w:rFonts w:ascii="Arial" w:cs="Arial" w:eastAsia="Arial" w:hAnsi="Arial"/>
          <w:b/>
          <w:bCs/>
          <w:color w:val="16344F"/>
          <w:sz w:val="21"/>
          <w:szCs w:val="21"/>
        </w:rPr>
        <w:t xml:space="preserve">Investigación, vinculación y dedicaciones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2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46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Presentación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 actividad de investigación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pct(docentes con investigación, 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Porcentaje y «i de 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 actividad de vinculación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pct(docentes con horas de vinculación &gt; 0, 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Porcentaje y «v de 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Dedicación total promedio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Promedio de la dedicación total de los N docentes.</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con un decimal; debajo, cantidad de docentes que superan el tope de la Facultad.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Dedicación total por rangos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Cantidad de docentes en cada rango de dedicación.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Barra apilada con leyenda por rango.</w:t>
            </w:r>
          </w:p>
        </w:tc>
      </w:tr>
    </w:tbl>
    <w:p>
      <w:pPr>
        <w:pStyle w:val="Heading3"/>
      </w:pPr>
      <w:r>
        <w:rPr>
          <w:rFonts w:ascii="Arial" w:cs="Arial" w:eastAsia="Arial" w:hAnsi="Arial"/>
          <w:b/>
          <w:bCs/>
          <w:color w:val="16344F"/>
          <w:sz w:val="21"/>
          <w:szCs w:val="21"/>
        </w:rPr>
        <w:t xml:space="preserve">Carga académica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2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46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Presentación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Materias por docente (R-06)</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Sección 9.4, con todas las materias de cada docente.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Mediana como valor principal; debajo, promedio y máximo.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Responsables de cátedra</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con al menos una asignación vigente como responsable.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Materias cubiertas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Asignaturas de todos los planes con al menos un docente con asignación vigente / total de asignaturas de todos los planes.</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 de t».</w:t>
            </w:r>
          </w:p>
        </w:tc>
      </w:tr>
    </w:tbl>
    <w:p>
      <w:pPr>
        <w:pStyle w:val="Heading2"/>
      </w:pPr>
      <w:r>
        <w:rPr>
          <w:rFonts w:ascii="Arial" w:cs="Arial" w:eastAsia="Arial" w:hAnsi="Arial"/>
          <w:b/>
          <w:bCs/>
          <w:color w:val="1A6BB0"/>
          <w:sz w:val="24"/>
          <w:szCs w:val="24"/>
        </w:rPr>
        <w:t xml:space="preserve">9.2 Tablero Docentes de la carrera</w:t>
      </w:r>
    </w:p>
    <w:p>
      <w:pPr>
        <w:spacing w:after="120" w:line="276"/>
        <w:jc w:val="both"/>
      </w:pPr>
      <w:r>
        <w:rPr>
          <w:rFonts w:ascii="Arial" w:cs="Arial" w:eastAsia="Arial" w:hAnsi="Arial"/>
          <w:sz w:val="20"/>
          <w:szCs w:val="20"/>
        </w:rPr>
        <w:t xml:space="preserve">Universo: docentes de la carrera seleccionada. Los indicadores se agrupan en cuatro bloques.</w:t>
      </w:r>
    </w:p>
    <w:p>
      <w:pPr>
        <w:pStyle w:val="Heading3"/>
      </w:pPr>
      <w:r>
        <w:rPr>
          <w:rFonts w:ascii="Arial" w:cs="Arial" w:eastAsia="Arial" w:hAnsi="Arial"/>
          <w:b/>
          <w:bCs/>
          <w:color w:val="16344F"/>
          <w:sz w:val="21"/>
          <w:szCs w:val="21"/>
        </w:rPr>
        <w:t xml:space="preserve">Dimensión — ¿cuántos 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2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46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Presentación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vigentes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Cargos vigentes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Suma de los cargos vigentes de los N docentes (incluye cargos asignados a otras carreras).</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Materias cubiertas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Asignaturas del plan de la carrera con al menos un docente con asignación vigente / total de asignaturas del plan.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 de 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Materias por docente (R-15)</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Sección 9.4, con las materias de la carrera de cada docente.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Mediana como valor principal; debajo, promedio y máximo.</w:t>
            </w:r>
          </w:p>
        </w:tc>
      </w:tr>
    </w:tbl>
    <w:p>
      <w:pPr>
        <w:pStyle w:val="Heading3"/>
      </w:pPr>
      <w:r>
        <w:rPr>
          <w:rFonts w:ascii="Arial" w:cs="Arial" w:eastAsia="Arial" w:hAnsi="Arial"/>
          <w:b/>
          <w:bCs/>
          <w:color w:val="16344F"/>
          <w:sz w:val="21"/>
          <w:szCs w:val="21"/>
        </w:rPr>
        <w:t xml:space="preserve">Condiciones del plantel — criterios CONEAU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2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46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Presentación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 posgrado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pct(docentes con posgrado, 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Porcentaje, «p de N» y desglose por nivel.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Dedicación total por rangos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Cantidad de docentes por rango de dedicación.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Barra apilada con leyenda.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 actividad de investigación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pct(docentes con investigación, 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Porcentaje y «i de 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Relación profesores / auxiliares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Cargos vigentes de profesor / de auxiliar de los N docentes.</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«x,x : 1».</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 designación regular</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pct(docentes regulares, 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Porcentaje; debajo, cargos regulares e interinos.</w:t>
            </w:r>
          </w:p>
        </w:tc>
      </w:tr>
    </w:tbl>
    <w:p>
      <w:pPr>
        <w:pStyle w:val="Heading3"/>
      </w:pPr>
      <w:r>
        <w:rPr>
          <w:rFonts w:ascii="Arial" w:cs="Arial" w:eastAsia="Arial" w:hAnsi="Arial"/>
          <w:b/>
          <w:bCs/>
          <w:color w:val="16344F"/>
          <w:sz w:val="21"/>
          <w:szCs w:val="21"/>
        </w:rPr>
        <w:t xml:space="preserve">Estado de la información — ¿los datos son confiables?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2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46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Presentación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Completitud promedio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Promedio de la completitud de los N docentes (sección 10).</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Porcentaje con barra.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Consistencia promedio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Promedio de la consistencia de los N docentes.</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Porcentaje con barra.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por estado</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Cantidad de docentes en cada estado del semáforo.</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«en orden» · «a revisar» · «requieren acción».</w:t>
            </w:r>
          </w:p>
        </w:tc>
      </w:tr>
    </w:tbl>
    <w:p>
      <w:pPr>
        <w:pStyle w:val="Heading3"/>
      </w:pPr>
      <w:r>
        <w:rPr>
          <w:rFonts w:ascii="Arial" w:cs="Arial" w:eastAsia="Arial" w:hAnsi="Arial"/>
          <w:b/>
          <w:bCs/>
          <w:color w:val="16344F"/>
          <w:sz w:val="21"/>
          <w:szCs w:val="21"/>
        </w:rPr>
        <w:t xml:space="preserve">Acción requerida — ¿qué hay que resolver?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2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46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Presentación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 alertas altas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con al menos una alerta de prioridad alta.</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 y nombres.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Sobre-asignados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con alerta R-07.</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 y nombres.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Cargos sin actividad curricular</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con alerta R-04.</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 y nombres.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Dedicación menor a 20 h</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Docentes con alerta R-10.</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 y nombres.</w:t>
            </w:r>
          </w:p>
        </w:tc>
      </w:tr>
    </w:tbl>
    <w:p>
      <w:pPr>
        <w:pStyle w:val="Heading3"/>
      </w:pPr>
      <w:r>
        <w:rPr>
          <w:rFonts w:ascii="Arial" w:cs="Arial" w:eastAsia="Arial" w:hAnsi="Arial"/>
          <w:b/>
          <w:bCs/>
          <w:color w:val="16344F"/>
          <w:sz w:val="21"/>
          <w:szCs w:val="21"/>
        </w:rPr>
        <w:t xml:space="preserve">Listado de docentes</w:t>
      </w:r>
    </w:p>
    <w:p>
      <w:pPr>
        <w:pStyle w:val="ListParagraph"/>
        <w:numPr>
          <w:ilvl w:val="0"/>
          <w:numId w:val="2"/>
        </w:numPr>
        <w:spacing w:after="60" w:line="276"/>
      </w:pPr>
      <w:r>
        <w:rPr>
          <w:rFonts w:ascii="Arial" w:cs="Arial" w:eastAsia="Arial" w:hAnsi="Arial"/>
          <w:sz w:val="20"/>
          <w:szCs w:val="20"/>
        </w:rPr>
        <w:t xml:space="preserve">Columnas: Docente · Materias (cantidad, resaltada si supera el máximo, y nombres) · Dedicación total · Ficha (ítems cumplidos de 4) · Estado (semáforo y cantidad de alertas no informativas).</w:t>
      </w:r>
    </w:p>
    <w:p>
      <w:pPr>
        <w:pStyle w:val="ListParagraph"/>
        <w:numPr>
          <w:ilvl w:val="0"/>
          <w:numId w:val="2"/>
        </w:numPr>
        <w:spacing w:after="60" w:line="276"/>
      </w:pPr>
      <w:r>
        <w:rPr>
          <w:rFonts w:ascii="Arial" w:cs="Arial" w:eastAsia="Arial" w:hAnsi="Arial"/>
          <w:sz w:val="20"/>
          <w:szCs w:val="20"/>
        </w:rPr>
        <w:t xml:space="preserve">Filtros, con la cantidad de docentes de cada uno: Todos · Con alertas (alguna no informativa) · Sobre-asignados · Dedicación &lt; 20 h · Ficha incompleta.</w:t>
      </w:r>
    </w:p>
    <w:p>
      <w:pPr>
        <w:pStyle w:val="ListParagraph"/>
        <w:numPr>
          <w:ilvl w:val="0"/>
          <w:numId w:val="2"/>
        </w:numPr>
        <w:spacing w:after="60" w:line="276"/>
      </w:pPr>
      <w:r>
        <w:rPr>
          <w:rFonts w:ascii="Arial" w:cs="Arial" w:eastAsia="Arial" w:hAnsi="Arial"/>
          <w:sz w:val="20"/>
          <w:szCs w:val="20"/>
        </w:rPr>
        <w:t xml:space="preserve">Al hacer clic en un docente se abre su ficha (sección 11).</w:t>
      </w:r>
    </w:p>
    <w:p>
      <w:pPr>
        <w:pStyle w:val="Heading2"/>
      </w:pPr>
      <w:r>
        <w:rPr>
          <w:rFonts w:ascii="Arial" w:cs="Arial" w:eastAsia="Arial" w:hAnsi="Arial"/>
          <w:b/>
          <w:bCs/>
          <w:color w:val="1A6BB0"/>
          <w:sz w:val="24"/>
          <w:szCs w:val="24"/>
        </w:rPr>
        <w:t xml:space="preserve">9.3 Tablero Plan de estudios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27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c>
          <w:tcPr>
            <w:tcW w:type="dxa" w:w="46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Presentación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totales del plan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totales cargadas en MOD-PDE.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Valor, mínimo del plan y «Cumple el mínimo» / «Por debajo del mínimo».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Bloques que cumplen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Bloques (CB, TB, TA, CTC) con horas ≥ mínimo del plan.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 de 4».</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Materias sin responsable</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Cantidad de alertas R-08 del plan.</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Número.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Programas con observaciones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Asignaturas con observaciones en el programa / total de asignaturas.</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 de t».</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Formación práctica</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Formación práctica del plan (sección 6).</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Horas y mínimo; estado: «Cumple el mínimo», «Por debajo del mínimo» o «No verificable» con la lista de asignaturas sin datos (total parcial).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Estado de la información</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Completitud y consistencia del plan (sección 10); avance promedio de los programas; porcentaje de asignaturas con responsable.</w:t>
            </w:r>
          </w:p>
        </w:tc>
        <w:tc>
          <w:tcPr>
            <w:tcW w:type="dxa" w:w="46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Barras y porcentajes.</w:t>
            </w:r>
          </w:p>
        </w:tc>
      </w:tr>
    </w:tbl>
    <w:p>
      <w:pPr>
        <w:pStyle w:val="ListParagraph"/>
        <w:numPr>
          <w:ilvl w:val="0"/>
          <w:numId w:val="2"/>
        </w:numPr>
        <w:spacing w:after="60" w:line="276"/>
      </w:pPr>
      <w:r>
        <w:rPr>
          <w:rFonts w:ascii="Arial" w:cs="Arial" w:eastAsia="Arial" w:hAnsi="Arial"/>
          <w:b/>
          <w:bCs/>
          <w:sz w:val="20"/>
          <w:szCs w:val="20"/>
        </w:rPr>
        <w:t xml:space="preserve">Horas por tipo de bloque:</w:t>
      </w:r>
      <w:r>
        <w:rPr>
          <w:rFonts w:ascii="Arial" w:cs="Arial" w:eastAsia="Arial" w:hAnsi="Arial"/>
          <w:sz w:val="20"/>
          <w:szCs w:val="20"/>
        </w:rPr>
        <w:t xml:space="preserve"> una barra por bloque y otra para el total, con una línea que marca el mínimo del plan; verde si cumple, roja si no. Al lado: «h de mín h mínimas» y «Cumple» o «Faltan d h».</w:t>
      </w:r>
    </w:p>
    <w:p>
      <w:pPr>
        <w:pStyle w:val="ListParagraph"/>
        <w:numPr>
          <w:ilvl w:val="0"/>
          <w:numId w:val="2"/>
        </w:numPr>
        <w:spacing w:after="60" w:line="276"/>
      </w:pPr>
      <w:r>
        <w:rPr>
          <w:rFonts w:ascii="Arial" w:cs="Arial" w:eastAsia="Arial" w:hAnsi="Arial"/>
          <w:b/>
          <w:bCs/>
          <w:sz w:val="20"/>
          <w:szCs w:val="20"/>
        </w:rPr>
        <w:t xml:space="preserve">Asignaturas:</w:t>
      </w:r>
      <w:r>
        <w:rPr>
          <w:rFonts w:ascii="Arial" w:cs="Arial" w:eastAsia="Arial" w:hAnsi="Arial"/>
          <w:sz w:val="20"/>
          <w:szCs w:val="20"/>
        </w:rPr>
        <w:t xml:space="preserve"> Asignatura · Año · Bloque · Responsable de cátedra (enlace a la ficha del docente, con la cátedra cuando hay más de una) · Programa (barra de avance: roja &lt; 50%, amarilla &lt; 100%, verde 100%). Filtro: «Mostrar solo asignaturas con alertas».</w:t>
      </w:r>
    </w:p>
    <w:p>
      <w:pPr>
        <w:pStyle w:val="Heading2"/>
      </w:pPr>
      <w:r>
        <w:rPr>
          <w:rFonts w:ascii="Arial" w:cs="Arial" w:eastAsia="Arial" w:hAnsi="Arial"/>
          <w:b/>
          <w:bCs/>
          <w:color w:val="1A6BB0"/>
          <w:sz w:val="24"/>
          <w:szCs w:val="24"/>
        </w:rPr>
        <w:t xml:space="preserve">9.4 Materias por docente (R-06 y R-15)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Elemento</w:t>
            </w:r>
          </w:p>
        </w:tc>
        <w:tc>
          <w:tcPr>
            <w:tcW w:type="dxa" w:w="73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Especificación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Universo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R-06: todos los docentes vigentes. R-15: docentes de la carrera seleccionada.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Cantidad por docente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R-06: N(d), todas las materias del docente. R-15: solo las materias de la carrera seleccionada.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Mediana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Valores ordenados de menor a mayor; si la cantidad es impar, el valor central; si es par, el promedio de los dos centrales. Es el valor principal.</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Promedio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Suma de las cantidades / cantidad de docentes.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Máximo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Mayor cantidad del universo.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Redondeo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Mediana y promedio con un decimal (sin decimal si es entero); máximo entero. Sin docentes, los tres valores se muestran como «—».</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Ejemplo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Cantidades 1, 1, 2, 2, 2, 3, 3, 4, 5 → mediana 2 · promedio 23 / 9 = 2,6 · máximo 5.</w:t>
            </w:r>
          </w:p>
        </w:tc>
      </w:tr>
    </w:tbl>
    <w:p>
      <w:pPr>
        <w:pStyle w:val="Heading1"/>
        <w:pageBreakBefore/>
      </w:pPr>
      <w:r>
        <w:rPr>
          <w:rFonts w:ascii="Arial" w:cs="Arial" w:eastAsia="Arial" w:hAnsi="Arial"/>
          <w:b/>
          <w:bCs/>
          <w:color w:val="16344F"/>
          <w:sz w:val="30"/>
          <w:szCs w:val="30"/>
        </w:rPr>
        <w:t xml:space="preserve">10. Completitud, consistencia y semáforo</w:t>
      </w:r>
    </w:p>
    <w:p>
      <w:pPr>
        <w:spacing w:after="120" w:line="276"/>
        <w:jc w:val="both"/>
      </w:pPr>
      <w:r>
        <w:rPr>
          <w:rFonts w:ascii="Arial" w:cs="Arial" w:eastAsia="Arial" w:hAnsi="Arial"/>
          <w:sz w:val="20"/>
          <w:szCs w:val="20"/>
        </w:rPr>
        <w:t xml:space="preserve">Se usan en los tableros de carrera y de plan, en la ficha del docente y en los informes PDF. La pantalla de Bienvenida no muestra semáforos.</w:t>
      </w:r>
    </w:p>
    <w:p>
      <w:pPr>
        <w:shd w:fill="FFF2CC" w:color="auto" w:val="clear"/>
        <w:spacing w:after="120" w:line="276"/>
        <w:jc w:val="both"/>
      </w:pPr>
      <w:r>
        <w:rPr>
          <w:rFonts w:ascii="Arial" w:cs="Arial" w:eastAsia="Arial" w:hAnsi="Arial"/>
          <w:sz w:val="20"/>
          <w:szCs w:val="20"/>
        </w:rPr>
        <w:t xml:space="preserve">Continuidad de los semáforos dentro de los tableros: sujeta a confirmación del equipo de Sistemas sobre su implementación.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Indicador</w:t>
            </w:r>
          </w:p>
        </w:tc>
        <w:tc>
          <w:tcPr>
            <w:tcW w:type="dxa" w:w="73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Cálculo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Completitud del docente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Ítems cumplidos / 4 × 100. Ítems: datos personales (campos obligatorios), título de grado, área de desempeño, cargo vigente con vinculación aprobada. Las secciones 5 a 10 de la ficha no restan: se informan como «con datos» / «sin datos».</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Consistencia del docente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100 − 25 × alertas altas − 10 × alertas medias, con mínimo 0, sobre las reglas R-03, R-04 y R-07 del docente. Si el docente no tiene ningún cargo con vinculación (ítem 4 sin cumplir), R-04 no resta: el hecho ya resta en completitud.</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Completitud del plan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(avance promedio de los programas + porcentaje de asignaturas con responsable) / 2, redondeado al entero.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Consistencia del plan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100 − 25 × alertas altas − 10 × alertas medias sobre R-02, R-09, R-13 y R-14, y además −10 por cada asignatura con ítems repetidos en el programa (R-11); mínimo 0.</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Bandas</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Verde ≥ 90 («En orden») · amarillo 60–89 («A revisar») · rojo &lt; 60 («Requiere acción»).</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Semáforo del docente y del plan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Banda del menor valor entre completitud y consistencia.</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Semáforo del plantel de la carrera</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Banda de pct(docentes en verde, N): mide el porcentaje de docentes en orden, no el promedio de indicadores ni el peor caso.</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Regla de no duplicar</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 dato faltante resta solo en completitud; un dato incorrecto resta solo en consistencia.</w:t>
            </w:r>
          </w:p>
        </w:tc>
      </w:tr>
    </w:tbl>
    <w:p>
      <w:pPr>
        <w:pStyle w:val="Heading1"/>
        <w:pageBreakBefore/>
      </w:pPr>
      <w:r>
        <w:rPr>
          <w:rFonts w:ascii="Arial" w:cs="Arial" w:eastAsia="Arial" w:hAnsi="Arial"/>
          <w:b/>
          <w:bCs/>
          <w:color w:val="16344F"/>
          <w:sz w:val="30"/>
          <w:szCs w:val="30"/>
        </w:rPr>
        <w:t xml:space="preserve">11. Ficha del docente</w:t>
      </w:r>
    </w:p>
    <w:p>
      <w:pPr>
        <w:pStyle w:val="ListParagraph"/>
        <w:numPr>
          <w:ilvl w:val="0"/>
          <w:numId w:val="2"/>
        </w:numPr>
        <w:spacing w:after="60" w:line="276"/>
      </w:pPr>
      <w:r>
        <w:rPr>
          <w:rFonts w:ascii="Arial" w:cs="Arial" w:eastAsia="Arial" w:hAnsi="Arial"/>
          <w:b/>
          <w:bCs/>
          <w:sz w:val="20"/>
          <w:szCs w:val="20"/>
        </w:rPr>
        <w:t xml:space="preserve">Encabezado:</w:t>
      </w:r>
      <w:r>
        <w:rPr>
          <w:rFonts w:ascii="Arial" w:cs="Arial" w:eastAsia="Arial" w:hAnsi="Arial"/>
          <w:sz w:val="20"/>
          <w:szCs w:val="20"/>
        </w:rPr>
        <w:t xml:space="preserve"> nombre, semáforo, dedicación total y rango; botón Descargar informe (PDF); botón Volver a la pantalla de origen.</w:t>
      </w:r>
    </w:p>
    <w:p>
      <w:pPr>
        <w:pStyle w:val="ListParagraph"/>
        <w:numPr>
          <w:ilvl w:val="0"/>
          <w:numId w:val="2"/>
        </w:numPr>
        <w:spacing w:after="60" w:line="276"/>
      </w:pPr>
      <w:r>
        <w:rPr>
          <w:rFonts w:ascii="Arial" w:cs="Arial" w:eastAsia="Arial" w:hAnsi="Arial"/>
          <w:b/>
          <w:bCs/>
          <w:sz w:val="20"/>
          <w:szCs w:val="20"/>
        </w:rPr>
        <w:t xml:space="preserve">Estado de la información:</w:t>
      </w:r>
      <w:r>
        <w:rPr>
          <w:rFonts w:ascii="Arial" w:cs="Arial" w:eastAsia="Arial" w:hAnsi="Arial"/>
          <w:sz w:val="20"/>
          <w:szCs w:val="20"/>
        </w:rPr>
        <w:t xml:space="preserve"> completitud y consistencia del docente.</w:t>
      </w:r>
    </w:p>
    <w:p>
      <w:pPr>
        <w:pStyle w:val="ListParagraph"/>
        <w:numPr>
          <w:ilvl w:val="0"/>
          <w:numId w:val="2"/>
        </w:numPr>
        <w:spacing w:after="60" w:line="276"/>
      </w:pPr>
      <w:r>
        <w:rPr>
          <w:rFonts w:ascii="Arial" w:cs="Arial" w:eastAsia="Arial" w:hAnsi="Arial"/>
          <w:b/>
          <w:bCs/>
          <w:sz w:val="20"/>
          <w:szCs w:val="20"/>
        </w:rPr>
        <w:t xml:space="preserve">Datos:</w:t>
      </w:r>
      <w:r>
        <w:rPr>
          <w:rFonts w:ascii="Arial" w:cs="Arial" w:eastAsia="Arial" w:hAnsi="Arial"/>
          <w:sz w:val="20"/>
          <w:szCs w:val="20"/>
        </w:rPr>
        <w:t xml:space="preserve"> dedicación total · rango · tope 60 h («t h de 60 h», en rojo si supera) · materias vigentes · posgrado · investigación · ficha completa (ítems de 4) · funciones de gestión con horas.</w:t>
      </w:r>
    </w:p>
    <w:p>
      <w:pPr>
        <w:pStyle w:val="ListParagraph"/>
        <w:numPr>
          <w:ilvl w:val="0"/>
          <w:numId w:val="2"/>
        </w:numPr>
        <w:spacing w:after="60" w:line="276"/>
      </w:pPr>
      <w:r>
        <w:rPr>
          <w:rFonts w:ascii="Arial" w:cs="Arial" w:eastAsia="Arial" w:hAnsi="Arial"/>
          <w:b/>
          <w:bCs/>
          <w:sz w:val="20"/>
          <w:szCs w:val="20"/>
        </w:rPr>
        <w:t xml:space="preserve">Cargos y asignaturas:</w:t>
      </w:r>
      <w:r>
        <w:rPr>
          <w:rFonts w:ascii="Arial" w:cs="Arial" w:eastAsia="Arial" w:hAnsi="Arial"/>
          <w:sz w:val="20"/>
          <w:szCs w:val="20"/>
        </w:rPr>
        <w:t xml:space="preserve"> cargo · designación · horas · asignaturas con carrera, cátedra y marca de responsable. Los cargos no vigentes se muestran en gris con la etiqueta «No vigente»; un cargo vigente sin asignaturas muestra «Sin asignación a cátedra».</w:t>
      </w:r>
    </w:p>
    <w:p>
      <w:pPr>
        <w:pStyle w:val="ListParagraph"/>
        <w:numPr>
          <w:ilvl w:val="0"/>
          <w:numId w:val="2"/>
        </w:numPr>
        <w:spacing w:after="60" w:line="276"/>
      </w:pPr>
      <w:r>
        <w:rPr>
          <w:rFonts w:ascii="Arial" w:cs="Arial" w:eastAsia="Arial" w:hAnsi="Arial"/>
          <w:b/>
          <w:bCs/>
          <w:sz w:val="20"/>
          <w:szCs w:val="20"/>
        </w:rPr>
        <w:t xml:space="preserve">Dedicación por función:</w:t>
      </w:r>
      <w:r>
        <w:rPr>
          <w:rFonts w:ascii="Arial" w:cs="Arial" w:eastAsia="Arial" w:hAnsi="Arial"/>
          <w:sz w:val="20"/>
          <w:szCs w:val="20"/>
        </w:rPr>
        <w:t xml:space="preserve"> barra apilada de docencia, gestión, investigación y vinculación. El desempeño no académico se informa aparte porque solo cuenta para el tope.</w:t>
      </w:r>
    </w:p>
    <w:p>
      <w:pPr>
        <w:pStyle w:val="ListParagraph"/>
        <w:numPr>
          <w:ilvl w:val="0"/>
          <w:numId w:val="2"/>
        </w:numPr>
        <w:spacing w:after="60" w:line="276"/>
      </w:pPr>
      <w:r>
        <w:rPr>
          <w:rFonts w:ascii="Arial" w:cs="Arial" w:eastAsia="Arial" w:hAnsi="Arial"/>
          <w:b/>
          <w:bCs/>
          <w:sz w:val="20"/>
          <w:szCs w:val="20"/>
        </w:rPr>
        <w:t xml:space="preserve">Ficha docente:</w:t>
      </w:r>
      <w:r>
        <w:rPr>
          <w:rFonts w:ascii="Arial" w:cs="Arial" w:eastAsia="Arial" w:hAnsi="Arial"/>
          <w:sz w:val="20"/>
          <w:szCs w:val="20"/>
        </w:rPr>
        <w:t xml:space="preserve"> los 4 ítems de completitud con ✓ / ✗ y las secciones 5 a 10 con «con datos» / «sin datos».</w:t>
      </w:r>
    </w:p>
    <w:p>
      <w:pPr>
        <w:pStyle w:val="ListParagraph"/>
        <w:numPr>
          <w:ilvl w:val="0"/>
          <w:numId w:val="2"/>
        </w:numPr>
        <w:spacing w:after="60" w:line="276"/>
      </w:pPr>
      <w:r>
        <w:rPr>
          <w:rFonts w:ascii="Arial" w:cs="Arial" w:eastAsia="Arial" w:hAnsi="Arial"/>
          <w:b/>
          <w:bCs/>
          <w:sz w:val="20"/>
          <w:szCs w:val="20"/>
        </w:rPr>
        <w:t xml:space="preserve">Alertas</w:t>
      </w:r>
      <w:r>
        <w:rPr>
          <w:rFonts w:ascii="Arial" w:cs="Arial" w:eastAsia="Arial" w:hAnsi="Arial"/>
          <w:sz w:val="20"/>
          <w:szCs w:val="20"/>
        </w:rPr>
        <w:t xml:space="preserve"> del docente.</w:t>
      </w:r>
    </w:p>
    <w:p>
      <w:pPr>
        <w:spacing w:after="120" w:line="276"/>
        <w:jc w:val="both"/>
      </w:pPr>
      <w:r>
        <w:rPr>
          <w:rFonts w:ascii="Arial" w:cs="Arial" w:eastAsia="Arial" w:hAnsi="Arial"/>
          <w:b/>
          <w:bCs/>
          <w:sz w:val="20"/>
          <w:szCs w:val="20"/>
        </w:rPr>
        <w:t xml:space="preserve">Informe PDF del docente:</w:t>
      </w:r>
      <w:r>
        <w:rPr>
          <w:rFonts w:ascii="Arial" w:cs="Arial" w:eastAsia="Arial" w:hAnsi="Arial"/>
          <w:sz w:val="20"/>
          <w:szCs w:val="20"/>
        </w:rPr>
        <w:t xml:space="preserve"> encabezado · 1. Datos principales y ficha · 2. Cargos y asignaturas, y dedicación por función · 3. Alertas con acción sugerida · pie.</w:t>
      </w:r>
    </w:p>
    <w:p>
      <w:pPr>
        <w:pStyle w:val="Heading1"/>
        <w:pageBreakBefore/>
      </w:pPr>
      <w:r>
        <w:rPr>
          <w:rFonts w:ascii="Arial" w:cs="Arial" w:eastAsia="Arial" w:hAnsi="Arial"/>
          <w:b/>
          <w:bCs/>
          <w:color w:val="16344F"/>
          <w:sz w:val="30"/>
          <w:szCs w:val="30"/>
        </w:rPr>
        <w:t xml:space="preserve">12. Bandeja de alertas</w:t>
      </w:r>
    </w:p>
    <w:p>
      <w:pPr>
        <w:pStyle w:val="ListParagraph"/>
        <w:numPr>
          <w:ilvl w:val="0"/>
          <w:numId w:val="2"/>
        </w:numPr>
        <w:spacing w:after="60" w:line="276"/>
      </w:pPr>
      <w:r>
        <w:rPr>
          <w:rFonts w:ascii="Arial" w:cs="Arial" w:eastAsia="Arial" w:hAnsi="Arial"/>
          <w:sz w:val="20"/>
          <w:szCs w:val="20"/>
        </w:rPr>
        <w:t xml:space="preserve">Lista de pendientes de toda la Facultad, en el orden de la sección 8.2.</w:t>
      </w:r>
    </w:p>
    <w:p>
      <w:pPr>
        <w:pStyle w:val="ListParagraph"/>
        <w:numPr>
          <w:ilvl w:val="0"/>
          <w:numId w:val="2"/>
        </w:numPr>
        <w:spacing w:after="60" w:line="276"/>
      </w:pPr>
      <w:r>
        <w:rPr>
          <w:rFonts w:ascii="Arial" w:cs="Arial" w:eastAsia="Arial" w:hAnsi="Arial"/>
          <w:sz w:val="20"/>
          <w:szCs w:val="20"/>
        </w:rPr>
        <w:t xml:space="preserve">Filtro de prioridad: Todas · Alta · Media · Informativa, con la cantidad de cada una.</w:t>
      </w:r>
    </w:p>
    <w:p>
      <w:pPr>
        <w:pStyle w:val="ListParagraph"/>
        <w:numPr>
          <w:ilvl w:val="0"/>
          <w:numId w:val="2"/>
        </w:numPr>
        <w:spacing w:after="60" w:line="276"/>
      </w:pPr>
      <w:r>
        <w:rPr>
          <w:rFonts w:ascii="Arial" w:cs="Arial" w:eastAsia="Arial" w:hAnsi="Arial"/>
          <w:sz w:val="20"/>
          <w:szCs w:val="20"/>
        </w:rPr>
        <w:t xml:space="preserve">Filtro de ámbito: Docentes (R-03, R-07, R-10, R-12) · Planes de estudio (R-09, R-11, R-13, R-14) · Cruzadas DOC↔PDE (R-02, R-04, R-08).</w:t>
      </w:r>
    </w:p>
    <w:p>
      <w:pPr>
        <w:pStyle w:val="ListParagraph"/>
        <w:numPr>
          <w:ilvl w:val="0"/>
          <w:numId w:val="2"/>
        </w:numPr>
        <w:spacing w:after="60" w:line="276"/>
      </w:pPr>
      <w:r>
        <w:rPr>
          <w:rFonts w:ascii="Arial" w:cs="Arial" w:eastAsia="Arial" w:hAnsi="Arial"/>
          <w:sz w:val="20"/>
          <w:szCs w:val="20"/>
        </w:rPr>
        <w:t xml:space="preserve">Cada alerta tiene un botón Ver docente o Ver carrera que abre la ficha del docente o el tablero del plan correspondiente.</w:t>
      </w:r>
    </w:p>
    <w:p>
      <w:pPr>
        <w:shd w:fill="FFF2CC" w:color="auto" w:val="clear"/>
        <w:spacing w:after="120" w:line="276"/>
        <w:jc w:val="both"/>
      </w:pPr>
      <w:r>
        <w:rPr>
          <w:rFonts w:ascii="Arial" w:cs="Arial" w:eastAsia="Arial" w:hAnsi="Arial"/>
          <w:sz w:val="20"/>
          <w:szCs w:val="20"/>
        </w:rPr>
        <w:t xml:space="preserve">Definir si la bandeja muestra el estado actual de todas las reglas (comportamiento del prototipo) o el resultado de la última ejecución de cada grupo.</w:t>
      </w:r>
    </w:p>
    <w:p>
      <w:pPr>
        <w:pStyle w:val="Heading1"/>
        <w:pageBreakBefore/>
      </w:pPr>
      <w:r>
        <w:rPr>
          <w:rFonts w:ascii="Arial" w:cs="Arial" w:eastAsia="Arial" w:hAnsi="Arial"/>
          <w:b/>
          <w:bCs/>
          <w:color w:val="16344F"/>
          <w:sz w:val="30"/>
          <w:szCs w:val="30"/>
        </w:rPr>
        <w:t xml:space="preserve">13. Puntos a confirmar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N°</w:t>
            </w:r>
          </w:p>
        </w:tc>
        <w:tc>
          <w:tcPr>
            <w:tcW w:type="dxa" w:w="9138"/>
            <w:tcBorders>
              <w:top w:val="single" w:color="A6A6A6" w:sz="4"/>
              <w:left w:val="single" w:color="A6A6A6" w:sz="4"/>
              <w:bottom w:val="single" w:color="A6A6A6" w:sz="4"/>
              <w:right w:val="single" w:color="A6A6A6" w:sz="4"/>
            </w:tcBorders>
            <w:shd w:fill="DCE6F0" w:color="auto" w:val="clear"/>
            <w:tcMar>
              <w:top w:type="dxa" w:w="50"/>
              <w:left w:type="dxa" w:w="90"/>
              <w:bottom w:type="dxa" w:w="50"/>
              <w:right w:type="dxa" w:w="90"/>
            </w:tcMar>
          </w:tcPr>
          <w:p>
            <w:pPr>
              <w:spacing w:after="20"/>
            </w:pPr>
            <w:r>
              <w:rPr>
                <w:rFonts w:ascii="Arial" w:cs="Arial" w:eastAsia="Arial" w:hAnsi="Arial"/>
                <w:b/>
                <w:bCs/>
                <w:sz w:val="18"/>
                <w:szCs w:val="18"/>
              </w:rPr>
              <w:t xml:space="preserve">Punto</w:t>
            </w:r>
          </w:p>
        </w:tc>
      </w:tr>
      <w:tr>
        <w:trPr>
          <w:cantSplit/>
        </w:trPr>
        <w:tc>
          <w:tcPr>
            <w:tcW w:type="dxa" w:w="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1</w:t>
            </w:r>
          </w:p>
        </w:tc>
        <w:tc>
          <w:tcPr>
            <w:tcW w:type="dxa" w:w="91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Continuidad de los semáforos dentro de los tableros (sección 10).</w:t>
            </w:r>
          </w:p>
        </w:tc>
      </w:tr>
      <w:tr>
        <w:trPr>
          <w:cantSplit/>
        </w:trPr>
        <w:tc>
          <w:tcPr>
            <w:tcW w:type="dxa" w:w="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2</w:t>
            </w:r>
          </w:p>
        </w:tc>
        <w:tc>
          <w:tcPr>
            <w:tcW w:type="dxa" w:w="91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Historial de ejecuciones: consulta desde MOD-AUT o solo última ejecución; el registro se guarda en el registro general del sistema (sección 4.1).</w:t>
            </w:r>
          </w:p>
        </w:tc>
      </w:tr>
      <w:tr>
        <w:trPr>
          <w:cantSplit/>
        </w:trPr>
        <w:tc>
          <w:tcPr>
            <w:tcW w:type="dxa" w:w="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3</w:t>
            </w:r>
          </w:p>
        </w:tc>
        <w:tc>
          <w:tcPr>
            <w:tcW w:type="dxa" w:w="91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Umbrales de los planes de Mecánica, Electromecánica, Electrónica y Sistemas según sus estándares (sección 7.2).</w:t>
            </w:r>
          </w:p>
        </w:tc>
      </w:tr>
      <w:tr>
        <w:trPr>
          <w:cantSplit/>
        </w:trPr>
        <w:tc>
          <w:tcPr>
            <w:tcW w:type="dxa" w:w="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4</w:t>
            </w:r>
          </w:p>
        </w:tc>
        <w:tc>
          <w:tcPr>
            <w:tcW w:type="dxa" w:w="91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Umbrales iniciales de un plan nuevo: copia del plan anterior o vacíos (sección 7.2).</w:t>
            </w:r>
          </w:p>
        </w:tc>
      </w:tr>
      <w:tr>
        <w:trPr>
          <w:cantSplit/>
        </w:trPr>
        <w:tc>
          <w:tcPr>
            <w:tcW w:type="dxa" w:w="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5</w:t>
            </w:r>
          </w:p>
        </w:tc>
        <w:tc>
          <w:tcPr>
            <w:tcW w:type="dxa" w:w="91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Bandeja de alertas: estado actual o resultado de la última ejecución (sección 12).</w:t>
            </w:r>
          </w:p>
        </w:tc>
      </w:tr>
      <w:tr>
        <w:trPr>
          <w:cantSplit/>
        </w:trPr>
        <w:tc>
          <w:tcPr>
            <w:tcW w:type="dxa" w:w="500"/>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6</w:t>
            </w:r>
          </w:p>
        </w:tc>
        <w:tc>
          <w:tcPr>
            <w:tcW w:type="dxa" w:w="9138"/>
            <w:tcBorders>
              <w:top w:val="single" w:color="A6A6A6" w:sz="4"/>
              <w:left w:val="single" w:color="A6A6A6" w:sz="4"/>
              <w:bottom w:val="single" w:color="A6A6A6" w:sz="4"/>
              <w:right w:val="single" w:color="A6A6A6" w:sz="4"/>
            </w:tcBorders>
            <w:shd w:fill="FFF2CC" w:color="auto" w:val="clear"/>
            <w:tcMar>
              <w:top w:type="dxa" w:w="50"/>
              <w:left w:type="dxa" w:w="90"/>
              <w:bottom w:type="dxa" w:w="50"/>
              <w:right w:type="dxa" w:w="90"/>
            </w:tcMar>
          </w:tcPr>
          <w:p>
            <w:pPr>
              <w:spacing w:after="20"/>
            </w:pPr>
            <w:r>
              <w:rPr>
                <w:rFonts w:ascii="Arial" w:cs="Arial" w:eastAsia="Arial" w:hAnsi="Arial"/>
                <w:sz w:val="18"/>
                <w:szCs w:val="18"/>
              </w:rPr>
              <w:t xml:space="preserve">Permisos por perfil para correr análisis y exportar (por ejemplo, Director de Carrera limitado a su carrera), según la matriz de roles de UDEMM Global.</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FSD MOD-AUT v2.0 · Página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de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lvl w:ilvl="1" w:tentative="1">
      <w:start w:val="1"/>
      <w:numFmt w:val="bullet"/>
      <w:lvlText w:val="–"/>
      <w:lvlJc w:val="left"/>
      <w:pPr>
        <w:ind w:left="880" w:hanging="260"/>
      </w:pPr>
    </w:lvl>
  </w:abstractNum>
  <w:abstractNum w:abstractNumId="3" w15:restartNumberingAfterBreak="0">
    <w:multiLevelType w:val="hybridMultilevel"/>
    <w:lvl w:ilvl="0" w: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6344F"/>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A6BB0"/>
      <w:sz w:val="24"/>
      <w:szCs w:val="24"/>
    </w:rPr>
  </w:style>
  <w:style w:type="paragraph" w:styleId="Heading3">
    <w:name w:val="Heading 3"/>
    <w:basedOn w:val="Normal"/>
    <w:next w:val="Normal"/>
    <w:qFormat/>
    <w:pPr>
      <w:keepNext/>
      <w:spacing w:after="100" w:before="200"/>
      <w:outlineLvl w:val="2"/>
    </w:pPr>
    <w:rPr>
      <w:rFonts w:ascii="Arial" w:cs="Arial" w:eastAsia="Arial" w:hAnsi="Arial"/>
      <w:b/>
      <w:bCs/>
      <w:color w:val="16344F"/>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 MOD-AUT v2.0</dc:title>
  <dc:creator>UDEMM Global</dc:creator>
  <cp:lastModifiedBy>Un-named</cp:lastModifiedBy>
  <cp:revision>1</cp:revision>
  <dcterms:created xsi:type="dcterms:W3CDTF">2026-10-22T14:05:19.171Z</dcterms:created>
  <dcterms:modified xsi:type="dcterms:W3CDTF">2026-10-22T14:05:19.172Z</dcterms:modified>
</cp:coreProperties>
</file>

<file path=docProps/custom.xml><?xml version="1.0" encoding="utf-8"?>
<Properties xmlns="http://schemas.openxmlformats.org/officeDocument/2006/custom-properties" xmlns:vt="http://schemas.openxmlformats.org/officeDocument/2006/docPropsVTypes"/>
</file>