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32" w:type="dxa"/>
        <w:tblLayout w:type="fixed"/>
        <w:tblLook w:val="0600" w:firstRow="0" w:lastRow="0" w:firstColumn="0" w:lastColumn="0" w:noHBand="1" w:noVBand="1"/>
      </w:tblPr>
      <w:tblGrid>
        <w:gridCol w:w="7230"/>
        <w:gridCol w:w="3402"/>
      </w:tblGrid>
      <w:tr w:rsidR="00A81248" w:rsidRPr="006B7126" w14:paraId="0C72D1CD" w14:textId="77777777" w:rsidTr="00C96E8E">
        <w:tc>
          <w:tcPr>
            <w:tcW w:w="7230" w:type="dxa"/>
          </w:tcPr>
          <w:p w14:paraId="4BC18DE5" w14:textId="77777777" w:rsidR="00A81248" w:rsidRPr="006B7126" w:rsidRDefault="00A81248" w:rsidP="00A81248">
            <w:pPr>
              <w:pStyle w:val="Ancredugraphisme"/>
              <w:rPr>
                <w:noProof/>
              </w:rPr>
            </w:pPr>
          </w:p>
        </w:tc>
        <w:tc>
          <w:tcPr>
            <w:tcW w:w="3402" w:type="dxa"/>
          </w:tcPr>
          <w:p w14:paraId="5B6D556B" w14:textId="77777777" w:rsidR="00A81248" w:rsidRPr="006B7126" w:rsidRDefault="00A81248" w:rsidP="00A81248">
            <w:pPr>
              <w:pStyle w:val="Ancredugraphisme"/>
              <w:rPr>
                <w:noProof/>
              </w:rPr>
            </w:pPr>
          </w:p>
        </w:tc>
      </w:tr>
      <w:tr w:rsidR="00A81248" w:rsidRPr="006B7126" w14:paraId="005E2447" w14:textId="77777777" w:rsidTr="00C96E8E">
        <w:trPr>
          <w:trHeight w:val="2719"/>
        </w:trPr>
        <w:tc>
          <w:tcPr>
            <w:tcW w:w="7230" w:type="dxa"/>
          </w:tcPr>
          <w:p w14:paraId="2BE7567A" w14:textId="574432D5" w:rsidR="00A81248" w:rsidRPr="006B7126" w:rsidRDefault="00D82024" w:rsidP="00C66528">
            <w:pPr>
              <w:pStyle w:val="Titre1"/>
              <w:rPr>
                <w:noProof/>
              </w:rPr>
            </w:pPr>
            <w:r>
              <w:rPr>
                <w:noProof/>
              </w:rPr>
              <w:t>Documentation technique</w:t>
            </w:r>
          </w:p>
        </w:tc>
        <w:tc>
          <w:tcPr>
            <w:tcW w:w="3402" w:type="dxa"/>
          </w:tcPr>
          <w:p w14:paraId="64ED5837" w14:textId="77777777" w:rsidR="00A81248" w:rsidRPr="006B7126" w:rsidRDefault="00A81248">
            <w:pPr>
              <w:rPr>
                <w:noProof/>
              </w:rPr>
            </w:pPr>
          </w:p>
        </w:tc>
      </w:tr>
      <w:tr w:rsidR="00A81248" w:rsidRPr="006B7126" w14:paraId="3AD73072" w14:textId="77777777" w:rsidTr="00C96E8E">
        <w:trPr>
          <w:trHeight w:val="9076"/>
        </w:trPr>
        <w:tc>
          <w:tcPr>
            <w:tcW w:w="7230" w:type="dxa"/>
          </w:tcPr>
          <w:p w14:paraId="36A279A8" w14:textId="77777777"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6E01FFF1" wp14:editId="5DC4A3AE">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A3FD0C8"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3402" w:type="dxa"/>
          </w:tcPr>
          <w:p w14:paraId="1221EEEA" w14:textId="77777777" w:rsidR="00A81248" w:rsidRPr="006B7126" w:rsidRDefault="00A81248">
            <w:pPr>
              <w:rPr>
                <w:noProof/>
              </w:rPr>
            </w:pPr>
          </w:p>
        </w:tc>
      </w:tr>
      <w:tr w:rsidR="00A81248" w:rsidRPr="006B7126" w14:paraId="77E5165B" w14:textId="77777777" w:rsidTr="00C96E8E">
        <w:trPr>
          <w:trHeight w:val="1299"/>
        </w:trPr>
        <w:tc>
          <w:tcPr>
            <w:tcW w:w="7230" w:type="dxa"/>
          </w:tcPr>
          <w:p w14:paraId="6C6A4A0C" w14:textId="77777777" w:rsidR="00A81248" w:rsidRPr="006B7126" w:rsidRDefault="00A81248">
            <w:pPr>
              <w:rPr>
                <w:noProof/>
              </w:rPr>
            </w:pPr>
          </w:p>
        </w:tc>
        <w:tc>
          <w:tcPr>
            <w:tcW w:w="3402" w:type="dxa"/>
          </w:tcPr>
          <w:p w14:paraId="2FAB08CB" w14:textId="77777777" w:rsidR="00537568" w:rsidRDefault="00537568" w:rsidP="00A81248">
            <w:pPr>
              <w:pStyle w:val="Titre2"/>
              <w:rPr>
                <w:noProof/>
              </w:rPr>
            </w:pPr>
          </w:p>
          <w:p w14:paraId="139B5E5D" w14:textId="77777777" w:rsidR="00E5477B" w:rsidRPr="00537568" w:rsidRDefault="00E5477B" w:rsidP="00537568"/>
          <w:p w14:paraId="44A796E2" w14:textId="10B02CE7" w:rsidR="00A81248" w:rsidRPr="00537568" w:rsidRDefault="00D82024" w:rsidP="00A81248">
            <w:pPr>
              <w:pStyle w:val="Titre2"/>
              <w:rPr>
                <w:noProof/>
                <w:sz w:val="44"/>
                <w:szCs w:val="44"/>
              </w:rPr>
            </w:pPr>
            <w:r w:rsidRPr="00537568">
              <w:rPr>
                <w:noProof/>
                <w:sz w:val="44"/>
                <w:szCs w:val="44"/>
              </w:rPr>
              <w:t>27/02/2024</w:t>
            </w:r>
          </w:p>
          <w:p w14:paraId="6C5444ED" w14:textId="0EF960AE" w:rsidR="00A81248" w:rsidRPr="00537568" w:rsidRDefault="00C96E8E" w:rsidP="00C66528">
            <w:pPr>
              <w:pStyle w:val="Titre2"/>
              <w:rPr>
                <w:b/>
                <w:bCs/>
                <w:noProof/>
                <w:sz w:val="32"/>
                <w:szCs w:val="32"/>
              </w:rPr>
            </w:pPr>
            <w:r>
              <w:rPr>
                <w:b/>
                <w:bCs/>
                <w:noProof/>
                <w:sz w:val="32"/>
                <w:szCs w:val="32"/>
              </w:rPr>
              <w:t>Mise en place d’une haute disponibilité</w:t>
            </w:r>
            <w:r w:rsidR="002C07DF" w:rsidRPr="002C07DF">
              <w:rPr>
                <w:b/>
                <w:bCs/>
                <w:noProof/>
                <w:sz w:val="32"/>
                <w:szCs w:val="32"/>
              </w:rPr>
              <w:t xml:space="preserve"> (</w:t>
            </w:r>
            <w:r>
              <w:rPr>
                <w:b/>
                <w:bCs/>
                <w:noProof/>
                <w:sz w:val="32"/>
                <w:szCs w:val="32"/>
              </w:rPr>
              <w:t>HAproxy</w:t>
            </w:r>
            <w:r w:rsidR="002C07DF" w:rsidRPr="002C07DF">
              <w:rPr>
                <w:b/>
                <w:bCs/>
                <w:noProof/>
                <w:sz w:val="32"/>
                <w:szCs w:val="32"/>
              </w:rPr>
              <w:t>)</w:t>
            </w:r>
          </w:p>
        </w:tc>
      </w:tr>
    </w:tbl>
    <w:p w14:paraId="373F2042" w14:textId="3126FF8B" w:rsidR="00C96E8E" w:rsidRDefault="00C96E8E">
      <w:r>
        <w:br w:type="page"/>
      </w:r>
    </w:p>
    <w:p w14:paraId="4F265C6A" w14:textId="77777777" w:rsidR="00C96E8E" w:rsidRPr="00C96E8E" w:rsidRDefault="00C96E8E" w:rsidP="00C96E8E">
      <w:pPr>
        <w:pStyle w:val="Titre3"/>
        <w:rPr>
          <w:sz w:val="54"/>
          <w:szCs w:val="54"/>
        </w:rPr>
      </w:pPr>
      <w:r w:rsidRPr="00C96E8E">
        <w:rPr>
          <w:sz w:val="54"/>
          <w:szCs w:val="54"/>
        </w:rPr>
        <w:lastRenderedPageBreak/>
        <w:t>Sommaire</w:t>
      </w:r>
    </w:p>
    <w:p w14:paraId="5403C9ED" w14:textId="77777777" w:rsidR="00C96E8E" w:rsidRDefault="00C96E8E"/>
    <w:p w14:paraId="629546DE" w14:textId="77777777" w:rsidR="00C96E8E" w:rsidRDefault="00C96E8E"/>
    <w:p w14:paraId="40263769" w14:textId="73412691" w:rsidR="00C96E8E" w:rsidRPr="00DB6AE7" w:rsidRDefault="00C96E8E">
      <w:pPr>
        <w:rPr>
          <w:sz w:val="36"/>
          <w:szCs w:val="36"/>
        </w:rPr>
      </w:pPr>
    </w:p>
    <w:p w14:paraId="2AF26C07" w14:textId="5F11C61F" w:rsidR="00C96E8E" w:rsidRPr="00DB6AE7" w:rsidRDefault="00C96E8E" w:rsidP="00C96E8E">
      <w:pPr>
        <w:pStyle w:val="Paragraphedeliste"/>
        <w:numPr>
          <w:ilvl w:val="0"/>
          <w:numId w:val="7"/>
        </w:numPr>
        <w:rPr>
          <w:sz w:val="36"/>
          <w:szCs w:val="36"/>
        </w:rPr>
      </w:pPr>
      <w:r w:rsidRPr="00DB6AE7">
        <w:rPr>
          <w:sz w:val="36"/>
          <w:szCs w:val="36"/>
        </w:rPr>
        <w:t>Définition</w:t>
      </w:r>
    </w:p>
    <w:p w14:paraId="0EFC9824" w14:textId="77777777" w:rsidR="00432420" w:rsidRPr="00DB6AE7" w:rsidRDefault="00432420" w:rsidP="00432420">
      <w:pPr>
        <w:rPr>
          <w:sz w:val="36"/>
          <w:szCs w:val="36"/>
        </w:rPr>
      </w:pPr>
    </w:p>
    <w:p w14:paraId="13A1C90C" w14:textId="047D1CAC" w:rsidR="00432420" w:rsidRPr="00DB6AE7" w:rsidRDefault="00432420" w:rsidP="00432420">
      <w:pPr>
        <w:pStyle w:val="Paragraphedeliste"/>
        <w:numPr>
          <w:ilvl w:val="0"/>
          <w:numId w:val="7"/>
        </w:numPr>
        <w:rPr>
          <w:sz w:val="36"/>
          <w:szCs w:val="36"/>
        </w:rPr>
      </w:pPr>
      <w:r w:rsidRPr="00DB6AE7">
        <w:rPr>
          <w:sz w:val="36"/>
          <w:szCs w:val="36"/>
        </w:rPr>
        <w:t>Installation de HA</w:t>
      </w:r>
      <w:r w:rsidR="00002B7F">
        <w:rPr>
          <w:sz w:val="36"/>
          <w:szCs w:val="36"/>
        </w:rPr>
        <w:t>P</w:t>
      </w:r>
      <w:r w:rsidRPr="00DB6AE7">
        <w:rPr>
          <w:sz w:val="36"/>
          <w:szCs w:val="36"/>
        </w:rPr>
        <w:t>roxy</w:t>
      </w:r>
    </w:p>
    <w:p w14:paraId="4023B01B" w14:textId="77777777" w:rsidR="00DB6AE7" w:rsidRPr="00DB6AE7" w:rsidRDefault="00DB6AE7" w:rsidP="00DB6AE7">
      <w:pPr>
        <w:pStyle w:val="Paragraphedeliste"/>
        <w:rPr>
          <w:sz w:val="36"/>
          <w:szCs w:val="36"/>
        </w:rPr>
      </w:pPr>
    </w:p>
    <w:p w14:paraId="67D70D3C" w14:textId="46B2140E" w:rsidR="00DB6AE7" w:rsidRPr="00DB6AE7" w:rsidRDefault="00DB6AE7" w:rsidP="00432420">
      <w:pPr>
        <w:pStyle w:val="Paragraphedeliste"/>
        <w:numPr>
          <w:ilvl w:val="0"/>
          <w:numId w:val="7"/>
        </w:numPr>
        <w:rPr>
          <w:sz w:val="36"/>
          <w:szCs w:val="36"/>
        </w:rPr>
      </w:pPr>
      <w:r w:rsidRPr="00DB6AE7">
        <w:rPr>
          <w:sz w:val="36"/>
          <w:szCs w:val="36"/>
        </w:rPr>
        <w:t>Fonctionnement</w:t>
      </w:r>
    </w:p>
    <w:p w14:paraId="38B82A56" w14:textId="77777777" w:rsidR="00DB6AE7" w:rsidRPr="00DB6AE7" w:rsidRDefault="00DB6AE7" w:rsidP="00DB6AE7">
      <w:pPr>
        <w:pStyle w:val="Paragraphedeliste"/>
        <w:rPr>
          <w:sz w:val="36"/>
          <w:szCs w:val="36"/>
        </w:rPr>
      </w:pPr>
    </w:p>
    <w:p w14:paraId="50F11DBD" w14:textId="65A69EA2" w:rsidR="00DB6AE7" w:rsidRPr="00DB6AE7" w:rsidRDefault="00DB6AE7" w:rsidP="00432420">
      <w:pPr>
        <w:pStyle w:val="Paragraphedeliste"/>
        <w:numPr>
          <w:ilvl w:val="0"/>
          <w:numId w:val="7"/>
        </w:numPr>
        <w:rPr>
          <w:sz w:val="36"/>
          <w:szCs w:val="36"/>
        </w:rPr>
      </w:pPr>
      <w:r w:rsidRPr="00DB6AE7">
        <w:rPr>
          <w:sz w:val="36"/>
          <w:szCs w:val="36"/>
        </w:rPr>
        <w:t>Fonctionnalités</w:t>
      </w:r>
    </w:p>
    <w:p w14:paraId="4420A902" w14:textId="77777777" w:rsidR="00DB6AE7" w:rsidRDefault="00DB6AE7" w:rsidP="00DB6AE7">
      <w:pPr>
        <w:pStyle w:val="Paragraphedeliste"/>
      </w:pPr>
    </w:p>
    <w:p w14:paraId="3B6FDC1E" w14:textId="77777777" w:rsidR="00DB6AE7" w:rsidRDefault="00DB6AE7" w:rsidP="00DB6AE7"/>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1"/>
        <w:gridCol w:w="9824"/>
        <w:gridCol w:w="421"/>
      </w:tblGrid>
      <w:tr w:rsidR="001205A1" w:rsidRPr="006B7126" w14:paraId="402B7281" w14:textId="77777777" w:rsidTr="00537568">
        <w:trPr>
          <w:trHeight w:val="13826"/>
        </w:trPr>
        <w:tc>
          <w:tcPr>
            <w:tcW w:w="421" w:type="dxa"/>
            <w:shd w:val="clear" w:color="auto" w:fill="EDF0F4" w:themeFill="accent3"/>
          </w:tcPr>
          <w:p w14:paraId="7BA00E9C" w14:textId="77777777" w:rsidR="001205A1" w:rsidRPr="006B7126" w:rsidRDefault="001205A1">
            <w:pPr>
              <w:rPr>
                <w:noProof/>
              </w:rPr>
            </w:pPr>
          </w:p>
        </w:tc>
        <w:tc>
          <w:tcPr>
            <w:tcW w:w="9824" w:type="dxa"/>
            <w:shd w:val="clear" w:color="auto" w:fill="EDF0F4" w:themeFill="accent3"/>
          </w:tcPr>
          <w:p w14:paraId="465D7AFF" w14:textId="05E2FAD7" w:rsidR="001205A1" w:rsidRPr="00537568" w:rsidRDefault="00537568" w:rsidP="001205A1">
            <w:pPr>
              <w:pStyle w:val="Titre3"/>
              <w:rPr>
                <w:noProof/>
                <w:sz w:val="54"/>
                <w:szCs w:val="54"/>
              </w:rPr>
            </w:pPr>
            <w:r>
              <w:rPr>
                <w:noProof/>
                <w:sz w:val="54"/>
                <w:szCs w:val="54"/>
              </w:rPr>
              <w:t>Définition</w:t>
            </w:r>
          </w:p>
          <w:p w14:paraId="0B445A16" w14:textId="77777777" w:rsidR="001205A1" w:rsidRPr="006B7126" w:rsidRDefault="001205A1" w:rsidP="001205A1">
            <w:pPr>
              <w:pStyle w:val="Titre4"/>
              <w:rPr>
                <w:noProof/>
              </w:rPr>
            </w:pPr>
          </w:p>
          <w:p w14:paraId="3B2A3617" w14:textId="15E41C63" w:rsidR="00537568" w:rsidRDefault="00537568" w:rsidP="00537568">
            <w:pPr>
              <w:pStyle w:val="Titre4"/>
              <w:rPr>
                <w:noProof/>
              </w:rPr>
            </w:pPr>
          </w:p>
          <w:p w14:paraId="31F36697" w14:textId="77777777" w:rsidR="00432420" w:rsidRPr="00432420" w:rsidRDefault="00432420" w:rsidP="00432420">
            <w:pPr>
              <w:rPr>
                <w:rFonts w:eastAsia="Calibri" w:cs="Calibri"/>
                <w:i/>
                <w:iCs/>
                <w:color w:val="000000" w:themeColor="text1"/>
                <w:sz w:val="32"/>
                <w:szCs w:val="32"/>
              </w:rPr>
            </w:pPr>
          </w:p>
          <w:p w14:paraId="61B37643" w14:textId="77777777" w:rsidR="00432420" w:rsidRPr="00432420" w:rsidRDefault="00432420" w:rsidP="00432420">
            <w:pPr>
              <w:rPr>
                <w:rFonts w:eastAsia="Calibri" w:cs="Calibri"/>
                <w:i/>
                <w:iCs/>
                <w:color w:val="000000" w:themeColor="text1"/>
                <w:sz w:val="32"/>
                <w:szCs w:val="32"/>
              </w:rPr>
            </w:pPr>
            <w:r w:rsidRPr="00432420">
              <w:rPr>
                <w:rFonts w:eastAsia="Calibri" w:cs="Calibri"/>
                <w:i/>
                <w:iCs/>
                <w:color w:val="000000" w:themeColor="text1"/>
                <w:sz w:val="32"/>
                <w:szCs w:val="32"/>
              </w:rPr>
              <w:t xml:space="preserve">HAProxy (High Availability Proxy) est un logiciel open-source de répartition de charge et de proxy inversé. Cela signifie qu'il reçoit les requêtes des clients et les transmet aux serveurs appropriés en fonction de règles de routage configurées. Il peut prendre en charge différents protocoles tels que HTTP, HTTPS, TCP et SSL. </w:t>
            </w:r>
          </w:p>
          <w:p w14:paraId="3CCCC627" w14:textId="77777777" w:rsidR="00432420" w:rsidRPr="00432420" w:rsidRDefault="00432420" w:rsidP="00432420">
            <w:pPr>
              <w:rPr>
                <w:rFonts w:eastAsia="Calibri" w:cs="Calibri"/>
                <w:i/>
                <w:iCs/>
                <w:color w:val="000000" w:themeColor="text1"/>
                <w:sz w:val="32"/>
                <w:szCs w:val="32"/>
              </w:rPr>
            </w:pPr>
          </w:p>
          <w:p w14:paraId="6C9D6145" w14:textId="16DA8988" w:rsidR="001205A1" w:rsidRPr="006B7126" w:rsidRDefault="00432420" w:rsidP="00432420">
            <w:pPr>
              <w:pStyle w:val="Titre4"/>
              <w:rPr>
                <w:noProof/>
              </w:rPr>
            </w:pPr>
            <w:r w:rsidRPr="00432420">
              <w:rPr>
                <w:rFonts w:eastAsia="Calibri" w:cs="Calibri"/>
                <w:sz w:val="32"/>
                <w:szCs w:val="32"/>
              </w:rPr>
              <w:t xml:space="preserve">Les principales fonctionnalités de HAProxy incluent la répartition de charge des requêtes entre plusieurs serveurs, afin de garantir un fonctionnement fluide des applications. La détection de disponibilité des serveurs, la mise en cache, la compression, l'équilibrage de charge basé sur le contenu, la limitation des taux, la gestion des sessions et la haute disponibilité, permettent d’améliorer les performances, la fiabilité et la disponibilité des applications web. </w:t>
            </w:r>
          </w:p>
        </w:tc>
        <w:tc>
          <w:tcPr>
            <w:tcW w:w="421" w:type="dxa"/>
            <w:shd w:val="clear" w:color="auto" w:fill="EDF0F4" w:themeFill="accent3"/>
          </w:tcPr>
          <w:p w14:paraId="6CA990F8" w14:textId="77777777" w:rsidR="001205A1" w:rsidRPr="006B7126" w:rsidRDefault="001205A1">
            <w:pPr>
              <w:rPr>
                <w:noProof/>
              </w:rPr>
            </w:pPr>
          </w:p>
        </w:tc>
      </w:tr>
    </w:tbl>
    <w:p w14:paraId="72F6AA7F" w14:textId="77777777" w:rsidR="00432420" w:rsidRDefault="00432420" w:rsidP="00432420">
      <w:pPr>
        <w:rPr>
          <w:noProof/>
        </w:rPr>
      </w:pPr>
    </w:p>
    <w:p w14:paraId="67E44DC6" w14:textId="77777777" w:rsidR="00432420" w:rsidRDefault="00432420" w:rsidP="00432420">
      <w:pPr>
        <w:rPr>
          <w:noProof/>
        </w:rPr>
      </w:pPr>
    </w:p>
    <w:p w14:paraId="5D068B22" w14:textId="77777777" w:rsidR="00432420" w:rsidRDefault="00432420" w:rsidP="00432420">
      <w:pPr>
        <w:rPr>
          <w:noProof/>
        </w:rPr>
      </w:pPr>
    </w:p>
    <w:p w14:paraId="2DFC79D6" w14:textId="77777777" w:rsidR="00432420" w:rsidRDefault="00432420" w:rsidP="00432420">
      <w:pPr>
        <w:rPr>
          <w:noProof/>
        </w:rPr>
      </w:pPr>
    </w:p>
    <w:p w14:paraId="6BA49448" w14:textId="09AA38E3" w:rsidR="00432420" w:rsidRPr="00675AB9" w:rsidRDefault="00432420" w:rsidP="00675AB9">
      <w:pPr>
        <w:pStyle w:val="Titre3"/>
        <w:rPr>
          <w:sz w:val="54"/>
          <w:szCs w:val="54"/>
        </w:rPr>
      </w:pPr>
      <w:r w:rsidRPr="00675AB9">
        <w:rPr>
          <w:sz w:val="54"/>
          <w:szCs w:val="54"/>
        </w:rPr>
        <w:lastRenderedPageBreak/>
        <w:t>Installation de HA</w:t>
      </w:r>
      <w:r w:rsidR="00D461BE">
        <w:rPr>
          <w:sz w:val="54"/>
          <w:szCs w:val="54"/>
        </w:rPr>
        <w:t>P</w:t>
      </w:r>
      <w:r w:rsidRPr="00675AB9">
        <w:rPr>
          <w:sz w:val="54"/>
          <w:szCs w:val="54"/>
        </w:rPr>
        <w:t>roxy</w:t>
      </w:r>
    </w:p>
    <w:p w14:paraId="13E596FA" w14:textId="77777777" w:rsidR="00432420" w:rsidRDefault="00432420" w:rsidP="00432420">
      <w:pPr>
        <w:rPr>
          <w:rFonts w:ascii="Times New Roman" w:hAnsi="Times New Roman" w:cs="Times New Roman"/>
        </w:rPr>
      </w:pPr>
    </w:p>
    <w:p w14:paraId="773DC0E6" w14:textId="77777777" w:rsidR="00432420" w:rsidRPr="00432420" w:rsidRDefault="00432420" w:rsidP="00432420">
      <w:pPr>
        <w:rPr>
          <w:rFonts w:ascii="Times New Roman" w:hAnsi="Times New Roman" w:cs="Times New Roman"/>
        </w:rPr>
      </w:pPr>
    </w:p>
    <w:p w14:paraId="1B66E707" w14:textId="77777777" w:rsid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Sur une VM Debian, taper la commande </w:t>
      </w:r>
      <w:r w:rsidRPr="00432420">
        <w:rPr>
          <w:rFonts w:ascii="Times New Roman" w:eastAsia="Times New Roman" w:hAnsi="Times New Roman" w:cs="Times New Roman"/>
          <w:i/>
          <w:iCs/>
          <w:u w:val="single"/>
          <w:lang w:eastAsia="fr-FR"/>
        </w:rPr>
        <w:t>apt install haproxy</w:t>
      </w:r>
      <w:r w:rsidRPr="00432420">
        <w:rPr>
          <w:rFonts w:ascii="Times New Roman" w:eastAsia="Times New Roman" w:hAnsi="Times New Roman" w:cs="Times New Roman"/>
          <w:lang w:eastAsia="fr-FR"/>
        </w:rPr>
        <w:t xml:space="preserve"> pour installer HAProxy.</w:t>
      </w:r>
    </w:p>
    <w:p w14:paraId="247BADEE" w14:textId="77777777" w:rsidR="00432420" w:rsidRPr="00432420" w:rsidRDefault="00432420" w:rsidP="00432420">
      <w:pPr>
        <w:rPr>
          <w:rFonts w:ascii="Times New Roman" w:eastAsia="Times New Roman" w:hAnsi="Times New Roman" w:cs="Times New Roman"/>
          <w:lang w:eastAsia="fr-FR"/>
        </w:rPr>
      </w:pPr>
    </w:p>
    <w:p w14:paraId="55B9BE20"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0A8C5E68" wp14:editId="460E77E0">
            <wp:extent cx="5736590" cy="3916680"/>
            <wp:effectExtent l="0" t="0" r="0" b="7620"/>
            <wp:docPr id="11106218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3916680"/>
                    </a:xfrm>
                    <a:prstGeom prst="rect">
                      <a:avLst/>
                    </a:prstGeom>
                    <a:noFill/>
                    <a:ln>
                      <a:noFill/>
                    </a:ln>
                  </pic:spPr>
                </pic:pic>
              </a:graphicData>
            </a:graphic>
          </wp:inline>
        </w:drawing>
      </w:r>
    </w:p>
    <w:p w14:paraId="34F0927C" w14:textId="77777777" w:rsidR="00432420" w:rsidRDefault="00432420" w:rsidP="00432420">
      <w:pPr>
        <w:rPr>
          <w:rFonts w:ascii="Times New Roman" w:eastAsia="Times New Roman" w:hAnsi="Times New Roman" w:cs="Times New Roman"/>
          <w:lang w:eastAsia="fr-FR"/>
        </w:rPr>
      </w:pPr>
    </w:p>
    <w:p w14:paraId="51BFAF82" w14:textId="159408C7"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Il faut ensuite éteindre la VM et ajouter un nouvelle carte réseau</w:t>
      </w:r>
      <w:r>
        <w:rPr>
          <w:rFonts w:ascii="Times New Roman" w:eastAsia="Times New Roman" w:hAnsi="Times New Roman" w:cs="Times New Roman"/>
          <w:lang w:eastAsia="fr-FR"/>
        </w:rPr>
        <w:t xml:space="preserve"> (image de l’ajout d’une carte réseau sur VirtualBox)</w:t>
      </w:r>
      <w:r w:rsidRPr="00432420">
        <w:rPr>
          <w:rFonts w:ascii="Times New Roman" w:eastAsia="Times New Roman" w:hAnsi="Times New Roman" w:cs="Times New Roman"/>
          <w:lang w:eastAsia="fr-FR"/>
        </w:rPr>
        <w:t>.</w:t>
      </w:r>
    </w:p>
    <w:p w14:paraId="41BCFEEB"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341999C7" wp14:editId="552D331F">
            <wp:extent cx="4252595" cy="3476625"/>
            <wp:effectExtent l="0" t="0" r="0" b="9525"/>
            <wp:docPr id="746899307"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2595" cy="3476625"/>
                    </a:xfrm>
                    <a:prstGeom prst="rect">
                      <a:avLst/>
                    </a:prstGeom>
                    <a:noFill/>
                    <a:ln>
                      <a:noFill/>
                    </a:ln>
                  </pic:spPr>
                </pic:pic>
              </a:graphicData>
            </a:graphic>
          </wp:inline>
        </w:drawing>
      </w:r>
    </w:p>
    <w:p w14:paraId="7D481F7B" w14:textId="77777777" w:rsidR="00432420" w:rsidRDefault="00432420" w:rsidP="00432420">
      <w:pPr>
        <w:rPr>
          <w:rFonts w:ascii="Times New Roman" w:hAnsi="Times New Roman" w:cs="Times New Roman"/>
        </w:rPr>
      </w:pPr>
    </w:p>
    <w:p w14:paraId="37A0B069" w14:textId="77777777" w:rsidR="00432420" w:rsidRDefault="00432420" w:rsidP="00432420">
      <w:pPr>
        <w:rPr>
          <w:rFonts w:ascii="Times New Roman" w:hAnsi="Times New Roman" w:cs="Times New Roman"/>
        </w:rPr>
      </w:pPr>
    </w:p>
    <w:p w14:paraId="4EAAEA4D" w14:textId="77777777" w:rsidR="00432420" w:rsidRDefault="00432420" w:rsidP="00432420">
      <w:pPr>
        <w:rPr>
          <w:rFonts w:ascii="Times New Roman" w:hAnsi="Times New Roman" w:cs="Times New Roman"/>
        </w:rPr>
      </w:pPr>
    </w:p>
    <w:p w14:paraId="1A7150F4" w14:textId="77777777" w:rsidR="00432420" w:rsidRDefault="00432420" w:rsidP="00432420">
      <w:pPr>
        <w:rPr>
          <w:rFonts w:ascii="Times New Roman" w:hAnsi="Times New Roman" w:cs="Times New Roman"/>
        </w:rPr>
      </w:pPr>
    </w:p>
    <w:p w14:paraId="36AFA582"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6BE8D491" wp14:editId="5E2F9C69">
            <wp:extent cx="5727700" cy="3036570"/>
            <wp:effectExtent l="0" t="0" r="6350" b="0"/>
            <wp:docPr id="214229579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36570"/>
                    </a:xfrm>
                    <a:prstGeom prst="rect">
                      <a:avLst/>
                    </a:prstGeom>
                    <a:noFill/>
                    <a:ln>
                      <a:noFill/>
                    </a:ln>
                  </pic:spPr>
                </pic:pic>
              </a:graphicData>
            </a:graphic>
          </wp:inline>
        </w:drawing>
      </w:r>
    </w:p>
    <w:p w14:paraId="0C478B4B" w14:textId="77777777" w:rsidR="00432420" w:rsidRDefault="00432420" w:rsidP="00432420">
      <w:pPr>
        <w:rPr>
          <w:rFonts w:ascii="Times New Roman" w:eastAsia="Times New Roman" w:hAnsi="Times New Roman" w:cs="Times New Roman"/>
          <w:lang w:eastAsia="fr-FR"/>
        </w:rPr>
      </w:pPr>
    </w:p>
    <w:p w14:paraId="0B6D38CF" w14:textId="245C842D"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Activer le DHCP dans les paramètres du NAT Network.</w:t>
      </w:r>
    </w:p>
    <w:p w14:paraId="782902BC" w14:textId="77777777" w:rsid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Il faut ensuite vérifier que la carte réseau est bien présente avec </w:t>
      </w:r>
      <w:r w:rsidRPr="00432420">
        <w:rPr>
          <w:rFonts w:ascii="Times New Roman" w:eastAsia="Times New Roman" w:hAnsi="Times New Roman" w:cs="Times New Roman"/>
          <w:i/>
          <w:iCs/>
          <w:u w:val="single"/>
          <w:lang w:eastAsia="fr-FR"/>
        </w:rPr>
        <w:t>ip a</w:t>
      </w:r>
      <w:r w:rsidRPr="00432420">
        <w:rPr>
          <w:rFonts w:ascii="Times New Roman" w:eastAsia="Times New Roman" w:hAnsi="Times New Roman" w:cs="Times New Roman"/>
          <w:lang w:eastAsia="fr-FR"/>
        </w:rPr>
        <w:t>.</w:t>
      </w:r>
    </w:p>
    <w:p w14:paraId="19C48CDC" w14:textId="77777777" w:rsidR="00432420" w:rsidRPr="00432420" w:rsidRDefault="00432420" w:rsidP="00432420">
      <w:pPr>
        <w:rPr>
          <w:rFonts w:ascii="Times New Roman" w:eastAsia="Times New Roman" w:hAnsi="Times New Roman" w:cs="Times New Roman"/>
          <w:lang w:eastAsia="fr-FR"/>
        </w:rPr>
      </w:pPr>
    </w:p>
    <w:p w14:paraId="585AE693"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63904AF9" wp14:editId="319922B3">
            <wp:extent cx="5736590" cy="1898015"/>
            <wp:effectExtent l="0" t="0" r="0" b="6985"/>
            <wp:docPr id="9180597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1898015"/>
                    </a:xfrm>
                    <a:prstGeom prst="rect">
                      <a:avLst/>
                    </a:prstGeom>
                    <a:noFill/>
                    <a:ln>
                      <a:noFill/>
                    </a:ln>
                  </pic:spPr>
                </pic:pic>
              </a:graphicData>
            </a:graphic>
          </wp:inline>
        </w:drawing>
      </w:r>
    </w:p>
    <w:p w14:paraId="50ADB714" w14:textId="77777777" w:rsidR="00432420" w:rsidRDefault="00432420" w:rsidP="00432420">
      <w:pPr>
        <w:rPr>
          <w:rFonts w:ascii="Times New Roman" w:eastAsia="Times New Roman" w:hAnsi="Times New Roman" w:cs="Times New Roman"/>
          <w:lang w:eastAsia="fr-FR"/>
        </w:rPr>
      </w:pPr>
    </w:p>
    <w:p w14:paraId="324C6E0B" w14:textId="5A60DA90" w:rsid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Puis, la configurer.</w:t>
      </w:r>
    </w:p>
    <w:p w14:paraId="290417E0" w14:textId="77777777" w:rsidR="00432420" w:rsidRPr="00432420" w:rsidRDefault="00432420" w:rsidP="00432420">
      <w:pPr>
        <w:rPr>
          <w:rFonts w:ascii="Times New Roman" w:eastAsia="Times New Roman" w:hAnsi="Times New Roman" w:cs="Times New Roman"/>
          <w:lang w:eastAsia="fr-FR"/>
        </w:rPr>
      </w:pPr>
    </w:p>
    <w:p w14:paraId="39267144"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5AD50A9D" wp14:editId="3A04FDDB">
            <wp:extent cx="5736590" cy="2398395"/>
            <wp:effectExtent l="0" t="0" r="0" b="1905"/>
            <wp:docPr id="30999101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398395"/>
                    </a:xfrm>
                    <a:prstGeom prst="rect">
                      <a:avLst/>
                    </a:prstGeom>
                    <a:noFill/>
                    <a:ln>
                      <a:noFill/>
                    </a:ln>
                  </pic:spPr>
                </pic:pic>
              </a:graphicData>
            </a:graphic>
          </wp:inline>
        </w:drawing>
      </w:r>
    </w:p>
    <w:p w14:paraId="3E9AF975" w14:textId="77777777" w:rsidR="00432420" w:rsidRDefault="00432420" w:rsidP="00432420">
      <w:pPr>
        <w:rPr>
          <w:rFonts w:ascii="Times New Roman" w:eastAsia="Times New Roman" w:hAnsi="Times New Roman" w:cs="Times New Roman"/>
          <w:lang w:eastAsia="fr-FR"/>
        </w:rPr>
      </w:pPr>
    </w:p>
    <w:p w14:paraId="12D40C4E" w14:textId="1D14B61B"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Il faut la redémarrer pour que la configuration soit prise en compte avec </w:t>
      </w:r>
      <w:r w:rsidRPr="00432420">
        <w:rPr>
          <w:rFonts w:ascii="Times New Roman" w:eastAsia="Times New Roman" w:hAnsi="Times New Roman" w:cs="Times New Roman"/>
          <w:i/>
          <w:iCs/>
          <w:u w:val="single"/>
          <w:lang w:eastAsia="fr-FR"/>
        </w:rPr>
        <w:t>systemctl restart networking</w:t>
      </w:r>
      <w:r w:rsidRPr="00432420">
        <w:rPr>
          <w:rFonts w:ascii="Times New Roman" w:eastAsia="Times New Roman" w:hAnsi="Times New Roman" w:cs="Times New Roman"/>
          <w:lang w:eastAsia="fr-FR"/>
        </w:rPr>
        <w:t xml:space="preserve">, et revérifier avec </w:t>
      </w:r>
      <w:r w:rsidRPr="00432420">
        <w:rPr>
          <w:rFonts w:ascii="Times New Roman" w:eastAsia="Times New Roman" w:hAnsi="Times New Roman" w:cs="Times New Roman"/>
          <w:i/>
          <w:iCs/>
          <w:u w:val="single"/>
          <w:lang w:eastAsia="fr-FR"/>
        </w:rPr>
        <w:t>ip a</w:t>
      </w:r>
      <w:r w:rsidRPr="00432420">
        <w:rPr>
          <w:rFonts w:ascii="Times New Roman" w:eastAsia="Times New Roman" w:hAnsi="Times New Roman" w:cs="Times New Roman"/>
          <w:lang w:eastAsia="fr-FR"/>
        </w:rPr>
        <w:t>.</w:t>
      </w:r>
    </w:p>
    <w:p w14:paraId="687E2467" w14:textId="77777777" w:rsidR="00432420" w:rsidRDefault="00432420" w:rsidP="00432420">
      <w:pPr>
        <w:rPr>
          <w:rFonts w:ascii="Times New Roman" w:hAnsi="Times New Roman" w:cs="Times New Roman"/>
        </w:rPr>
      </w:pPr>
    </w:p>
    <w:p w14:paraId="320A7988" w14:textId="77777777" w:rsidR="00432420" w:rsidRDefault="00432420" w:rsidP="00432420">
      <w:pPr>
        <w:rPr>
          <w:rFonts w:ascii="Times New Roman" w:hAnsi="Times New Roman" w:cs="Times New Roman"/>
        </w:rPr>
      </w:pPr>
    </w:p>
    <w:p w14:paraId="1C858E5E"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626EE4AD" wp14:editId="5347AE04">
            <wp:extent cx="5297203" cy="1680516"/>
            <wp:effectExtent l="0" t="0" r="0" b="0"/>
            <wp:docPr id="111106503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5558" cy="1686339"/>
                    </a:xfrm>
                    <a:prstGeom prst="rect">
                      <a:avLst/>
                    </a:prstGeom>
                    <a:noFill/>
                    <a:ln>
                      <a:noFill/>
                    </a:ln>
                  </pic:spPr>
                </pic:pic>
              </a:graphicData>
            </a:graphic>
          </wp:inline>
        </w:drawing>
      </w:r>
    </w:p>
    <w:p w14:paraId="0247EE86" w14:textId="77777777" w:rsidR="00432420" w:rsidRDefault="00432420" w:rsidP="00432420">
      <w:pPr>
        <w:rPr>
          <w:rFonts w:ascii="Times New Roman" w:eastAsia="Times New Roman" w:hAnsi="Times New Roman" w:cs="Times New Roman"/>
          <w:lang w:eastAsia="fr-FR"/>
        </w:rPr>
      </w:pPr>
    </w:p>
    <w:p w14:paraId="4AB35D60" w14:textId="6CE758D6"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Activer les interfaces réseau spécifiée en leur attribuant des adresses IP et en configurant les paramètres réseau associés.</w:t>
      </w:r>
    </w:p>
    <w:p w14:paraId="5E1212AD"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7FEBC23D" wp14:editId="1287A8DB">
            <wp:extent cx="4163637" cy="2286666"/>
            <wp:effectExtent l="0" t="0" r="8890" b="0"/>
            <wp:docPr id="110586166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0521" cy="2290447"/>
                    </a:xfrm>
                    <a:prstGeom prst="rect">
                      <a:avLst/>
                    </a:prstGeom>
                    <a:noFill/>
                    <a:ln>
                      <a:noFill/>
                    </a:ln>
                  </pic:spPr>
                </pic:pic>
              </a:graphicData>
            </a:graphic>
          </wp:inline>
        </w:drawing>
      </w:r>
    </w:p>
    <w:p w14:paraId="4CA181C6" w14:textId="77777777" w:rsidR="00432420" w:rsidRDefault="00432420" w:rsidP="00432420">
      <w:pPr>
        <w:rPr>
          <w:rFonts w:ascii="Times New Roman" w:eastAsia="Times New Roman" w:hAnsi="Times New Roman" w:cs="Times New Roman"/>
          <w:lang w:eastAsia="fr-FR"/>
        </w:rPr>
      </w:pPr>
    </w:p>
    <w:p w14:paraId="766358C7" w14:textId="1C9649FF"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Pour vérifier l’intégrité du réseau, il faut ping les machines entre elles.</w:t>
      </w:r>
    </w:p>
    <w:p w14:paraId="5C51B3A4" w14:textId="58B50E2A" w:rsid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Il faut ping HAProxy depuis un serveur apache</w:t>
      </w:r>
      <w:r>
        <w:rPr>
          <w:rFonts w:ascii="Times New Roman" w:eastAsia="Times New Roman" w:hAnsi="Times New Roman" w:cs="Times New Roman"/>
          <w:lang w:eastAsia="fr-FR"/>
        </w:rPr>
        <w:t>.</w:t>
      </w:r>
    </w:p>
    <w:p w14:paraId="6D2FAAB7" w14:textId="77777777" w:rsidR="00432420" w:rsidRPr="00432420" w:rsidRDefault="00432420" w:rsidP="00432420">
      <w:pPr>
        <w:rPr>
          <w:rFonts w:ascii="Times New Roman" w:eastAsia="Times New Roman" w:hAnsi="Times New Roman" w:cs="Times New Roman"/>
          <w:lang w:eastAsia="fr-FR"/>
        </w:rPr>
      </w:pPr>
    </w:p>
    <w:p w14:paraId="45658367"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7965956C" wp14:editId="49225575">
            <wp:extent cx="4848225" cy="1544320"/>
            <wp:effectExtent l="0" t="0" r="9525" b="0"/>
            <wp:docPr id="75864222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544320"/>
                    </a:xfrm>
                    <a:prstGeom prst="rect">
                      <a:avLst/>
                    </a:prstGeom>
                    <a:noFill/>
                    <a:ln>
                      <a:noFill/>
                    </a:ln>
                  </pic:spPr>
                </pic:pic>
              </a:graphicData>
            </a:graphic>
          </wp:inline>
        </w:drawing>
      </w:r>
    </w:p>
    <w:p w14:paraId="6DA7A909" w14:textId="77777777" w:rsidR="00432420" w:rsidRDefault="00432420" w:rsidP="00432420">
      <w:pPr>
        <w:rPr>
          <w:rFonts w:ascii="Times New Roman" w:hAnsi="Times New Roman" w:cs="Times New Roman"/>
        </w:rPr>
      </w:pPr>
    </w:p>
    <w:p w14:paraId="0BC1C29A" w14:textId="77777777" w:rsidR="00432420" w:rsidRDefault="00432420" w:rsidP="00432420">
      <w:pPr>
        <w:rPr>
          <w:rFonts w:ascii="Times New Roman" w:hAnsi="Times New Roman" w:cs="Times New Roman"/>
        </w:rPr>
      </w:pPr>
    </w:p>
    <w:p w14:paraId="4E0706A1" w14:textId="77777777" w:rsidR="00432420" w:rsidRDefault="00432420" w:rsidP="00432420">
      <w:pPr>
        <w:rPr>
          <w:rFonts w:ascii="Times New Roman" w:hAnsi="Times New Roman" w:cs="Times New Roman"/>
        </w:rPr>
      </w:pPr>
    </w:p>
    <w:p w14:paraId="5F964735" w14:textId="77777777" w:rsidR="00432420" w:rsidRDefault="00432420" w:rsidP="00432420">
      <w:pPr>
        <w:rPr>
          <w:rFonts w:ascii="Times New Roman" w:hAnsi="Times New Roman" w:cs="Times New Roman"/>
        </w:rPr>
      </w:pPr>
    </w:p>
    <w:p w14:paraId="00C9E127" w14:textId="77777777" w:rsidR="00432420" w:rsidRDefault="00432420" w:rsidP="00432420">
      <w:pPr>
        <w:rPr>
          <w:rFonts w:ascii="Times New Roman" w:hAnsi="Times New Roman" w:cs="Times New Roman"/>
        </w:rPr>
      </w:pPr>
    </w:p>
    <w:p w14:paraId="39FA756D" w14:textId="77777777" w:rsidR="00432420" w:rsidRDefault="00432420" w:rsidP="00432420">
      <w:pPr>
        <w:rPr>
          <w:rFonts w:ascii="Times New Roman" w:hAnsi="Times New Roman" w:cs="Times New Roman"/>
        </w:rPr>
      </w:pPr>
    </w:p>
    <w:p w14:paraId="0184F834" w14:textId="77777777" w:rsidR="00432420" w:rsidRDefault="00432420" w:rsidP="00432420">
      <w:pPr>
        <w:rPr>
          <w:rFonts w:ascii="Times New Roman" w:hAnsi="Times New Roman" w:cs="Times New Roman"/>
        </w:rPr>
      </w:pPr>
    </w:p>
    <w:p w14:paraId="5DC5A817" w14:textId="77777777" w:rsidR="00432420" w:rsidRDefault="00432420" w:rsidP="00432420">
      <w:pPr>
        <w:rPr>
          <w:rFonts w:ascii="Times New Roman" w:hAnsi="Times New Roman" w:cs="Times New Roman"/>
        </w:rPr>
      </w:pPr>
    </w:p>
    <w:p w14:paraId="44D661EB" w14:textId="77777777" w:rsidR="00432420" w:rsidRDefault="00432420" w:rsidP="00432420">
      <w:pPr>
        <w:rPr>
          <w:rFonts w:ascii="Times New Roman" w:hAnsi="Times New Roman" w:cs="Times New Roman"/>
        </w:rPr>
      </w:pPr>
    </w:p>
    <w:p w14:paraId="4C42F5D9" w14:textId="77777777" w:rsidR="00432420" w:rsidRDefault="00432420" w:rsidP="00432420">
      <w:pPr>
        <w:rPr>
          <w:rFonts w:ascii="Times New Roman" w:hAnsi="Times New Roman" w:cs="Times New Roman"/>
        </w:rPr>
      </w:pPr>
    </w:p>
    <w:p w14:paraId="50D55D7C" w14:textId="77777777" w:rsidR="00432420" w:rsidRDefault="00432420" w:rsidP="00432420">
      <w:pPr>
        <w:rPr>
          <w:rFonts w:ascii="Times New Roman" w:hAnsi="Times New Roman" w:cs="Times New Roman"/>
        </w:rPr>
      </w:pPr>
    </w:p>
    <w:p w14:paraId="77F1A122" w14:textId="77777777" w:rsidR="00432420" w:rsidRDefault="00432420" w:rsidP="00432420">
      <w:pPr>
        <w:rPr>
          <w:rFonts w:ascii="Times New Roman" w:hAnsi="Times New Roman" w:cs="Times New Roman"/>
        </w:rPr>
      </w:pPr>
    </w:p>
    <w:p w14:paraId="5057B4A4" w14:textId="3452B835" w:rsidR="00432420" w:rsidRPr="00432420" w:rsidRDefault="00432420" w:rsidP="00432420">
      <w:pPr>
        <w:pStyle w:val="Titre3"/>
        <w:rPr>
          <w:sz w:val="54"/>
          <w:szCs w:val="54"/>
        </w:rPr>
      </w:pPr>
      <w:r w:rsidRPr="00432420">
        <w:rPr>
          <w:sz w:val="54"/>
          <w:szCs w:val="54"/>
        </w:rPr>
        <w:lastRenderedPageBreak/>
        <w:t>Fonctionnement</w:t>
      </w:r>
    </w:p>
    <w:p w14:paraId="765F8354" w14:textId="77777777" w:rsidR="00432420" w:rsidRDefault="00432420" w:rsidP="00432420">
      <w:pPr>
        <w:rPr>
          <w:rFonts w:ascii="Times New Roman" w:hAnsi="Times New Roman" w:cs="Times New Roman"/>
        </w:rPr>
      </w:pPr>
    </w:p>
    <w:p w14:paraId="5F347A8E" w14:textId="77777777" w:rsidR="00432420" w:rsidRPr="00432420" w:rsidRDefault="00432420" w:rsidP="00432420">
      <w:pPr>
        <w:rPr>
          <w:rFonts w:ascii="Times New Roman" w:hAnsi="Times New Roman" w:cs="Times New Roman"/>
        </w:rPr>
      </w:pPr>
    </w:p>
    <w:p w14:paraId="77814E3B"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Il faut ensuite éditer le fichier de configuration pour ajouter un </w:t>
      </w:r>
      <w:r w:rsidRPr="00432420">
        <w:rPr>
          <w:rFonts w:ascii="Times New Roman" w:eastAsia="Times New Roman" w:hAnsi="Times New Roman" w:cs="Times New Roman"/>
          <w:i/>
          <w:iCs/>
          <w:u w:val="single"/>
          <w:lang w:eastAsia="fr-FR"/>
        </w:rPr>
        <w:t>frontend</w:t>
      </w:r>
      <w:r w:rsidRPr="00432420">
        <w:rPr>
          <w:rFonts w:ascii="Times New Roman" w:eastAsia="Times New Roman" w:hAnsi="Times New Roman" w:cs="Times New Roman"/>
          <w:lang w:eastAsia="fr-FR"/>
        </w:rPr>
        <w:t xml:space="preserve"> et un </w:t>
      </w:r>
      <w:r w:rsidRPr="00432420">
        <w:rPr>
          <w:rFonts w:ascii="Times New Roman" w:eastAsia="Times New Roman" w:hAnsi="Times New Roman" w:cs="Times New Roman"/>
          <w:i/>
          <w:iCs/>
          <w:u w:val="single"/>
          <w:lang w:eastAsia="fr-FR"/>
        </w:rPr>
        <w:t>backend</w:t>
      </w:r>
      <w:r w:rsidRPr="00432420">
        <w:rPr>
          <w:rFonts w:ascii="Times New Roman" w:eastAsia="Times New Roman" w:hAnsi="Times New Roman" w:cs="Times New Roman"/>
          <w:lang w:eastAsia="fr-FR"/>
        </w:rPr>
        <w:t>.</w:t>
      </w:r>
    </w:p>
    <w:p w14:paraId="36A31BA7" w14:textId="77777777" w:rsidR="00432420" w:rsidRDefault="00432420" w:rsidP="00432420">
      <w:pPr>
        <w:rPr>
          <w:rFonts w:ascii="Times New Roman" w:eastAsia="Times New Roman" w:hAnsi="Times New Roman" w:cs="Times New Roman"/>
          <w:lang w:eastAsia="fr-FR"/>
        </w:rPr>
      </w:pPr>
      <w:r w:rsidRPr="00AE4AEB">
        <w:rPr>
          <w:rFonts w:ascii="Times New Roman" w:eastAsia="Times New Roman" w:hAnsi="Times New Roman" w:cs="Times New Roman"/>
          <w:lang w:eastAsia="fr-FR"/>
        </w:rPr>
        <w:t>Un frontend représente la configuration du serveur proxy inversé pour accepter les connexions des clients, tandis qu'un backend représente la configuration pour gérer les connexions avec les serveurs backend. Le frontend reçoit les requêtes des clients et le backend achemine ces requêtes vers les serveurs backend appropriés pour obtenir la réponse attendue.</w:t>
      </w:r>
    </w:p>
    <w:p w14:paraId="487639DA" w14:textId="77777777" w:rsidR="00AE4AEB" w:rsidRPr="00AE4AEB" w:rsidRDefault="00AE4AEB" w:rsidP="00432420">
      <w:pPr>
        <w:rPr>
          <w:rFonts w:ascii="Times New Roman" w:eastAsia="Times New Roman" w:hAnsi="Times New Roman" w:cs="Times New Roman"/>
          <w:lang w:eastAsia="fr-FR"/>
        </w:rPr>
      </w:pPr>
    </w:p>
    <w:p w14:paraId="2A68B700"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33D5176B" wp14:editId="10F02D3B">
            <wp:extent cx="4120221" cy="2707574"/>
            <wp:effectExtent l="0" t="0" r="0" b="0"/>
            <wp:docPr id="30160985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3880" cy="2709979"/>
                    </a:xfrm>
                    <a:prstGeom prst="rect">
                      <a:avLst/>
                    </a:prstGeom>
                    <a:noFill/>
                    <a:ln>
                      <a:noFill/>
                    </a:ln>
                  </pic:spPr>
                </pic:pic>
              </a:graphicData>
            </a:graphic>
          </wp:inline>
        </w:drawing>
      </w:r>
    </w:p>
    <w:p w14:paraId="0E4152F8" w14:textId="77777777" w:rsidR="00432420" w:rsidRPr="00432420" w:rsidRDefault="00432420" w:rsidP="00432420">
      <w:pPr>
        <w:rPr>
          <w:rFonts w:ascii="Times New Roman" w:eastAsia="Times New Roman" w:hAnsi="Times New Roman" w:cs="Times New Roman"/>
          <w:i/>
          <w:iCs/>
          <w:u w:val="single"/>
          <w:lang w:eastAsia="fr-FR"/>
        </w:rPr>
      </w:pPr>
      <w:r w:rsidRPr="00432420">
        <w:rPr>
          <w:rFonts w:ascii="Times New Roman" w:eastAsia="Times New Roman" w:hAnsi="Times New Roman" w:cs="Times New Roman"/>
          <w:i/>
          <w:iCs/>
          <w:u w:val="single"/>
          <w:lang w:eastAsia="fr-FR"/>
        </w:rPr>
        <w:t>frontend</w:t>
      </w:r>
    </w:p>
    <w:p w14:paraId="7B18B102"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i/>
          <w:iCs/>
          <w:u w:val="single"/>
          <w:lang w:eastAsia="fr-FR"/>
        </w:rPr>
        <w:t>bind *:80</w:t>
      </w:r>
      <w:r w:rsidRPr="00432420">
        <w:rPr>
          <w:rFonts w:ascii="Times New Roman" w:eastAsia="Times New Roman" w:hAnsi="Times New Roman" w:cs="Times New Roman"/>
          <w:lang w:eastAsia="fr-FR"/>
        </w:rPr>
        <w:t> signifie que l’IP disponible sera choisie.</w:t>
      </w:r>
    </w:p>
    <w:p w14:paraId="7D4B8D6A" w14:textId="77777777" w:rsidR="00432420" w:rsidRPr="00432420" w:rsidRDefault="00432420" w:rsidP="00432420">
      <w:pPr>
        <w:rPr>
          <w:rFonts w:ascii="Times New Roman" w:eastAsia="Times New Roman" w:hAnsi="Times New Roman" w:cs="Times New Roman"/>
          <w:lang w:eastAsia="fr-FR"/>
        </w:rPr>
      </w:pPr>
    </w:p>
    <w:p w14:paraId="567D06BB" w14:textId="77777777" w:rsidR="00432420" w:rsidRPr="00432420" w:rsidRDefault="00432420" w:rsidP="00432420">
      <w:pPr>
        <w:rPr>
          <w:rFonts w:ascii="Times New Roman" w:eastAsia="Times New Roman" w:hAnsi="Times New Roman" w:cs="Times New Roman"/>
          <w:i/>
          <w:iCs/>
          <w:u w:val="single"/>
          <w:lang w:val="en-US" w:eastAsia="fr-FR"/>
        </w:rPr>
      </w:pPr>
      <w:r w:rsidRPr="00432420">
        <w:rPr>
          <w:rFonts w:ascii="Times New Roman" w:eastAsia="Times New Roman" w:hAnsi="Times New Roman" w:cs="Times New Roman"/>
          <w:i/>
          <w:iCs/>
          <w:u w:val="single"/>
          <w:lang w:val="en-US" w:eastAsia="fr-FR"/>
        </w:rPr>
        <w:t>backend</w:t>
      </w:r>
    </w:p>
    <w:p w14:paraId="15780B14" w14:textId="77777777" w:rsidR="00432420" w:rsidRPr="00432420" w:rsidRDefault="00432420" w:rsidP="00432420">
      <w:pPr>
        <w:rPr>
          <w:rFonts w:ascii="Times New Roman" w:eastAsia="Times New Roman" w:hAnsi="Times New Roman" w:cs="Times New Roman"/>
          <w:i/>
          <w:iCs/>
          <w:u w:val="single"/>
          <w:lang w:val="en-US" w:eastAsia="fr-FR"/>
        </w:rPr>
      </w:pPr>
      <w:r w:rsidRPr="00432420">
        <w:rPr>
          <w:rFonts w:ascii="Times New Roman" w:eastAsia="Times New Roman" w:hAnsi="Times New Roman" w:cs="Times New Roman"/>
          <w:i/>
          <w:iCs/>
          <w:u w:val="single"/>
          <w:lang w:val="en-US" w:eastAsia="fr-FR"/>
        </w:rPr>
        <w:t>server “nomduserver” “IP” check</w:t>
      </w:r>
    </w:p>
    <w:p w14:paraId="394DBB42" w14:textId="77777777" w:rsidR="00432420" w:rsidRPr="00432420" w:rsidRDefault="00432420" w:rsidP="00432420">
      <w:pPr>
        <w:rPr>
          <w:rFonts w:ascii="Times New Roman" w:eastAsia="Times New Roman" w:hAnsi="Times New Roman" w:cs="Times New Roman"/>
          <w:i/>
          <w:iCs/>
          <w:u w:val="single"/>
          <w:lang w:val="en-US" w:eastAsia="fr-FR"/>
        </w:rPr>
      </w:pPr>
      <w:r w:rsidRPr="00432420">
        <w:rPr>
          <w:rFonts w:ascii="Times New Roman" w:eastAsia="Times New Roman" w:hAnsi="Times New Roman" w:cs="Times New Roman"/>
          <w:i/>
          <w:iCs/>
          <w:u w:val="single"/>
          <w:lang w:val="en-US" w:eastAsia="fr-FR"/>
        </w:rPr>
        <w:t>server “nomduserver” “IP” check</w:t>
      </w:r>
    </w:p>
    <w:p w14:paraId="7615A745" w14:textId="77777777" w:rsidR="00432420" w:rsidRPr="00432420" w:rsidRDefault="00432420" w:rsidP="00432420">
      <w:pPr>
        <w:rPr>
          <w:rFonts w:ascii="Times New Roman" w:eastAsia="Times New Roman" w:hAnsi="Times New Roman" w:cs="Times New Roman"/>
          <w:lang w:val="en-US" w:eastAsia="fr-FR"/>
        </w:rPr>
      </w:pPr>
    </w:p>
    <w:p w14:paraId="37BEE92B" w14:textId="77777777" w:rsid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Et une fois les changements faits, il faut </w:t>
      </w:r>
      <w:r w:rsidRPr="00432420">
        <w:rPr>
          <w:rFonts w:ascii="Times New Roman" w:eastAsia="Times New Roman" w:hAnsi="Times New Roman" w:cs="Times New Roman"/>
          <w:i/>
          <w:iCs/>
          <w:u w:val="single"/>
          <w:lang w:eastAsia="fr-FR"/>
        </w:rPr>
        <w:t>restart</w:t>
      </w:r>
      <w:r w:rsidRPr="00432420">
        <w:rPr>
          <w:rFonts w:ascii="Times New Roman" w:eastAsia="Times New Roman" w:hAnsi="Times New Roman" w:cs="Times New Roman"/>
          <w:lang w:eastAsia="fr-FR"/>
        </w:rPr>
        <w:t>.</w:t>
      </w:r>
    </w:p>
    <w:p w14:paraId="72D25F32" w14:textId="77777777" w:rsidR="00AE4AEB" w:rsidRPr="00432420" w:rsidRDefault="00AE4AEB" w:rsidP="00432420">
      <w:pPr>
        <w:rPr>
          <w:rFonts w:ascii="Times New Roman" w:eastAsia="Times New Roman" w:hAnsi="Times New Roman" w:cs="Times New Roman"/>
          <w:lang w:eastAsia="fr-FR"/>
        </w:rPr>
      </w:pPr>
    </w:p>
    <w:p w14:paraId="3203EE10"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6903DD3D" wp14:editId="544B5ED3">
            <wp:extent cx="3691890" cy="198120"/>
            <wp:effectExtent l="0" t="0" r="3810" b="0"/>
            <wp:docPr id="5166353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1890" cy="198120"/>
                    </a:xfrm>
                    <a:prstGeom prst="rect">
                      <a:avLst/>
                    </a:prstGeom>
                    <a:noFill/>
                    <a:ln>
                      <a:noFill/>
                    </a:ln>
                  </pic:spPr>
                </pic:pic>
              </a:graphicData>
            </a:graphic>
          </wp:inline>
        </w:drawing>
      </w:r>
    </w:p>
    <w:p w14:paraId="5BD0B4AD"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6A81B38B" wp14:editId="0CD1D51C">
            <wp:extent cx="3623310" cy="250190"/>
            <wp:effectExtent l="0" t="0" r="0" b="0"/>
            <wp:docPr id="166976411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23310" cy="250190"/>
                    </a:xfrm>
                    <a:prstGeom prst="rect">
                      <a:avLst/>
                    </a:prstGeom>
                    <a:noFill/>
                    <a:ln>
                      <a:noFill/>
                    </a:ln>
                  </pic:spPr>
                </pic:pic>
              </a:graphicData>
            </a:graphic>
          </wp:inline>
        </w:drawing>
      </w:r>
    </w:p>
    <w:p w14:paraId="506E747D" w14:textId="77777777" w:rsidR="00AE4AEB" w:rsidRDefault="00AE4AEB" w:rsidP="00432420">
      <w:pPr>
        <w:rPr>
          <w:rFonts w:ascii="Times New Roman" w:eastAsia="Times New Roman" w:hAnsi="Times New Roman" w:cs="Times New Roman"/>
          <w:lang w:eastAsia="fr-FR"/>
        </w:rPr>
      </w:pPr>
    </w:p>
    <w:p w14:paraId="70B03B05" w14:textId="0B9AE5CC"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Il faut ensuite vérifier le statut par précaution, avec </w:t>
      </w:r>
      <w:r w:rsidRPr="00432420">
        <w:rPr>
          <w:rFonts w:ascii="Times New Roman" w:eastAsia="Times New Roman" w:hAnsi="Times New Roman" w:cs="Times New Roman"/>
          <w:i/>
          <w:iCs/>
          <w:u w:val="single"/>
          <w:lang w:eastAsia="fr-FR"/>
        </w:rPr>
        <w:t>systemctl status haproxy</w:t>
      </w:r>
      <w:r w:rsidRPr="00432420">
        <w:rPr>
          <w:rFonts w:ascii="Times New Roman" w:eastAsia="Times New Roman" w:hAnsi="Times New Roman" w:cs="Times New Roman"/>
          <w:lang w:eastAsia="fr-FR"/>
        </w:rPr>
        <w:t>.</w:t>
      </w:r>
    </w:p>
    <w:p w14:paraId="1E43F6DB" w14:textId="77777777" w:rsidR="00AE4AEB" w:rsidRDefault="00432420" w:rsidP="00432420">
      <w:pPr>
        <w:rPr>
          <w:rFonts w:ascii="Times New Roman" w:hAnsi="Times New Roman" w:cs="Times New Roman"/>
        </w:rPr>
      </w:pPr>
      <w:r w:rsidRPr="00084E94">
        <w:rPr>
          <w:rFonts w:eastAsiaTheme="majorEastAsia" w:cstheme="majorBidi"/>
          <w:b/>
          <w:noProof/>
          <w:color w:val="123869" w:themeColor="accent1"/>
          <w:sz w:val="32"/>
          <w:szCs w:val="32"/>
        </w:rPr>
        <w:drawing>
          <wp:inline distT="0" distB="0" distL="0" distR="0" wp14:anchorId="7C11347B" wp14:editId="3B175BF4">
            <wp:extent cx="4657090" cy="2481739"/>
            <wp:effectExtent l="0" t="0" r="0" b="0"/>
            <wp:docPr id="734212194"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96066" cy="2502509"/>
                    </a:xfrm>
                    <a:prstGeom prst="rect">
                      <a:avLst/>
                    </a:prstGeom>
                    <a:noFill/>
                    <a:ln>
                      <a:noFill/>
                    </a:ln>
                  </pic:spPr>
                </pic:pic>
              </a:graphicData>
            </a:graphic>
          </wp:inline>
        </w:drawing>
      </w:r>
    </w:p>
    <w:p w14:paraId="3E79675E" w14:textId="6252D1B5" w:rsidR="00432420" w:rsidRPr="00AE4AEB" w:rsidRDefault="00432420" w:rsidP="00AE4AEB">
      <w:pPr>
        <w:pStyle w:val="Titre3"/>
        <w:rPr>
          <w:sz w:val="54"/>
          <w:szCs w:val="54"/>
        </w:rPr>
      </w:pPr>
      <w:r w:rsidRPr="00AE4AEB">
        <w:rPr>
          <w:sz w:val="54"/>
          <w:szCs w:val="54"/>
        </w:rPr>
        <w:lastRenderedPageBreak/>
        <w:t>Fonctionnalités</w:t>
      </w:r>
    </w:p>
    <w:p w14:paraId="4341143D" w14:textId="77777777" w:rsidR="00432420" w:rsidRDefault="00432420" w:rsidP="00432420">
      <w:pPr>
        <w:rPr>
          <w:rFonts w:ascii="Times New Roman" w:hAnsi="Times New Roman" w:cs="Times New Roman"/>
        </w:rPr>
      </w:pPr>
    </w:p>
    <w:p w14:paraId="7E2A2E2F" w14:textId="77777777" w:rsidR="00432420" w:rsidRPr="00432420" w:rsidRDefault="00432420" w:rsidP="00432420">
      <w:pPr>
        <w:rPr>
          <w:rFonts w:ascii="Times New Roman" w:hAnsi="Times New Roman" w:cs="Times New Roman"/>
        </w:rPr>
      </w:pPr>
    </w:p>
    <w:p w14:paraId="39054A2C" w14:textId="6FFC7396" w:rsidR="00AE4AEB"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Pour faire un transfert de fichiers entre serveurs, il faut installer les paquets SSH sur le serveur “client” avec la commande </w:t>
      </w:r>
      <w:r w:rsidRPr="00432420">
        <w:rPr>
          <w:rFonts w:ascii="Times New Roman" w:eastAsia="Times New Roman" w:hAnsi="Times New Roman" w:cs="Times New Roman"/>
          <w:i/>
          <w:iCs/>
          <w:u w:val="single"/>
          <w:lang w:eastAsia="fr-FR"/>
        </w:rPr>
        <w:t>apt install openssh-server</w:t>
      </w:r>
      <w:r w:rsidRPr="00432420">
        <w:rPr>
          <w:rFonts w:ascii="Times New Roman" w:eastAsia="Times New Roman" w:hAnsi="Times New Roman" w:cs="Times New Roman"/>
          <w:lang w:eastAsia="fr-FR"/>
        </w:rPr>
        <w:t>.</w:t>
      </w:r>
    </w:p>
    <w:p w14:paraId="7F9A45AC"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13CB5176" wp14:editId="7A00DD80">
            <wp:extent cx="3769995" cy="198120"/>
            <wp:effectExtent l="0" t="0" r="1905" b="0"/>
            <wp:docPr id="209725457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9995" cy="198120"/>
                    </a:xfrm>
                    <a:prstGeom prst="rect">
                      <a:avLst/>
                    </a:prstGeom>
                    <a:noFill/>
                    <a:ln>
                      <a:noFill/>
                    </a:ln>
                  </pic:spPr>
                </pic:pic>
              </a:graphicData>
            </a:graphic>
          </wp:inline>
        </w:drawing>
      </w:r>
    </w:p>
    <w:p w14:paraId="38864369" w14:textId="77777777" w:rsidR="00AE4AEB" w:rsidRDefault="00AE4AEB" w:rsidP="00432420">
      <w:pPr>
        <w:rPr>
          <w:rFonts w:ascii="Times New Roman" w:eastAsia="Times New Roman" w:hAnsi="Times New Roman" w:cs="Times New Roman"/>
          <w:lang w:eastAsia="fr-FR"/>
        </w:rPr>
      </w:pPr>
    </w:p>
    <w:p w14:paraId="2D63F5F3" w14:textId="396617AC" w:rsidR="00AE4AEB"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Une fois le paquet installé, il faut générer une clé SSH :</w:t>
      </w:r>
    </w:p>
    <w:p w14:paraId="495650D3"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0E3E7C34" wp14:editId="5F9EF3D1">
            <wp:extent cx="3587270" cy="2733675"/>
            <wp:effectExtent l="0" t="0" r="0" b="0"/>
            <wp:docPr id="9086150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1086" cy="2751824"/>
                    </a:xfrm>
                    <a:prstGeom prst="rect">
                      <a:avLst/>
                    </a:prstGeom>
                    <a:noFill/>
                    <a:ln>
                      <a:noFill/>
                    </a:ln>
                  </pic:spPr>
                </pic:pic>
              </a:graphicData>
            </a:graphic>
          </wp:inline>
        </w:drawing>
      </w:r>
    </w:p>
    <w:p w14:paraId="0385C2F1" w14:textId="77777777" w:rsidR="00AE4AEB" w:rsidRDefault="00AE4AEB" w:rsidP="00432420">
      <w:pPr>
        <w:rPr>
          <w:rFonts w:ascii="Times New Roman" w:eastAsia="Times New Roman" w:hAnsi="Times New Roman" w:cs="Times New Roman"/>
          <w:lang w:eastAsia="fr-FR"/>
        </w:rPr>
      </w:pPr>
    </w:p>
    <w:p w14:paraId="0F67796F" w14:textId="6EDF31C8"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Une fois la clé générée il faudra l’adresse IP de l’ordinateur pour copier la clé sur le serveur client.</w:t>
      </w:r>
    </w:p>
    <w:p w14:paraId="0FAA5571"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L’envoi de la clé nécessite d’entrer un mot de passe.</w:t>
      </w:r>
    </w:p>
    <w:p w14:paraId="7B5A30DE" w14:textId="55ABC309" w:rsidR="00AE4AEB"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Pour cela, il faudra changer le ficher </w:t>
      </w:r>
      <w:r w:rsidRPr="00432420">
        <w:rPr>
          <w:rFonts w:ascii="Times New Roman" w:eastAsia="Times New Roman" w:hAnsi="Times New Roman" w:cs="Times New Roman"/>
          <w:i/>
          <w:iCs/>
          <w:u w:val="single"/>
          <w:lang w:eastAsia="fr-FR"/>
        </w:rPr>
        <w:t>sshd_config_</w:t>
      </w:r>
      <w:r w:rsidRPr="00432420">
        <w:rPr>
          <w:rFonts w:ascii="Times New Roman" w:eastAsia="Times New Roman" w:hAnsi="Times New Roman" w:cs="Times New Roman"/>
          <w:lang w:eastAsia="fr-FR"/>
        </w:rPr>
        <w:t>.</w:t>
      </w:r>
    </w:p>
    <w:p w14:paraId="56C45D4E" w14:textId="3D943FA3" w:rsidR="00432420" w:rsidRPr="00432420" w:rsidRDefault="00432420" w:rsidP="00432420">
      <w:pPr>
        <w:rPr>
          <w:rFonts w:ascii="Times New Roman" w:eastAsia="Times New Roman" w:hAnsi="Times New Roman" w:cs="Times New Roman"/>
          <w:lang w:eastAsia="fr-FR"/>
        </w:rPr>
      </w:pPr>
      <w:r w:rsidRPr="00432420">
        <w:rPr>
          <w:rFonts w:ascii="Times New Roman" w:eastAsiaTheme="majorEastAsia" w:hAnsi="Times New Roman" w:cs="Times New Roman"/>
          <w:noProof/>
        </w:rPr>
        <w:drawing>
          <wp:inline distT="0" distB="0" distL="0" distR="0" wp14:anchorId="4F101E83" wp14:editId="386F682C">
            <wp:extent cx="3726815" cy="284480"/>
            <wp:effectExtent l="0" t="0" r="6985" b="1270"/>
            <wp:docPr id="405698419"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6815" cy="284480"/>
                    </a:xfrm>
                    <a:prstGeom prst="rect">
                      <a:avLst/>
                    </a:prstGeom>
                    <a:noFill/>
                    <a:ln>
                      <a:noFill/>
                    </a:ln>
                  </pic:spPr>
                </pic:pic>
              </a:graphicData>
            </a:graphic>
          </wp:inline>
        </w:drawing>
      </w:r>
    </w:p>
    <w:p w14:paraId="1A258BFE" w14:textId="77777777" w:rsidR="00AE4AEB" w:rsidRDefault="00AE4AEB" w:rsidP="00432420">
      <w:pPr>
        <w:rPr>
          <w:rFonts w:ascii="Times New Roman" w:eastAsia="Times New Roman" w:hAnsi="Times New Roman" w:cs="Times New Roman"/>
          <w:lang w:eastAsia="fr-FR"/>
        </w:rPr>
      </w:pPr>
    </w:p>
    <w:p w14:paraId="5437E753" w14:textId="599A2B78" w:rsidR="00432420" w:rsidRPr="00432420" w:rsidRDefault="00432420" w:rsidP="00AE4AEB">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On change la ligne en commentaire passant de </w:t>
      </w:r>
      <w:r w:rsidRPr="00432420">
        <w:rPr>
          <w:rFonts w:ascii="Times New Roman" w:eastAsia="Times New Roman" w:hAnsi="Times New Roman" w:cs="Times New Roman"/>
          <w:i/>
          <w:iCs/>
          <w:u w:val="single"/>
          <w:lang w:eastAsia="fr-FR"/>
        </w:rPr>
        <w:t>prohibit-password</w:t>
      </w:r>
      <w:r w:rsidRPr="00432420">
        <w:rPr>
          <w:rFonts w:ascii="Times New Roman" w:eastAsia="Times New Roman" w:hAnsi="Times New Roman" w:cs="Times New Roman"/>
          <w:lang w:eastAsia="fr-FR"/>
        </w:rPr>
        <w:t xml:space="preserve"> à </w:t>
      </w:r>
      <w:r w:rsidRPr="00432420">
        <w:rPr>
          <w:rFonts w:ascii="Times New Roman" w:eastAsia="Times New Roman" w:hAnsi="Times New Roman" w:cs="Times New Roman"/>
          <w:i/>
          <w:iCs/>
          <w:u w:val="single"/>
          <w:lang w:eastAsia="fr-FR"/>
        </w:rPr>
        <w:t>yes</w:t>
      </w:r>
      <w:r w:rsidRPr="00432420">
        <w:rPr>
          <w:rFonts w:ascii="Times New Roman" w:eastAsia="Times New Roman" w:hAnsi="Times New Roman" w:cs="Times New Roman"/>
          <w:lang w:eastAsia="fr-FR"/>
        </w:rPr>
        <w:t>.</w:t>
      </w:r>
      <w:r w:rsidR="00AE4AEB" w:rsidRPr="00AE4AEB">
        <w:rPr>
          <w:rFonts w:ascii="Times New Roman" w:eastAsiaTheme="majorEastAsia" w:hAnsi="Times New Roman" w:cs="Times New Roman"/>
          <w:b/>
          <w:noProof/>
        </w:rPr>
        <w:t xml:space="preserve"> </w:t>
      </w:r>
      <w:r w:rsidR="00AE4AEB" w:rsidRPr="00432420">
        <w:rPr>
          <w:rFonts w:ascii="Times New Roman" w:eastAsiaTheme="majorEastAsia" w:hAnsi="Times New Roman" w:cs="Times New Roman"/>
          <w:b/>
          <w:noProof/>
        </w:rPr>
        <w:drawing>
          <wp:inline distT="0" distB="0" distL="0" distR="0" wp14:anchorId="3A3629E2" wp14:editId="535E095E">
            <wp:extent cx="4772025" cy="3614992"/>
            <wp:effectExtent l="0" t="0" r="0" b="5080"/>
            <wp:docPr id="79325091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9896" cy="3628530"/>
                    </a:xfrm>
                    <a:prstGeom prst="rect">
                      <a:avLst/>
                    </a:prstGeom>
                    <a:noFill/>
                    <a:ln>
                      <a:noFill/>
                    </a:ln>
                  </pic:spPr>
                </pic:pic>
              </a:graphicData>
            </a:graphic>
          </wp:inline>
        </w:drawing>
      </w:r>
    </w:p>
    <w:p w14:paraId="7FB22F85" w14:textId="0A829003"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lastRenderedPageBreak/>
        <w:t>Il faut redémarrer le paquet.</w:t>
      </w:r>
    </w:p>
    <w:p w14:paraId="71D5EF62"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Ensuite, il sera possible de synchroniser les deux serveurs.</w:t>
      </w:r>
    </w:p>
    <w:p w14:paraId="374D7C5C" w14:textId="77777777" w:rsidR="00432420" w:rsidRPr="00432420" w:rsidRDefault="00432420" w:rsidP="00432420">
      <w:pPr>
        <w:jc w:val="cente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777A2312" wp14:editId="23A0524A">
            <wp:extent cx="5736590" cy="1405890"/>
            <wp:effectExtent l="0" t="0" r="0" b="3810"/>
            <wp:docPr id="195134409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1405890"/>
                    </a:xfrm>
                    <a:prstGeom prst="rect">
                      <a:avLst/>
                    </a:prstGeom>
                    <a:noFill/>
                    <a:ln>
                      <a:noFill/>
                    </a:ln>
                  </pic:spPr>
                </pic:pic>
              </a:graphicData>
            </a:graphic>
          </wp:inline>
        </w:drawing>
      </w:r>
    </w:p>
    <w:p w14:paraId="754122CA" w14:textId="77777777" w:rsidR="00AE4AEB" w:rsidRDefault="00AE4AEB" w:rsidP="00432420">
      <w:pPr>
        <w:rPr>
          <w:rFonts w:ascii="Times New Roman" w:eastAsia="Times New Roman" w:hAnsi="Times New Roman" w:cs="Times New Roman"/>
          <w:lang w:eastAsia="fr-FR"/>
        </w:rPr>
      </w:pPr>
    </w:p>
    <w:p w14:paraId="32A8B5B5" w14:textId="10A9CFEE" w:rsidR="00432420" w:rsidRPr="00432420" w:rsidRDefault="00432420" w:rsidP="00432420">
      <w:pPr>
        <w:rPr>
          <w:rFonts w:ascii="Times New Roman" w:eastAsia="Times New Roman" w:hAnsi="Times New Roman" w:cs="Times New Roman"/>
          <w:lang w:eastAsia="fr-FR"/>
        </w:rPr>
      </w:pPr>
      <w:r w:rsidRPr="00432420">
        <w:rPr>
          <w:rFonts w:ascii="Times New Roman" w:eastAsia="Times New Roman" w:hAnsi="Times New Roman" w:cs="Times New Roman"/>
          <w:lang w:eastAsia="fr-FR"/>
        </w:rPr>
        <w:t xml:space="preserve">Il faut mettre en place une synchro de la page </w:t>
      </w:r>
      <w:r w:rsidRPr="00432420">
        <w:rPr>
          <w:rFonts w:ascii="Times New Roman" w:eastAsia="Times New Roman" w:hAnsi="Times New Roman" w:cs="Times New Roman"/>
          <w:i/>
          <w:iCs/>
          <w:u w:val="single"/>
          <w:lang w:eastAsia="fr-FR"/>
        </w:rPr>
        <w:t>index.html</w:t>
      </w:r>
      <w:r w:rsidRPr="00432420">
        <w:rPr>
          <w:rFonts w:ascii="Times New Roman" w:eastAsia="Times New Roman" w:hAnsi="Times New Roman" w:cs="Times New Roman"/>
          <w:lang w:eastAsia="fr-FR"/>
        </w:rPr>
        <w:t xml:space="preserve"> toutes les 5 min grâce à la commande </w:t>
      </w:r>
      <w:r w:rsidRPr="00432420">
        <w:rPr>
          <w:rFonts w:ascii="Times New Roman" w:eastAsia="Times New Roman" w:hAnsi="Times New Roman" w:cs="Times New Roman"/>
          <w:i/>
          <w:iCs/>
          <w:u w:val="single"/>
          <w:lang w:eastAsia="fr-FR"/>
        </w:rPr>
        <w:t>crontab -e</w:t>
      </w:r>
      <w:r w:rsidRPr="00432420">
        <w:rPr>
          <w:rFonts w:ascii="Times New Roman" w:eastAsia="Times New Roman" w:hAnsi="Times New Roman" w:cs="Times New Roman"/>
          <w:lang w:eastAsia="fr-FR"/>
        </w:rPr>
        <w:t>.</w:t>
      </w:r>
    </w:p>
    <w:p w14:paraId="0D4FA3E5" w14:textId="77777777" w:rsidR="00432420" w:rsidRPr="00432420" w:rsidRDefault="00432420" w:rsidP="00432420">
      <w:pPr>
        <w:rPr>
          <w:rFonts w:ascii="Times New Roman" w:eastAsia="Times New Roman" w:hAnsi="Times New Roman" w:cs="Times New Roman"/>
          <w:lang w:eastAsia="fr-FR"/>
        </w:rPr>
      </w:pPr>
      <w:r w:rsidRPr="00432420">
        <w:rPr>
          <w:rFonts w:ascii="Times New Roman" w:eastAsiaTheme="majorEastAsia" w:hAnsi="Times New Roman" w:cs="Times New Roman"/>
          <w:b/>
          <w:noProof/>
        </w:rPr>
        <w:drawing>
          <wp:inline distT="0" distB="0" distL="0" distR="0" wp14:anchorId="5881B853" wp14:editId="03892105">
            <wp:extent cx="1984375" cy="198120"/>
            <wp:effectExtent l="0" t="0" r="0" b="0"/>
            <wp:docPr id="1925392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84375" cy="198120"/>
                    </a:xfrm>
                    <a:prstGeom prst="rect">
                      <a:avLst/>
                    </a:prstGeom>
                    <a:noFill/>
                    <a:ln>
                      <a:noFill/>
                    </a:ln>
                  </pic:spPr>
                </pic:pic>
              </a:graphicData>
            </a:graphic>
          </wp:inline>
        </w:drawing>
      </w:r>
    </w:p>
    <w:p w14:paraId="5040F159" w14:textId="77777777" w:rsidR="00432420" w:rsidRPr="00432420" w:rsidRDefault="00432420" w:rsidP="00432420">
      <w:pPr>
        <w:rPr>
          <w:rFonts w:ascii="Times New Roman" w:eastAsia="Times New Roman" w:hAnsi="Times New Roman" w:cs="Times New Roman"/>
          <w:color w:val="123869" w:themeColor="accent1"/>
          <w:lang w:eastAsia="fr-FR"/>
        </w:rPr>
      </w:pPr>
    </w:p>
    <w:p w14:paraId="7FA55A40" w14:textId="77777777" w:rsidR="00432420" w:rsidRPr="00432420" w:rsidRDefault="00432420" w:rsidP="00432420">
      <w:pPr>
        <w:jc w:val="center"/>
        <w:rPr>
          <w:rFonts w:ascii="Times New Roman" w:eastAsia="Times New Roman" w:hAnsi="Times New Roman" w:cs="Times New Roman"/>
          <w:color w:val="123869" w:themeColor="accent1"/>
          <w:lang w:eastAsia="fr-FR"/>
        </w:rPr>
      </w:pPr>
      <w:r w:rsidRPr="00432420">
        <w:rPr>
          <w:rFonts w:ascii="Times New Roman" w:eastAsiaTheme="majorEastAsia" w:hAnsi="Times New Roman" w:cs="Times New Roman"/>
          <w:b/>
          <w:noProof/>
          <w:color w:val="123869" w:themeColor="accent1"/>
        </w:rPr>
        <w:drawing>
          <wp:inline distT="0" distB="0" distL="0" distR="0" wp14:anchorId="4CB02136" wp14:editId="748341F3">
            <wp:extent cx="5095875" cy="2686351"/>
            <wp:effectExtent l="0" t="0" r="0" b="0"/>
            <wp:docPr id="934227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9034" cy="2688016"/>
                    </a:xfrm>
                    <a:prstGeom prst="rect">
                      <a:avLst/>
                    </a:prstGeom>
                    <a:noFill/>
                    <a:ln>
                      <a:noFill/>
                    </a:ln>
                  </pic:spPr>
                </pic:pic>
              </a:graphicData>
            </a:graphic>
          </wp:inline>
        </w:drawing>
      </w:r>
    </w:p>
    <w:p w14:paraId="05843886" w14:textId="6B6F8D98" w:rsidR="00432420" w:rsidRDefault="00432420" w:rsidP="00432420">
      <w:pPr>
        <w:rPr>
          <w:rFonts w:ascii="Times New Roman" w:eastAsia="Times New Roman" w:hAnsi="Times New Roman" w:cs="Times New Roman"/>
          <w:lang w:eastAsia="fr-FR"/>
        </w:rPr>
      </w:pPr>
      <w:r w:rsidRPr="00AE4AEB">
        <w:rPr>
          <w:rFonts w:ascii="Times New Roman" w:eastAsia="Times New Roman" w:hAnsi="Times New Roman" w:cs="Times New Roman"/>
          <w:i/>
          <w:iCs/>
          <w:u w:val="single"/>
          <w:lang w:eastAsia="fr-FR"/>
        </w:rPr>
        <w:t>*/5</w:t>
      </w:r>
      <w:r w:rsidRPr="00AE4AEB">
        <w:rPr>
          <w:rFonts w:ascii="Times New Roman" w:eastAsia="Times New Roman" w:hAnsi="Times New Roman" w:cs="Times New Roman"/>
          <w:lang w:eastAsia="fr-FR"/>
        </w:rPr>
        <w:t xml:space="preserve"> pour une synchro toutes les 5 min.</w:t>
      </w:r>
    </w:p>
    <w:p w14:paraId="7EAC72FD" w14:textId="77777777" w:rsidR="00AE4AEB" w:rsidRPr="00AE4AEB" w:rsidRDefault="00AE4AEB" w:rsidP="00432420">
      <w:pPr>
        <w:rPr>
          <w:rFonts w:ascii="Times New Roman" w:eastAsia="Times New Roman" w:hAnsi="Times New Roman" w:cs="Times New Roman"/>
          <w:lang w:eastAsia="fr-FR"/>
        </w:rPr>
      </w:pPr>
    </w:p>
    <w:p w14:paraId="3C973022" w14:textId="0F1E4E90" w:rsidR="00AE4AEB" w:rsidRDefault="00432420" w:rsidP="00432420">
      <w:pPr>
        <w:rPr>
          <w:rFonts w:ascii="Times New Roman" w:eastAsia="Times New Roman" w:hAnsi="Times New Roman" w:cs="Times New Roman"/>
          <w:lang w:eastAsia="fr-FR"/>
        </w:rPr>
      </w:pPr>
      <w:r w:rsidRPr="00AE4AEB">
        <w:rPr>
          <w:rFonts w:ascii="Times New Roman" w:eastAsia="Times New Roman" w:hAnsi="Times New Roman" w:cs="Times New Roman"/>
          <w:lang w:eastAsia="fr-FR"/>
        </w:rPr>
        <w:t xml:space="preserve">Il faudra vérifier dans les </w:t>
      </w:r>
      <w:r w:rsidRPr="00AE4AEB">
        <w:rPr>
          <w:rFonts w:ascii="Times New Roman" w:eastAsia="Times New Roman" w:hAnsi="Times New Roman" w:cs="Times New Roman"/>
          <w:i/>
          <w:iCs/>
          <w:u w:val="single"/>
          <w:lang w:eastAsia="fr-FR"/>
        </w:rPr>
        <w:t>log</w:t>
      </w:r>
      <w:r w:rsidRPr="00AE4AEB">
        <w:rPr>
          <w:rFonts w:ascii="Times New Roman" w:eastAsia="Times New Roman" w:hAnsi="Times New Roman" w:cs="Times New Roman"/>
          <w:lang w:eastAsia="fr-FR"/>
        </w:rPr>
        <w:t xml:space="preserve"> si tout a bien fonctionné.</w:t>
      </w:r>
    </w:p>
    <w:p w14:paraId="0C524189" w14:textId="2ABD55F4" w:rsidR="00432420" w:rsidRDefault="00432420" w:rsidP="00432420">
      <w:pPr>
        <w:rPr>
          <w:rFonts w:ascii="Times New Roman" w:eastAsia="Times New Roman" w:hAnsi="Times New Roman" w:cs="Times New Roman"/>
          <w:lang w:eastAsia="fr-FR"/>
        </w:rPr>
      </w:pPr>
      <w:r w:rsidRPr="00AE4AEB">
        <w:rPr>
          <w:rFonts w:ascii="Times New Roman" w:eastAsiaTheme="majorEastAsia" w:hAnsi="Times New Roman" w:cs="Times New Roman"/>
          <w:b/>
          <w:noProof/>
        </w:rPr>
        <w:drawing>
          <wp:inline distT="0" distB="0" distL="0" distR="0" wp14:anchorId="6AC51492" wp14:editId="25B31775">
            <wp:extent cx="2889885" cy="189865"/>
            <wp:effectExtent l="0" t="0" r="5715" b="635"/>
            <wp:docPr id="20678174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9885" cy="189865"/>
                    </a:xfrm>
                    <a:prstGeom prst="rect">
                      <a:avLst/>
                    </a:prstGeom>
                    <a:noFill/>
                    <a:ln>
                      <a:noFill/>
                    </a:ln>
                  </pic:spPr>
                </pic:pic>
              </a:graphicData>
            </a:graphic>
          </wp:inline>
        </w:drawing>
      </w:r>
    </w:p>
    <w:p w14:paraId="5FA7C52C" w14:textId="77777777" w:rsidR="00AE4AEB" w:rsidRPr="00AE4AEB" w:rsidRDefault="00AE4AEB" w:rsidP="00432420">
      <w:pPr>
        <w:rPr>
          <w:rFonts w:ascii="Times New Roman" w:eastAsia="Times New Roman" w:hAnsi="Times New Roman" w:cs="Times New Roman"/>
          <w:lang w:eastAsia="fr-FR"/>
        </w:rPr>
      </w:pPr>
    </w:p>
    <w:p w14:paraId="4AA8E6EE" w14:textId="77777777" w:rsidR="00432420" w:rsidRPr="00432420" w:rsidRDefault="00432420" w:rsidP="00432420">
      <w:pPr>
        <w:tabs>
          <w:tab w:val="left" w:pos="3627"/>
        </w:tabs>
        <w:rPr>
          <w:rFonts w:ascii="Times New Roman" w:eastAsiaTheme="majorEastAsia" w:hAnsi="Times New Roman" w:cs="Times New Roman"/>
          <w:b/>
          <w:noProof/>
          <w:color w:val="123869" w:themeColor="accent1"/>
        </w:rPr>
      </w:pPr>
      <w:r w:rsidRPr="00432420">
        <w:rPr>
          <w:rFonts w:ascii="Times New Roman" w:eastAsiaTheme="majorEastAsia" w:hAnsi="Times New Roman" w:cs="Times New Roman"/>
          <w:b/>
          <w:noProof/>
          <w:color w:val="123869" w:themeColor="accent1"/>
        </w:rPr>
        <w:drawing>
          <wp:inline distT="0" distB="0" distL="0" distR="0" wp14:anchorId="6297A510" wp14:editId="6EA4548A">
            <wp:extent cx="5727700" cy="1216025"/>
            <wp:effectExtent l="0" t="0" r="6350" b="3175"/>
            <wp:docPr id="19933007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7700" cy="1216025"/>
                    </a:xfrm>
                    <a:prstGeom prst="rect">
                      <a:avLst/>
                    </a:prstGeom>
                    <a:noFill/>
                    <a:ln>
                      <a:noFill/>
                    </a:ln>
                  </pic:spPr>
                </pic:pic>
              </a:graphicData>
            </a:graphic>
          </wp:inline>
        </w:drawing>
      </w:r>
    </w:p>
    <w:p w14:paraId="43C7A755" w14:textId="77777777" w:rsidR="00432420" w:rsidRPr="00432420" w:rsidRDefault="00432420" w:rsidP="00432420">
      <w:pPr>
        <w:rPr>
          <w:rFonts w:ascii="Times New Roman" w:hAnsi="Times New Roman" w:cs="Times New Roman"/>
        </w:rPr>
      </w:pPr>
    </w:p>
    <w:sectPr w:rsidR="00432420" w:rsidRPr="00432420" w:rsidSect="00A31A5B">
      <w:footerReference w:type="even" r:id="rId31"/>
      <w:footerReference w:type="default" r:id="rId3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7137F" w14:textId="77777777" w:rsidR="00D82024" w:rsidRDefault="00D82024" w:rsidP="001205A1">
      <w:r>
        <w:separator/>
      </w:r>
    </w:p>
  </w:endnote>
  <w:endnote w:type="continuationSeparator" w:id="0">
    <w:p w14:paraId="762588CD" w14:textId="77777777" w:rsidR="00D82024" w:rsidRDefault="00D8202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697884697"/>
      <w:docPartObj>
        <w:docPartGallery w:val="Page Numbers (Bottom of Page)"/>
        <w:docPartUnique/>
      </w:docPartObj>
    </w:sdtPr>
    <w:sdtEndPr>
      <w:rPr>
        <w:rStyle w:val="Numrodepage"/>
      </w:rPr>
    </w:sdtEndPr>
    <w:sdtContent>
      <w:p w14:paraId="6946927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36CAF4C"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041358343"/>
      <w:docPartObj>
        <w:docPartGallery w:val="Page Numbers (Bottom of Page)"/>
        <w:docPartUnique/>
      </w:docPartObj>
    </w:sdtPr>
    <w:sdtEndPr>
      <w:rPr>
        <w:rStyle w:val="Numrodepage"/>
      </w:rPr>
    </w:sdtEndPr>
    <w:sdtContent>
      <w:p w14:paraId="5D6DFBD3"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69347D85" w14:textId="77777777" w:rsidTr="00A84125">
      <w:tc>
        <w:tcPr>
          <w:tcW w:w="5329" w:type="dxa"/>
        </w:tcPr>
        <w:p w14:paraId="5F62A9BD" w14:textId="4159B71A" w:rsidR="001205A1" w:rsidRPr="001205A1" w:rsidRDefault="00537568" w:rsidP="00C66528">
          <w:pPr>
            <w:pStyle w:val="Pieddepage"/>
          </w:pPr>
          <w:r>
            <w:t>Proxmox Backup Serveur</w:t>
          </w:r>
        </w:p>
      </w:tc>
      <w:tc>
        <w:tcPr>
          <w:tcW w:w="5329" w:type="dxa"/>
        </w:tcPr>
        <w:p w14:paraId="67169A90" w14:textId="77777777" w:rsidR="001205A1" w:rsidRPr="001205A1" w:rsidRDefault="001205A1" w:rsidP="00A31A5B">
          <w:pPr>
            <w:pStyle w:val="Pieddepage"/>
          </w:pPr>
        </w:p>
      </w:tc>
    </w:tr>
  </w:tbl>
  <w:p w14:paraId="1DC05725" w14:textId="77777777" w:rsidR="001205A1" w:rsidRDefault="001205A1" w:rsidP="00537568">
    <w:pPr>
      <w:pStyle w:val="Pieddepage"/>
      <w:shd w:val="clear" w:color="auto" w:fill="82FBFF" w:themeFill="accent2" w:themeFillTint="6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EB212" w14:textId="77777777" w:rsidR="00D82024" w:rsidRDefault="00D82024" w:rsidP="001205A1">
      <w:r>
        <w:separator/>
      </w:r>
    </w:p>
  </w:footnote>
  <w:footnote w:type="continuationSeparator" w:id="0">
    <w:p w14:paraId="29CCF8E9" w14:textId="77777777" w:rsidR="00D82024" w:rsidRDefault="00D8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ADB"/>
      </v:shape>
    </w:pict>
  </w:numPicBullet>
  <w:abstractNum w:abstractNumId="0" w15:restartNumberingAfterBreak="0">
    <w:nsid w:val="06EE1170"/>
    <w:multiLevelType w:val="hybridMultilevel"/>
    <w:tmpl w:val="98C08DF4"/>
    <w:lvl w:ilvl="0" w:tplc="A1EE9AAE">
      <w:start w:val="1"/>
      <w:numFmt w:val="decimal"/>
      <w:lvlText w:val="%1."/>
      <w:lvlJc w:val="left"/>
      <w:pPr>
        <w:ind w:left="1066" w:hanging="720"/>
      </w:pPr>
    </w:lvl>
    <w:lvl w:ilvl="1" w:tplc="040C0019">
      <w:start w:val="1"/>
      <w:numFmt w:val="lowerLetter"/>
      <w:lvlText w:val="%2."/>
      <w:lvlJc w:val="left"/>
      <w:pPr>
        <w:ind w:left="1426" w:hanging="360"/>
      </w:pPr>
    </w:lvl>
    <w:lvl w:ilvl="2" w:tplc="040C001B">
      <w:start w:val="1"/>
      <w:numFmt w:val="lowerRoman"/>
      <w:lvlText w:val="%3."/>
      <w:lvlJc w:val="right"/>
      <w:pPr>
        <w:ind w:left="2146" w:hanging="180"/>
      </w:pPr>
    </w:lvl>
    <w:lvl w:ilvl="3" w:tplc="040C000F">
      <w:start w:val="1"/>
      <w:numFmt w:val="decimal"/>
      <w:lvlText w:val="%4."/>
      <w:lvlJc w:val="left"/>
      <w:pPr>
        <w:ind w:left="2866" w:hanging="360"/>
      </w:pPr>
    </w:lvl>
    <w:lvl w:ilvl="4" w:tplc="040C0019">
      <w:start w:val="1"/>
      <w:numFmt w:val="lowerLetter"/>
      <w:lvlText w:val="%5."/>
      <w:lvlJc w:val="left"/>
      <w:pPr>
        <w:ind w:left="3586" w:hanging="360"/>
      </w:pPr>
    </w:lvl>
    <w:lvl w:ilvl="5" w:tplc="040C001B">
      <w:start w:val="1"/>
      <w:numFmt w:val="lowerRoman"/>
      <w:lvlText w:val="%6."/>
      <w:lvlJc w:val="right"/>
      <w:pPr>
        <w:ind w:left="4306" w:hanging="180"/>
      </w:pPr>
    </w:lvl>
    <w:lvl w:ilvl="6" w:tplc="040C000F">
      <w:start w:val="1"/>
      <w:numFmt w:val="decimal"/>
      <w:lvlText w:val="%7."/>
      <w:lvlJc w:val="left"/>
      <w:pPr>
        <w:ind w:left="5026" w:hanging="360"/>
      </w:pPr>
    </w:lvl>
    <w:lvl w:ilvl="7" w:tplc="040C0019">
      <w:start w:val="1"/>
      <w:numFmt w:val="lowerLetter"/>
      <w:lvlText w:val="%8."/>
      <w:lvlJc w:val="left"/>
      <w:pPr>
        <w:ind w:left="5746" w:hanging="360"/>
      </w:pPr>
    </w:lvl>
    <w:lvl w:ilvl="8" w:tplc="040C001B">
      <w:start w:val="1"/>
      <w:numFmt w:val="lowerRoman"/>
      <w:lvlText w:val="%9."/>
      <w:lvlJc w:val="right"/>
      <w:pPr>
        <w:ind w:left="6466" w:hanging="180"/>
      </w:pPr>
    </w:lvl>
  </w:abstractNum>
  <w:abstractNum w:abstractNumId="1" w15:restartNumberingAfterBreak="0">
    <w:nsid w:val="35985965"/>
    <w:multiLevelType w:val="hybridMultilevel"/>
    <w:tmpl w:val="B48A9D76"/>
    <w:lvl w:ilvl="0" w:tplc="FEE2A7A4">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070F60"/>
    <w:multiLevelType w:val="multilevel"/>
    <w:tmpl w:val="16E828F2"/>
    <w:lvl w:ilvl="0">
      <w:start w:val="1"/>
      <w:numFmt w:val="lowerLetter"/>
      <w:lvlText w:val="%1."/>
      <w:lvlJc w:val="left"/>
      <w:pPr>
        <w:ind w:left="1068" w:hanging="360"/>
      </w:pPr>
      <w:rPr>
        <w:sz w:val="28"/>
        <w:szCs w:val="28"/>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43E15E85"/>
    <w:multiLevelType w:val="multilevel"/>
    <w:tmpl w:val="B2D292BA"/>
    <w:lvl w:ilvl="0">
      <w:start w:val="3"/>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185246"/>
    <w:multiLevelType w:val="multilevel"/>
    <w:tmpl w:val="87B23AFC"/>
    <w:lvl w:ilvl="0">
      <w:start w:val="1"/>
      <w:numFmt w:val="bullet"/>
      <w:lvlText w:val=""/>
      <w:lvlJc w:val="left"/>
      <w:pPr>
        <w:ind w:left="780" w:hanging="360"/>
      </w:pPr>
      <w:rPr>
        <w:rFonts w:ascii="Wingdings" w:hAnsi="Wingdings" w:hint="default"/>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5" w15:restartNumberingAfterBreak="0">
    <w:nsid w:val="7B0B3823"/>
    <w:multiLevelType w:val="multilevel"/>
    <w:tmpl w:val="AAC86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BE55E5D"/>
    <w:multiLevelType w:val="hybridMultilevel"/>
    <w:tmpl w:val="E4ECEBC4"/>
    <w:lvl w:ilvl="0" w:tplc="B0B0E07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5020588">
    <w:abstractNumId w:val="3"/>
  </w:num>
  <w:num w:numId="2" w16cid:durableId="1228151635">
    <w:abstractNumId w:val="1"/>
  </w:num>
  <w:num w:numId="3" w16cid:durableId="17416354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3358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11764929">
    <w:abstractNumId w:val="4"/>
  </w:num>
  <w:num w:numId="6" w16cid:durableId="10390115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18308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attachedTemplate r:id="rId1"/>
  <w:defaultTabStop w:val="720"/>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24"/>
    <w:rsid w:val="00002B7F"/>
    <w:rsid w:val="000C4ED1"/>
    <w:rsid w:val="000D446E"/>
    <w:rsid w:val="000F1AD5"/>
    <w:rsid w:val="001205A1"/>
    <w:rsid w:val="002560A5"/>
    <w:rsid w:val="002877E8"/>
    <w:rsid w:val="002B0D15"/>
    <w:rsid w:val="002C07DF"/>
    <w:rsid w:val="002D2208"/>
    <w:rsid w:val="002E7C4E"/>
    <w:rsid w:val="0031055C"/>
    <w:rsid w:val="00313D38"/>
    <w:rsid w:val="00371EE1"/>
    <w:rsid w:val="00384A42"/>
    <w:rsid w:val="003A798E"/>
    <w:rsid w:val="00425A99"/>
    <w:rsid w:val="00432420"/>
    <w:rsid w:val="00537568"/>
    <w:rsid w:val="00566760"/>
    <w:rsid w:val="005B3D96"/>
    <w:rsid w:val="005E6B25"/>
    <w:rsid w:val="005F4F46"/>
    <w:rsid w:val="00675AB9"/>
    <w:rsid w:val="006B7126"/>
    <w:rsid w:val="006C60E6"/>
    <w:rsid w:val="007B0740"/>
    <w:rsid w:val="007C1BAB"/>
    <w:rsid w:val="008270FC"/>
    <w:rsid w:val="0087588F"/>
    <w:rsid w:val="00A15CF7"/>
    <w:rsid w:val="00A24793"/>
    <w:rsid w:val="00A31A5B"/>
    <w:rsid w:val="00A50993"/>
    <w:rsid w:val="00A81248"/>
    <w:rsid w:val="00A84125"/>
    <w:rsid w:val="00A911CA"/>
    <w:rsid w:val="00AE4AEB"/>
    <w:rsid w:val="00B30D69"/>
    <w:rsid w:val="00C12468"/>
    <w:rsid w:val="00C51ABA"/>
    <w:rsid w:val="00C66528"/>
    <w:rsid w:val="00C673F6"/>
    <w:rsid w:val="00C915F0"/>
    <w:rsid w:val="00C92ED6"/>
    <w:rsid w:val="00C96E8E"/>
    <w:rsid w:val="00CF301A"/>
    <w:rsid w:val="00D1582A"/>
    <w:rsid w:val="00D461BE"/>
    <w:rsid w:val="00D82024"/>
    <w:rsid w:val="00DB6AE7"/>
    <w:rsid w:val="00E43841"/>
    <w:rsid w:val="00E5477B"/>
    <w:rsid w:val="00F97D57"/>
    <w:rsid w:val="00FA03CE"/>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578E10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character" w:styleId="Lienhypertexte">
    <w:name w:val="Hyperlink"/>
    <w:basedOn w:val="Policepardfaut"/>
    <w:uiPriority w:val="99"/>
    <w:semiHidden/>
    <w:unhideWhenUsed/>
    <w:rsid w:val="00B30D69"/>
    <w:rPr>
      <w:color w:val="0000FF" w:themeColor="hyperlink"/>
      <w:u w:val="single"/>
    </w:rPr>
  </w:style>
  <w:style w:type="paragraph" w:styleId="Paragraphedeliste">
    <w:name w:val="List Paragraph"/>
    <w:basedOn w:val="Normal"/>
    <w:uiPriority w:val="34"/>
    <w:qFormat/>
    <w:rsid w:val="00B3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5167">
      <w:bodyDiv w:val="1"/>
      <w:marLeft w:val="0"/>
      <w:marRight w:val="0"/>
      <w:marTop w:val="0"/>
      <w:marBottom w:val="0"/>
      <w:divBdr>
        <w:top w:val="none" w:sz="0" w:space="0" w:color="auto"/>
        <w:left w:val="none" w:sz="0" w:space="0" w:color="auto"/>
        <w:bottom w:val="none" w:sz="0" w:space="0" w:color="auto"/>
        <w:right w:val="none" w:sz="0" w:space="0" w:color="auto"/>
      </w:divBdr>
    </w:div>
    <w:div w:id="198200663">
      <w:bodyDiv w:val="1"/>
      <w:marLeft w:val="0"/>
      <w:marRight w:val="0"/>
      <w:marTop w:val="0"/>
      <w:marBottom w:val="0"/>
      <w:divBdr>
        <w:top w:val="none" w:sz="0" w:space="0" w:color="auto"/>
        <w:left w:val="none" w:sz="0" w:space="0" w:color="auto"/>
        <w:bottom w:val="none" w:sz="0" w:space="0" w:color="auto"/>
        <w:right w:val="none" w:sz="0" w:space="0" w:color="auto"/>
      </w:divBdr>
    </w:div>
    <w:div w:id="243340021">
      <w:bodyDiv w:val="1"/>
      <w:marLeft w:val="0"/>
      <w:marRight w:val="0"/>
      <w:marTop w:val="0"/>
      <w:marBottom w:val="0"/>
      <w:divBdr>
        <w:top w:val="none" w:sz="0" w:space="0" w:color="auto"/>
        <w:left w:val="none" w:sz="0" w:space="0" w:color="auto"/>
        <w:bottom w:val="none" w:sz="0" w:space="0" w:color="auto"/>
        <w:right w:val="none" w:sz="0" w:space="0" w:color="auto"/>
      </w:divBdr>
    </w:div>
    <w:div w:id="931619747">
      <w:bodyDiv w:val="1"/>
      <w:marLeft w:val="0"/>
      <w:marRight w:val="0"/>
      <w:marTop w:val="0"/>
      <w:marBottom w:val="0"/>
      <w:divBdr>
        <w:top w:val="none" w:sz="0" w:space="0" w:color="auto"/>
        <w:left w:val="none" w:sz="0" w:space="0" w:color="auto"/>
        <w:bottom w:val="none" w:sz="0" w:space="0" w:color="auto"/>
        <w:right w:val="none" w:sz="0" w:space="0" w:color="auto"/>
      </w:divBdr>
    </w:div>
    <w:div w:id="1083912692">
      <w:bodyDiv w:val="1"/>
      <w:marLeft w:val="0"/>
      <w:marRight w:val="0"/>
      <w:marTop w:val="0"/>
      <w:marBottom w:val="0"/>
      <w:divBdr>
        <w:top w:val="none" w:sz="0" w:space="0" w:color="auto"/>
        <w:left w:val="none" w:sz="0" w:space="0" w:color="auto"/>
        <w:bottom w:val="none" w:sz="0" w:space="0" w:color="auto"/>
        <w:right w:val="none" w:sz="0" w:space="0" w:color="auto"/>
      </w:divBdr>
    </w:div>
    <w:div w:id="1238898366">
      <w:bodyDiv w:val="1"/>
      <w:marLeft w:val="0"/>
      <w:marRight w:val="0"/>
      <w:marTop w:val="0"/>
      <w:marBottom w:val="0"/>
      <w:divBdr>
        <w:top w:val="none" w:sz="0" w:space="0" w:color="auto"/>
        <w:left w:val="none" w:sz="0" w:space="0" w:color="auto"/>
        <w:bottom w:val="none" w:sz="0" w:space="0" w:color="auto"/>
        <w:right w:val="none" w:sz="0" w:space="0" w:color="auto"/>
      </w:divBdr>
    </w:div>
    <w:div w:id="164319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9</Pages>
  <Words>520</Words>
  <Characters>2866</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2024-05-20T16:52:00Z</dcterms:created>
  <dcterms:modified xsi:type="dcterms:W3CDTF">2024-05-20T17:05:00Z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