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66" w:type="dxa"/>
        <w:tblLayout w:type="fixed"/>
        <w:tblLook w:val="0600" w:firstRow="0" w:lastRow="0" w:firstColumn="0" w:lastColumn="0" w:noHBand="1" w:noVBand="1"/>
      </w:tblPr>
      <w:tblGrid>
        <w:gridCol w:w="421"/>
        <w:gridCol w:w="4912"/>
        <w:gridCol w:w="1897"/>
        <w:gridCol w:w="3015"/>
        <w:gridCol w:w="387"/>
        <w:gridCol w:w="34"/>
      </w:tblGrid>
      <w:tr w:rsidR="00A81248" w:rsidRPr="006B7126" w14:paraId="0C72D1CD" w14:textId="77777777" w:rsidTr="00537568">
        <w:trPr>
          <w:gridAfter w:val="1"/>
          <w:wAfter w:w="34" w:type="dxa"/>
        </w:trPr>
        <w:tc>
          <w:tcPr>
            <w:tcW w:w="7230" w:type="dxa"/>
            <w:gridSpan w:val="3"/>
          </w:tcPr>
          <w:p w14:paraId="4BC18DE5" w14:textId="77777777" w:rsidR="00A81248" w:rsidRPr="006B7126" w:rsidRDefault="00A81248" w:rsidP="00A81248">
            <w:pPr>
              <w:pStyle w:val="Ancredugraphisme"/>
              <w:rPr>
                <w:noProof/>
              </w:rPr>
            </w:pPr>
          </w:p>
        </w:tc>
        <w:tc>
          <w:tcPr>
            <w:tcW w:w="3402" w:type="dxa"/>
            <w:gridSpan w:val="2"/>
          </w:tcPr>
          <w:p w14:paraId="5B6D556B" w14:textId="77777777" w:rsidR="00A81248" w:rsidRPr="006B7126" w:rsidRDefault="00A81248" w:rsidP="00A81248">
            <w:pPr>
              <w:pStyle w:val="Ancredugraphisme"/>
              <w:rPr>
                <w:noProof/>
              </w:rPr>
            </w:pPr>
          </w:p>
        </w:tc>
      </w:tr>
      <w:tr w:rsidR="00A81248" w:rsidRPr="006B7126" w14:paraId="005E2447" w14:textId="77777777" w:rsidTr="00537568">
        <w:trPr>
          <w:gridAfter w:val="1"/>
          <w:wAfter w:w="34" w:type="dxa"/>
          <w:trHeight w:val="2719"/>
        </w:trPr>
        <w:tc>
          <w:tcPr>
            <w:tcW w:w="7230" w:type="dxa"/>
            <w:gridSpan w:val="3"/>
          </w:tcPr>
          <w:p w14:paraId="2BE7567A" w14:textId="574432D5" w:rsidR="00A81248" w:rsidRPr="006B7126" w:rsidRDefault="00D82024" w:rsidP="00C66528">
            <w:pPr>
              <w:pStyle w:val="Titre1"/>
              <w:rPr>
                <w:noProof/>
              </w:rPr>
            </w:pPr>
            <w:r>
              <w:rPr>
                <w:noProof/>
              </w:rPr>
              <w:t>Documentation technique</w:t>
            </w:r>
          </w:p>
        </w:tc>
        <w:tc>
          <w:tcPr>
            <w:tcW w:w="3402" w:type="dxa"/>
            <w:gridSpan w:val="2"/>
          </w:tcPr>
          <w:p w14:paraId="64ED5837" w14:textId="77777777" w:rsidR="00A81248" w:rsidRPr="006B7126" w:rsidRDefault="00A81248">
            <w:pPr>
              <w:rPr>
                <w:noProof/>
              </w:rPr>
            </w:pPr>
          </w:p>
        </w:tc>
      </w:tr>
      <w:tr w:rsidR="00A81248" w:rsidRPr="006B7126" w14:paraId="3AD73072" w14:textId="77777777" w:rsidTr="00537568">
        <w:trPr>
          <w:gridAfter w:val="1"/>
          <w:wAfter w:w="34" w:type="dxa"/>
          <w:trHeight w:val="9076"/>
        </w:trPr>
        <w:tc>
          <w:tcPr>
            <w:tcW w:w="7230" w:type="dxa"/>
            <w:gridSpan w:val="3"/>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gridSpan w:val="2"/>
          </w:tcPr>
          <w:p w14:paraId="1221EEEA" w14:textId="77777777" w:rsidR="00A81248" w:rsidRPr="006B7126" w:rsidRDefault="00A81248">
            <w:pPr>
              <w:rPr>
                <w:noProof/>
              </w:rPr>
            </w:pPr>
          </w:p>
        </w:tc>
      </w:tr>
      <w:tr w:rsidR="00A81248" w:rsidRPr="006B7126" w14:paraId="77E5165B" w14:textId="77777777" w:rsidTr="00537568">
        <w:trPr>
          <w:gridAfter w:val="1"/>
          <w:wAfter w:w="34" w:type="dxa"/>
          <w:trHeight w:val="1299"/>
        </w:trPr>
        <w:tc>
          <w:tcPr>
            <w:tcW w:w="7230" w:type="dxa"/>
            <w:gridSpan w:val="3"/>
          </w:tcPr>
          <w:p w14:paraId="6C6A4A0C" w14:textId="77777777" w:rsidR="00A81248" w:rsidRPr="006B7126" w:rsidRDefault="00A81248">
            <w:pPr>
              <w:rPr>
                <w:noProof/>
              </w:rPr>
            </w:pPr>
          </w:p>
        </w:tc>
        <w:tc>
          <w:tcPr>
            <w:tcW w:w="3402" w:type="dxa"/>
            <w:gridSpan w:val="2"/>
          </w:tcPr>
          <w:p w14:paraId="2FAB08CB" w14:textId="77777777" w:rsidR="00537568" w:rsidRDefault="00537568" w:rsidP="00A81248">
            <w:pPr>
              <w:pStyle w:val="Titre2"/>
              <w:rPr>
                <w:noProof/>
              </w:rPr>
            </w:pPr>
          </w:p>
          <w:p w14:paraId="139B5E5D" w14:textId="77777777" w:rsidR="00E5477B" w:rsidRPr="00537568" w:rsidRDefault="00E5477B" w:rsidP="00537568"/>
          <w:p w14:paraId="44A796E2" w14:textId="4AC56006" w:rsidR="00A81248" w:rsidRPr="00537568" w:rsidRDefault="0070695E" w:rsidP="00A81248">
            <w:pPr>
              <w:pStyle w:val="Titre2"/>
              <w:rPr>
                <w:noProof/>
                <w:sz w:val="44"/>
                <w:szCs w:val="44"/>
              </w:rPr>
            </w:pPr>
            <w:r>
              <w:rPr>
                <w:noProof/>
                <w:sz w:val="44"/>
                <w:szCs w:val="44"/>
              </w:rPr>
              <w:t>1</w:t>
            </w:r>
            <w:r w:rsidR="00972BE4">
              <w:rPr>
                <w:noProof/>
                <w:sz w:val="44"/>
                <w:szCs w:val="44"/>
              </w:rPr>
              <w:t>7/10</w:t>
            </w:r>
            <w:r w:rsidR="00D82024" w:rsidRPr="00537568">
              <w:rPr>
                <w:noProof/>
                <w:sz w:val="44"/>
                <w:szCs w:val="44"/>
              </w:rPr>
              <w:t>/202</w:t>
            </w:r>
            <w:r w:rsidR="001633C0">
              <w:rPr>
                <w:noProof/>
                <w:sz w:val="44"/>
                <w:szCs w:val="44"/>
              </w:rPr>
              <w:t>3</w:t>
            </w:r>
          </w:p>
          <w:p w14:paraId="6C5444ED" w14:textId="35AAC5FC" w:rsidR="00A81248" w:rsidRPr="00537568" w:rsidRDefault="00972BE4" w:rsidP="00C66528">
            <w:pPr>
              <w:pStyle w:val="Titre2"/>
              <w:rPr>
                <w:b/>
                <w:bCs/>
                <w:noProof/>
                <w:sz w:val="32"/>
                <w:szCs w:val="32"/>
              </w:rPr>
            </w:pPr>
            <w:r>
              <w:rPr>
                <w:b/>
                <w:bCs/>
                <w:noProof/>
                <w:sz w:val="32"/>
                <w:szCs w:val="32"/>
              </w:rPr>
              <w:t xml:space="preserve">Configuration et assistance sur le </w:t>
            </w:r>
            <w:r w:rsidR="00636B84">
              <w:rPr>
                <w:b/>
                <w:bCs/>
                <w:noProof/>
                <w:sz w:val="32"/>
                <w:szCs w:val="32"/>
              </w:rPr>
              <w:t>c</w:t>
            </w:r>
            <w:r>
              <w:rPr>
                <w:b/>
                <w:bCs/>
                <w:noProof/>
                <w:sz w:val="32"/>
                <w:szCs w:val="32"/>
              </w:rPr>
              <w:t>loud Azure d’un client</w:t>
            </w:r>
          </w:p>
        </w:tc>
      </w:tr>
      <w:tr w:rsidR="00A81248" w:rsidRPr="006B7126" w14:paraId="5E8030B3" w14:textId="77777777" w:rsidTr="00537568">
        <w:trPr>
          <w:gridAfter w:val="1"/>
          <w:wAfter w:w="34" w:type="dxa"/>
          <w:trHeight w:val="60"/>
        </w:trPr>
        <w:tc>
          <w:tcPr>
            <w:tcW w:w="7230" w:type="dxa"/>
            <w:gridSpan w:val="3"/>
          </w:tcPr>
          <w:p w14:paraId="2A978E61" w14:textId="77777777" w:rsidR="00A81248" w:rsidRPr="006B7126" w:rsidRDefault="00A81248">
            <w:pPr>
              <w:rPr>
                <w:noProof/>
              </w:rPr>
            </w:pPr>
          </w:p>
        </w:tc>
        <w:tc>
          <w:tcPr>
            <w:tcW w:w="3402" w:type="dxa"/>
            <w:gridSpan w:val="2"/>
          </w:tcPr>
          <w:p w14:paraId="4BA044E7" w14:textId="2AA519A5" w:rsidR="00A81248" w:rsidRPr="006B7126" w:rsidRDefault="00A81248" w:rsidP="00A81248">
            <w:pPr>
              <w:pStyle w:val="Titre2"/>
              <w:rPr>
                <w:noProof/>
              </w:rPr>
            </w:pPr>
          </w:p>
        </w:tc>
      </w:tr>
      <w:tr w:rsidR="001205A1" w:rsidRPr="006B7126" w14:paraId="1C54C897" w14:textId="77777777" w:rsidTr="00537568">
        <w:tblPrEx>
          <w:shd w:val="clear" w:color="auto" w:fill="EDF0F4" w:themeFill="accent3"/>
          <w:tblCellMar>
            <w:left w:w="0" w:type="dxa"/>
            <w:right w:w="0" w:type="dxa"/>
          </w:tblCellMar>
        </w:tblPrEx>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gridSpan w:val="2"/>
            <w:shd w:val="clear" w:color="auto" w:fill="EDF0F4" w:themeFill="accent3"/>
          </w:tcPr>
          <w:p w14:paraId="174D7C4F" w14:textId="77777777" w:rsidR="00A81248" w:rsidRPr="006B7126" w:rsidRDefault="00A81248">
            <w:pPr>
              <w:rPr>
                <w:noProof/>
              </w:rPr>
            </w:pPr>
          </w:p>
        </w:tc>
        <w:tc>
          <w:tcPr>
            <w:tcW w:w="421" w:type="dxa"/>
            <w:gridSpan w:val="2"/>
            <w:shd w:val="clear" w:color="auto" w:fill="EDF0F4" w:themeFill="accent3"/>
          </w:tcPr>
          <w:p w14:paraId="12A69953" w14:textId="77777777" w:rsidR="00A81248" w:rsidRPr="006B7126" w:rsidRDefault="00A81248">
            <w:pPr>
              <w:rPr>
                <w:noProof/>
              </w:rPr>
            </w:pPr>
          </w:p>
        </w:tc>
      </w:tr>
      <w:tr w:rsidR="001205A1" w:rsidRPr="006B7126" w14:paraId="402B7281" w14:textId="77777777" w:rsidTr="00537568">
        <w:tblPrEx>
          <w:shd w:val="clear" w:color="auto" w:fill="EDF0F4" w:themeFill="accent3"/>
          <w:tblCellMar>
            <w:left w:w="0" w:type="dxa"/>
            <w:right w:w="0" w:type="dxa"/>
          </w:tblCellMar>
        </w:tblPrEx>
        <w:trPr>
          <w:trHeight w:val="13826"/>
        </w:trPr>
        <w:tc>
          <w:tcPr>
            <w:tcW w:w="421" w:type="dxa"/>
            <w:shd w:val="clear" w:color="auto" w:fill="EDF0F4" w:themeFill="accent3"/>
          </w:tcPr>
          <w:p w14:paraId="7BA00E9C" w14:textId="77777777" w:rsidR="001205A1" w:rsidRPr="006B7126" w:rsidRDefault="001205A1">
            <w:pPr>
              <w:rPr>
                <w:noProof/>
              </w:rPr>
            </w:pPr>
          </w:p>
        </w:tc>
        <w:tc>
          <w:tcPr>
            <w:tcW w:w="9824" w:type="dxa"/>
            <w:gridSpan w:val="3"/>
            <w:shd w:val="clear" w:color="auto" w:fill="EDF0F4" w:themeFill="accent3"/>
          </w:tcPr>
          <w:p w14:paraId="465D7AFF" w14:textId="05E2FAD7" w:rsidR="001205A1" w:rsidRPr="00537568" w:rsidRDefault="00537568" w:rsidP="001205A1">
            <w:pPr>
              <w:pStyle w:val="Titre3"/>
              <w:rPr>
                <w:noProof/>
                <w:sz w:val="54"/>
                <w:szCs w:val="54"/>
              </w:rPr>
            </w:pPr>
            <w:r>
              <w:rPr>
                <w:noProof/>
                <w:sz w:val="54"/>
                <w:szCs w:val="54"/>
              </w:rPr>
              <w:t>Définition</w:t>
            </w:r>
          </w:p>
          <w:p w14:paraId="0B445A16" w14:textId="77777777" w:rsidR="001205A1" w:rsidRPr="006B7126" w:rsidRDefault="001205A1" w:rsidP="001205A1">
            <w:pPr>
              <w:pStyle w:val="Titre4"/>
              <w:rPr>
                <w:noProof/>
              </w:rPr>
            </w:pPr>
          </w:p>
          <w:p w14:paraId="3B2A3617" w14:textId="15E41C63" w:rsidR="00537568" w:rsidRDefault="00537568" w:rsidP="00537568">
            <w:pPr>
              <w:pStyle w:val="Titre4"/>
              <w:rPr>
                <w:noProof/>
              </w:rPr>
            </w:pPr>
          </w:p>
          <w:p w14:paraId="672E86AE" w14:textId="77777777" w:rsidR="00972BE4" w:rsidRDefault="00972BE4" w:rsidP="00303405">
            <w:pPr>
              <w:rPr>
                <w:rFonts w:eastAsia="Calibri" w:cs="Calibri"/>
                <w:i/>
                <w:iCs/>
                <w:color w:val="000000" w:themeColor="text1"/>
                <w:sz w:val="32"/>
                <w:szCs w:val="32"/>
              </w:rPr>
            </w:pPr>
            <w:r w:rsidRPr="00972BE4">
              <w:rPr>
                <w:rFonts w:eastAsia="Calibri" w:cs="Calibri"/>
                <w:i/>
                <w:iCs/>
                <w:color w:val="000000" w:themeColor="text1"/>
                <w:sz w:val="32"/>
                <w:szCs w:val="32"/>
              </w:rPr>
              <w:t>Azure est une plateforme de cloud computing développée par Microsoft. Elle offre une large gamme de services et de solutions pour le développement, le déploiement et la gestion d'applications et de services via Internet.</w:t>
            </w:r>
          </w:p>
          <w:p w14:paraId="7F10A870" w14:textId="77777777" w:rsidR="00303405" w:rsidRPr="00273B1E" w:rsidRDefault="00972BE4" w:rsidP="00303405">
            <w:pPr>
              <w:rPr>
                <w:i/>
                <w:iCs/>
                <w:sz w:val="32"/>
                <w:szCs w:val="32"/>
              </w:rPr>
            </w:pPr>
            <w:r w:rsidRPr="00972BE4">
              <w:rPr>
                <w:i/>
                <w:iCs/>
                <w:sz w:val="32"/>
                <w:szCs w:val="32"/>
              </w:rPr>
              <w:t xml:space="preserve">Le cloud computing est un modèle de fourniture de services informatiques via Internet, offrant aux utilisateurs un accès à la demande à un large éventail de ressources informatiques, telles que des serveurs, du stockage, des bases de données, des réseaux, des logiciels et bien plus encore, sans nécessiter d'investissement initial </w:t>
            </w:r>
            <w:r w:rsidRPr="00273B1E">
              <w:rPr>
                <w:i/>
                <w:iCs/>
                <w:sz w:val="32"/>
                <w:szCs w:val="32"/>
              </w:rPr>
              <w:t>important dans l'infrastructure matérielle ou logicielle.</w:t>
            </w:r>
          </w:p>
          <w:p w14:paraId="6C9D6145" w14:textId="7C3199CB" w:rsidR="00636B84" w:rsidRPr="00303405" w:rsidRDefault="00636B84" w:rsidP="00303405">
            <w:r w:rsidRPr="00273B1E">
              <w:rPr>
                <w:sz w:val="32"/>
                <w:szCs w:val="32"/>
              </w:rPr>
              <w:t>Azure Active Directory (Azure AD) est un service d'annuaire basé sur le cloud fourni par Microsoft dans le cadre de sa plateforme de cloud computing, Azure. Azure AD est une solution de gestion des identités et des accès qui permet aux organisations de gérer l'authentification et l'autorisation des utilisateurs et des appareils pour l'accès aux ressources cloud et aux applications.</w:t>
            </w:r>
          </w:p>
        </w:tc>
        <w:tc>
          <w:tcPr>
            <w:tcW w:w="421" w:type="dxa"/>
            <w:gridSpan w:val="2"/>
            <w:shd w:val="clear" w:color="auto" w:fill="EDF0F4" w:themeFill="accent3"/>
          </w:tcPr>
          <w:p w14:paraId="6CA990F8" w14:textId="77777777" w:rsidR="001205A1" w:rsidRPr="006B7126" w:rsidRDefault="001205A1">
            <w:pPr>
              <w:rPr>
                <w:noProof/>
              </w:rPr>
            </w:pPr>
          </w:p>
        </w:tc>
      </w:tr>
    </w:tbl>
    <w:p w14:paraId="50F74E9C" w14:textId="77777777" w:rsidR="00B30D69" w:rsidRDefault="00B30D69" w:rsidP="00B30D69">
      <w:pPr>
        <w:rPr>
          <w:rFonts w:ascii="Times New Roman" w:hAnsi="Times New Roman" w:cs="Times New Roman"/>
          <w:noProof/>
        </w:rPr>
      </w:pPr>
    </w:p>
    <w:p w14:paraId="705FFD42" w14:textId="1668A1DA" w:rsidR="00972BE4" w:rsidRPr="007317A2" w:rsidRDefault="00972BE4" w:rsidP="007317A2">
      <w:pPr>
        <w:pStyle w:val="Titre3"/>
        <w:rPr>
          <w:sz w:val="54"/>
          <w:szCs w:val="54"/>
        </w:rPr>
      </w:pPr>
      <w:r>
        <w:rPr>
          <w:sz w:val="54"/>
          <w:szCs w:val="54"/>
        </w:rPr>
        <w:lastRenderedPageBreak/>
        <w:t>Gestion de l’Azure AD</w:t>
      </w:r>
    </w:p>
    <w:p w14:paraId="2DDDF88B" w14:textId="77777777" w:rsidR="007317A2" w:rsidRDefault="007317A2" w:rsidP="002C07DF">
      <w:pPr>
        <w:rPr>
          <w:rFonts w:ascii="Calibri" w:eastAsia="Calibri" w:hAnsi="Calibri" w:cs="Calibri"/>
          <w:b/>
          <w:bCs/>
          <w:color w:val="000000" w:themeColor="text1"/>
          <w:sz w:val="43"/>
          <w:szCs w:val="43"/>
        </w:rPr>
      </w:pPr>
    </w:p>
    <w:p w14:paraId="60AC4CDF" w14:textId="77777777" w:rsidR="007317A2" w:rsidRDefault="007317A2" w:rsidP="002C07DF">
      <w:pPr>
        <w:rPr>
          <w:rFonts w:ascii="Calibri" w:eastAsia="Calibri" w:hAnsi="Calibri" w:cs="Calibri"/>
          <w:b/>
          <w:bCs/>
          <w:color w:val="000000" w:themeColor="text1"/>
          <w:sz w:val="43"/>
          <w:szCs w:val="43"/>
        </w:rPr>
      </w:pPr>
    </w:p>
    <w:p w14:paraId="2409CEE4" w14:textId="5E63136C" w:rsidR="005E4C68" w:rsidRDefault="00636B84" w:rsidP="008C79E3">
      <w:pPr>
        <w:rPr>
          <w:rFonts w:ascii="Times New Roman" w:hAnsi="Times New Roman" w:cs="Times New Roman"/>
        </w:rPr>
      </w:pPr>
      <w:r>
        <w:rPr>
          <w:rFonts w:ascii="Times New Roman" w:hAnsi="Times New Roman" w:cs="Times New Roman"/>
        </w:rPr>
        <w:t>Pour créer un utilisateur sur l’Azure AD d’un client</w:t>
      </w:r>
      <w:r w:rsidR="00273B1E">
        <w:rPr>
          <w:rFonts w:ascii="Times New Roman" w:hAnsi="Times New Roman" w:cs="Times New Roman"/>
        </w:rPr>
        <w:t>, il faut se rendre sur le centre d’administration 365 de l’organisation, aller sur « Utilisateurs actifs », puis « Ajouter un utilisateur</w:t>
      </w:r>
      <w:r w:rsidR="009B1583">
        <w:rPr>
          <w:rFonts w:ascii="Times New Roman" w:hAnsi="Times New Roman" w:cs="Times New Roman"/>
        </w:rPr>
        <w:t> ».</w:t>
      </w:r>
    </w:p>
    <w:p w14:paraId="50393CCB" w14:textId="3858A8A5" w:rsidR="00273B1E" w:rsidRDefault="00273B1E" w:rsidP="008C79E3">
      <w:pPr>
        <w:rPr>
          <w:rFonts w:ascii="Times New Roman" w:hAnsi="Times New Roman" w:cs="Times New Roman"/>
        </w:rPr>
      </w:pPr>
      <w:r>
        <w:rPr>
          <w:noProof/>
        </w:rPr>
        <w:drawing>
          <wp:inline distT="0" distB="0" distL="0" distR="0" wp14:anchorId="3C4A914B" wp14:editId="13B4AB70">
            <wp:extent cx="5809524" cy="1895238"/>
            <wp:effectExtent l="0" t="0" r="1270" b="0"/>
            <wp:docPr id="1321168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68504" name=""/>
                    <pic:cNvPicPr/>
                  </pic:nvPicPr>
                  <pic:blipFill>
                    <a:blip r:embed="rId10"/>
                    <a:stretch>
                      <a:fillRect/>
                    </a:stretch>
                  </pic:blipFill>
                  <pic:spPr>
                    <a:xfrm>
                      <a:off x="0" y="0"/>
                      <a:ext cx="5809524" cy="1895238"/>
                    </a:xfrm>
                    <a:prstGeom prst="rect">
                      <a:avLst/>
                    </a:prstGeom>
                  </pic:spPr>
                </pic:pic>
              </a:graphicData>
            </a:graphic>
          </wp:inline>
        </w:drawing>
      </w:r>
    </w:p>
    <w:p w14:paraId="774B6961" w14:textId="77777777" w:rsidR="009B1583" w:rsidRDefault="009B1583" w:rsidP="009B1583">
      <w:pPr>
        <w:rPr>
          <w:rFonts w:ascii="Times New Roman" w:hAnsi="Times New Roman" w:cs="Times New Roman"/>
        </w:rPr>
      </w:pPr>
    </w:p>
    <w:p w14:paraId="19ED0129" w14:textId="2862F485" w:rsidR="009B1583" w:rsidRDefault="009B1583" w:rsidP="009B1583">
      <w:pPr>
        <w:rPr>
          <w:rFonts w:ascii="Times New Roman" w:hAnsi="Times New Roman" w:cs="Times New Roman"/>
        </w:rPr>
      </w:pPr>
      <w:r>
        <w:rPr>
          <w:rFonts w:ascii="Times New Roman" w:hAnsi="Times New Roman" w:cs="Times New Roman"/>
        </w:rPr>
        <w:t>I</w:t>
      </w:r>
      <w:r>
        <w:rPr>
          <w:rFonts w:ascii="Times New Roman" w:hAnsi="Times New Roman" w:cs="Times New Roman"/>
        </w:rPr>
        <w:t>l faudra renseigner toutes les informations de l’utilisateur (nom, prénom, adresse mail office). Les licences des utilisateurs se gèrent aussi d’ici après facturation.</w:t>
      </w:r>
    </w:p>
    <w:p w14:paraId="2AC81AEB" w14:textId="0F19AC30" w:rsidR="009B1583" w:rsidRDefault="009B1583" w:rsidP="008C79E3">
      <w:pPr>
        <w:rPr>
          <w:rFonts w:ascii="Times New Roman" w:hAnsi="Times New Roman" w:cs="Times New Roman"/>
        </w:rPr>
      </w:pPr>
      <w:r>
        <w:rPr>
          <w:noProof/>
        </w:rPr>
        <w:drawing>
          <wp:inline distT="0" distB="0" distL="0" distR="0" wp14:anchorId="66EF5DD7" wp14:editId="07EFE7FC">
            <wp:extent cx="2390476" cy="3800000"/>
            <wp:effectExtent l="0" t="0" r="0" b="0"/>
            <wp:docPr id="568129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29667" name=""/>
                    <pic:cNvPicPr/>
                  </pic:nvPicPr>
                  <pic:blipFill>
                    <a:blip r:embed="rId11"/>
                    <a:stretch>
                      <a:fillRect/>
                    </a:stretch>
                  </pic:blipFill>
                  <pic:spPr>
                    <a:xfrm>
                      <a:off x="0" y="0"/>
                      <a:ext cx="2390476" cy="3800000"/>
                    </a:xfrm>
                    <a:prstGeom prst="rect">
                      <a:avLst/>
                    </a:prstGeom>
                  </pic:spPr>
                </pic:pic>
              </a:graphicData>
            </a:graphic>
          </wp:inline>
        </w:drawing>
      </w:r>
    </w:p>
    <w:p w14:paraId="541ADA69" w14:textId="194BB384" w:rsidR="009B1583" w:rsidRDefault="009B1583" w:rsidP="008C79E3">
      <w:pPr>
        <w:rPr>
          <w:rFonts w:ascii="Times New Roman" w:hAnsi="Times New Roman" w:cs="Times New Roman"/>
        </w:rPr>
      </w:pPr>
      <w:r>
        <w:rPr>
          <w:rFonts w:ascii="Times New Roman" w:hAnsi="Times New Roman" w:cs="Times New Roman"/>
        </w:rPr>
        <w:t>De la même manière pour créer un groupe, et y ajouter des membres, il faut aller sur « Groupes », puis « Nouveau groupe ».</w:t>
      </w:r>
    </w:p>
    <w:p w14:paraId="29C8DC0B" w14:textId="35AF676A" w:rsidR="009B1583" w:rsidRDefault="009B1583" w:rsidP="008C79E3">
      <w:pPr>
        <w:rPr>
          <w:rFonts w:ascii="Times New Roman" w:hAnsi="Times New Roman" w:cs="Times New Roman"/>
        </w:rPr>
      </w:pPr>
      <w:r>
        <w:rPr>
          <w:noProof/>
        </w:rPr>
        <w:drawing>
          <wp:inline distT="0" distB="0" distL="0" distR="0" wp14:anchorId="251F2793" wp14:editId="373DF29E">
            <wp:extent cx="4685714" cy="266667"/>
            <wp:effectExtent l="0" t="0" r="0" b="635"/>
            <wp:docPr id="16991433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43379" name=""/>
                    <pic:cNvPicPr/>
                  </pic:nvPicPr>
                  <pic:blipFill>
                    <a:blip r:embed="rId12"/>
                    <a:stretch>
                      <a:fillRect/>
                    </a:stretch>
                  </pic:blipFill>
                  <pic:spPr>
                    <a:xfrm>
                      <a:off x="0" y="0"/>
                      <a:ext cx="4685714" cy="266667"/>
                    </a:xfrm>
                    <a:prstGeom prst="rect">
                      <a:avLst/>
                    </a:prstGeom>
                  </pic:spPr>
                </pic:pic>
              </a:graphicData>
            </a:graphic>
          </wp:inline>
        </w:drawing>
      </w:r>
    </w:p>
    <w:p w14:paraId="3890B267" w14:textId="77777777" w:rsidR="009B1583" w:rsidRDefault="009B1583" w:rsidP="008C79E3">
      <w:pPr>
        <w:rPr>
          <w:rFonts w:ascii="Times New Roman" w:hAnsi="Times New Roman" w:cs="Times New Roman"/>
        </w:rPr>
      </w:pPr>
    </w:p>
    <w:p w14:paraId="587F392F" w14:textId="77777777" w:rsidR="009B1583" w:rsidRDefault="009B1583" w:rsidP="008C79E3">
      <w:pPr>
        <w:rPr>
          <w:rFonts w:ascii="Times New Roman" w:hAnsi="Times New Roman" w:cs="Times New Roman"/>
        </w:rPr>
      </w:pPr>
    </w:p>
    <w:p w14:paraId="57F4F841" w14:textId="77777777" w:rsidR="009B1583" w:rsidRDefault="009B1583" w:rsidP="008C79E3">
      <w:pPr>
        <w:rPr>
          <w:rFonts w:ascii="Times New Roman" w:hAnsi="Times New Roman" w:cs="Times New Roman"/>
        </w:rPr>
      </w:pPr>
    </w:p>
    <w:p w14:paraId="29F62BAB" w14:textId="77777777" w:rsidR="007317A2" w:rsidRDefault="007317A2" w:rsidP="008C79E3">
      <w:pPr>
        <w:rPr>
          <w:rFonts w:ascii="Times New Roman" w:hAnsi="Times New Roman" w:cs="Times New Roman"/>
        </w:rPr>
      </w:pPr>
    </w:p>
    <w:p w14:paraId="3E822E71" w14:textId="77777777" w:rsidR="009B1583" w:rsidRDefault="009B1583" w:rsidP="008C79E3">
      <w:pPr>
        <w:rPr>
          <w:rFonts w:ascii="Times New Roman" w:hAnsi="Times New Roman" w:cs="Times New Roman"/>
        </w:rPr>
      </w:pPr>
    </w:p>
    <w:p w14:paraId="64BFACC5" w14:textId="77777777" w:rsidR="009B1583" w:rsidRDefault="009B1583" w:rsidP="008C79E3">
      <w:pPr>
        <w:rPr>
          <w:rFonts w:ascii="Times New Roman" w:hAnsi="Times New Roman" w:cs="Times New Roman"/>
        </w:rPr>
      </w:pPr>
    </w:p>
    <w:p w14:paraId="397E781E" w14:textId="459D934A" w:rsidR="009B1583" w:rsidRDefault="009B1583" w:rsidP="008C79E3">
      <w:pPr>
        <w:rPr>
          <w:rFonts w:ascii="Times New Roman" w:hAnsi="Times New Roman" w:cs="Times New Roman"/>
        </w:rPr>
      </w:pPr>
      <w:r>
        <w:rPr>
          <w:rFonts w:ascii="Times New Roman" w:hAnsi="Times New Roman" w:cs="Times New Roman"/>
        </w:rPr>
        <w:lastRenderedPageBreak/>
        <w:t>Renseigner les informations du groupe.</w:t>
      </w:r>
    </w:p>
    <w:p w14:paraId="1404D02C" w14:textId="16293CD2" w:rsidR="009B1583" w:rsidRDefault="009B1583" w:rsidP="008C79E3">
      <w:pPr>
        <w:rPr>
          <w:rFonts w:ascii="Times New Roman" w:hAnsi="Times New Roman" w:cs="Times New Roman"/>
        </w:rPr>
      </w:pPr>
      <w:r>
        <w:rPr>
          <w:noProof/>
        </w:rPr>
        <w:drawing>
          <wp:inline distT="0" distB="0" distL="0" distR="0" wp14:anchorId="470F06E6" wp14:editId="268891C1">
            <wp:extent cx="5495238" cy="4219048"/>
            <wp:effectExtent l="0" t="0" r="0" b="0"/>
            <wp:docPr id="12622004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0431" name=""/>
                    <pic:cNvPicPr/>
                  </pic:nvPicPr>
                  <pic:blipFill>
                    <a:blip r:embed="rId13"/>
                    <a:stretch>
                      <a:fillRect/>
                    </a:stretch>
                  </pic:blipFill>
                  <pic:spPr>
                    <a:xfrm>
                      <a:off x="0" y="0"/>
                      <a:ext cx="5495238" cy="4219048"/>
                    </a:xfrm>
                    <a:prstGeom prst="rect">
                      <a:avLst/>
                    </a:prstGeom>
                  </pic:spPr>
                </pic:pic>
              </a:graphicData>
            </a:graphic>
          </wp:inline>
        </w:drawing>
      </w:r>
    </w:p>
    <w:p w14:paraId="2AD1505B" w14:textId="77777777" w:rsidR="009B1583" w:rsidRDefault="009B1583" w:rsidP="008C79E3">
      <w:pPr>
        <w:rPr>
          <w:rFonts w:ascii="Times New Roman" w:hAnsi="Times New Roman" w:cs="Times New Roman"/>
        </w:rPr>
      </w:pPr>
    </w:p>
    <w:p w14:paraId="36D519CA" w14:textId="35754AAF" w:rsidR="009B1583" w:rsidRDefault="009B1583" w:rsidP="008C79E3">
      <w:pPr>
        <w:rPr>
          <w:rFonts w:ascii="Times New Roman" w:hAnsi="Times New Roman" w:cs="Times New Roman"/>
        </w:rPr>
      </w:pPr>
      <w:r>
        <w:rPr>
          <w:rFonts w:ascii="Times New Roman" w:hAnsi="Times New Roman" w:cs="Times New Roman"/>
        </w:rPr>
        <w:t>Une fois qu’il est créé, on peut y ajouter des membres, en allant sur « Ajouter des membres ».</w:t>
      </w:r>
    </w:p>
    <w:p w14:paraId="594C7092" w14:textId="35A3B97E" w:rsidR="009B1583" w:rsidRDefault="009B1583" w:rsidP="008C79E3">
      <w:pPr>
        <w:rPr>
          <w:rFonts w:ascii="Times New Roman" w:hAnsi="Times New Roman" w:cs="Times New Roman"/>
        </w:rPr>
      </w:pPr>
      <w:r w:rsidRPr="009B1583">
        <w:rPr>
          <w:rFonts w:ascii="Times New Roman" w:hAnsi="Times New Roman" w:cs="Times New Roman"/>
        </w:rPr>
        <w:drawing>
          <wp:inline distT="0" distB="0" distL="0" distR="0" wp14:anchorId="650FDB55" wp14:editId="2C5E2D70">
            <wp:extent cx="4763165" cy="171474"/>
            <wp:effectExtent l="0" t="0" r="0" b="0"/>
            <wp:docPr id="1733882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82212" name=""/>
                    <pic:cNvPicPr/>
                  </pic:nvPicPr>
                  <pic:blipFill>
                    <a:blip r:embed="rId14"/>
                    <a:stretch>
                      <a:fillRect/>
                    </a:stretch>
                  </pic:blipFill>
                  <pic:spPr>
                    <a:xfrm>
                      <a:off x="0" y="0"/>
                      <a:ext cx="4763165" cy="171474"/>
                    </a:xfrm>
                    <a:prstGeom prst="rect">
                      <a:avLst/>
                    </a:prstGeom>
                  </pic:spPr>
                </pic:pic>
              </a:graphicData>
            </a:graphic>
          </wp:inline>
        </w:drawing>
      </w:r>
    </w:p>
    <w:p w14:paraId="09A92E67" w14:textId="77777777" w:rsidR="009B1583" w:rsidRDefault="009B1583" w:rsidP="008C79E3">
      <w:pPr>
        <w:rPr>
          <w:rFonts w:ascii="Times New Roman" w:hAnsi="Times New Roman" w:cs="Times New Roman"/>
        </w:rPr>
      </w:pPr>
    </w:p>
    <w:p w14:paraId="2F72FC98" w14:textId="1B2DAE6D" w:rsidR="009B1583" w:rsidRDefault="009B1583" w:rsidP="008C79E3">
      <w:pPr>
        <w:rPr>
          <w:rFonts w:ascii="Times New Roman" w:hAnsi="Times New Roman" w:cs="Times New Roman"/>
        </w:rPr>
      </w:pPr>
      <w:r>
        <w:rPr>
          <w:rFonts w:ascii="Times New Roman" w:hAnsi="Times New Roman" w:cs="Times New Roman"/>
        </w:rPr>
        <w:t>Toutes ces étapes peuvent aussi être réalisée en ligne de commande sur le PowerShell AzureAD.</w:t>
      </w:r>
    </w:p>
    <w:p w14:paraId="6FE29F00" w14:textId="77777777" w:rsidR="009B1583" w:rsidRDefault="009B1583" w:rsidP="008C79E3">
      <w:pPr>
        <w:rPr>
          <w:rFonts w:ascii="Times New Roman" w:hAnsi="Times New Roman" w:cs="Times New Roman"/>
        </w:rPr>
      </w:pPr>
    </w:p>
    <w:p w14:paraId="2B11F9E5" w14:textId="38A11327" w:rsidR="009B1583" w:rsidRDefault="009B1583" w:rsidP="008C79E3">
      <w:pPr>
        <w:rPr>
          <w:rFonts w:ascii="Times New Roman" w:hAnsi="Times New Roman" w:cs="Times New Roman"/>
        </w:rPr>
      </w:pPr>
      <w:r>
        <w:rPr>
          <w:rFonts w:ascii="Times New Roman" w:hAnsi="Times New Roman" w:cs="Times New Roman"/>
        </w:rPr>
        <w:t>Sur le centre d’administration 365 sont aussi gérés tous les services associés Microsoft, tels que le Share</w:t>
      </w:r>
      <w:r w:rsidR="007317A2">
        <w:rPr>
          <w:rFonts w:ascii="Times New Roman" w:hAnsi="Times New Roman" w:cs="Times New Roman"/>
        </w:rPr>
        <w:t>P</w:t>
      </w:r>
      <w:r>
        <w:rPr>
          <w:rFonts w:ascii="Times New Roman" w:hAnsi="Times New Roman" w:cs="Times New Roman"/>
        </w:rPr>
        <w:t>oint</w:t>
      </w:r>
      <w:r w:rsidR="007317A2">
        <w:rPr>
          <w:rFonts w:ascii="Times New Roman" w:hAnsi="Times New Roman" w:cs="Times New Roman"/>
        </w:rPr>
        <w:t xml:space="preserve"> sur lequel sont créés et partagés des dossiers avec l’octroi de droits utilisateurs.</w:t>
      </w:r>
    </w:p>
    <w:p w14:paraId="62229787" w14:textId="1E90600B" w:rsidR="007317A2" w:rsidRDefault="007317A2" w:rsidP="008C79E3">
      <w:pPr>
        <w:rPr>
          <w:rFonts w:ascii="Times New Roman" w:hAnsi="Times New Roman" w:cs="Times New Roman"/>
        </w:rPr>
      </w:pPr>
      <w:r w:rsidRPr="007317A2">
        <w:rPr>
          <w:rFonts w:ascii="Times New Roman" w:hAnsi="Times New Roman" w:cs="Times New Roman"/>
        </w:rPr>
        <w:drawing>
          <wp:inline distT="0" distB="0" distL="0" distR="0" wp14:anchorId="23C14370" wp14:editId="4463CD8F">
            <wp:extent cx="6767830" cy="1979295"/>
            <wp:effectExtent l="0" t="0" r="0" b="1905"/>
            <wp:docPr id="1106336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36551" name=""/>
                    <pic:cNvPicPr/>
                  </pic:nvPicPr>
                  <pic:blipFill>
                    <a:blip r:embed="rId15"/>
                    <a:stretch>
                      <a:fillRect/>
                    </a:stretch>
                  </pic:blipFill>
                  <pic:spPr>
                    <a:xfrm>
                      <a:off x="0" y="0"/>
                      <a:ext cx="6767830" cy="1979295"/>
                    </a:xfrm>
                    <a:prstGeom prst="rect">
                      <a:avLst/>
                    </a:prstGeom>
                  </pic:spPr>
                </pic:pic>
              </a:graphicData>
            </a:graphic>
          </wp:inline>
        </w:drawing>
      </w:r>
    </w:p>
    <w:p w14:paraId="71709AD3" w14:textId="77777777" w:rsidR="007317A2" w:rsidRPr="007317A2" w:rsidRDefault="007317A2" w:rsidP="007317A2">
      <w:pPr>
        <w:rPr>
          <w:rFonts w:ascii="Times New Roman" w:hAnsi="Times New Roman" w:cs="Times New Roman"/>
        </w:rPr>
      </w:pPr>
    </w:p>
    <w:p w14:paraId="0378AA3A" w14:textId="219F95F6" w:rsidR="007317A2" w:rsidRPr="007317A2" w:rsidRDefault="007317A2" w:rsidP="007317A2">
      <w:pPr>
        <w:tabs>
          <w:tab w:val="left" w:pos="1766"/>
        </w:tabs>
        <w:rPr>
          <w:rFonts w:ascii="Times New Roman" w:hAnsi="Times New Roman" w:cs="Times New Roman"/>
        </w:rPr>
      </w:pPr>
      <w:r>
        <w:rPr>
          <w:rFonts w:ascii="Times New Roman" w:hAnsi="Times New Roman" w:cs="Times New Roman"/>
        </w:rPr>
        <w:t>Les adresses mails sont aussi gérées, il est possible d’y créer des boites partagées, etc.</w:t>
      </w:r>
    </w:p>
    <w:sectPr w:rsidR="007317A2" w:rsidRPr="007317A2" w:rsidSect="00A31A5B">
      <w:footerReference w:type="even" r:id="rId16"/>
      <w:footerReference w:type="defaul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74B5AA37" w:rsidR="001205A1" w:rsidRPr="001205A1" w:rsidRDefault="00972BE4" w:rsidP="00C66528">
          <w:pPr>
            <w:pStyle w:val="Pieddepage"/>
          </w:pPr>
          <w:r>
            <w:t>Cloud Azure</w:t>
          </w:r>
        </w:p>
      </w:tc>
      <w:tc>
        <w:tcPr>
          <w:tcW w:w="5329" w:type="dxa"/>
        </w:tcPr>
        <w:p w14:paraId="67169A90" w14:textId="77777777" w:rsidR="001205A1" w:rsidRPr="001205A1" w:rsidRDefault="001205A1" w:rsidP="00A31A5B">
          <w:pPr>
            <w:pStyle w:val="Pieddepage"/>
          </w:pPr>
        </w:p>
      </w:tc>
    </w:tr>
  </w:tbl>
  <w:p w14:paraId="1DC05725" w14:textId="77777777" w:rsidR="001205A1" w:rsidRDefault="001205A1" w:rsidP="00537568">
    <w:pPr>
      <w:pStyle w:val="Pieddepage"/>
      <w:shd w:val="clear" w:color="auto" w:fill="82FBFF" w:themeFill="accent2" w:themeFillTint="6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170"/>
    <w:multiLevelType w:val="hybridMultilevel"/>
    <w:tmpl w:val="98C08DF4"/>
    <w:lvl w:ilvl="0" w:tplc="A1EE9AAE">
      <w:start w:val="1"/>
      <w:numFmt w:val="decimal"/>
      <w:lvlText w:val="%1."/>
      <w:lvlJc w:val="left"/>
      <w:pPr>
        <w:ind w:left="1066" w:hanging="720"/>
      </w:pPr>
    </w:lvl>
    <w:lvl w:ilvl="1" w:tplc="040C0019">
      <w:start w:val="1"/>
      <w:numFmt w:val="lowerLetter"/>
      <w:lvlText w:val="%2."/>
      <w:lvlJc w:val="left"/>
      <w:pPr>
        <w:ind w:left="1426" w:hanging="360"/>
      </w:pPr>
    </w:lvl>
    <w:lvl w:ilvl="2" w:tplc="040C001B">
      <w:start w:val="1"/>
      <w:numFmt w:val="lowerRoman"/>
      <w:lvlText w:val="%3."/>
      <w:lvlJc w:val="right"/>
      <w:pPr>
        <w:ind w:left="2146" w:hanging="180"/>
      </w:pPr>
    </w:lvl>
    <w:lvl w:ilvl="3" w:tplc="040C000F">
      <w:start w:val="1"/>
      <w:numFmt w:val="decimal"/>
      <w:lvlText w:val="%4."/>
      <w:lvlJc w:val="left"/>
      <w:pPr>
        <w:ind w:left="2866" w:hanging="360"/>
      </w:pPr>
    </w:lvl>
    <w:lvl w:ilvl="4" w:tplc="040C0019">
      <w:start w:val="1"/>
      <w:numFmt w:val="lowerLetter"/>
      <w:lvlText w:val="%5."/>
      <w:lvlJc w:val="left"/>
      <w:pPr>
        <w:ind w:left="3586" w:hanging="360"/>
      </w:pPr>
    </w:lvl>
    <w:lvl w:ilvl="5" w:tplc="040C001B">
      <w:start w:val="1"/>
      <w:numFmt w:val="lowerRoman"/>
      <w:lvlText w:val="%6."/>
      <w:lvlJc w:val="right"/>
      <w:pPr>
        <w:ind w:left="4306" w:hanging="180"/>
      </w:pPr>
    </w:lvl>
    <w:lvl w:ilvl="6" w:tplc="040C000F">
      <w:start w:val="1"/>
      <w:numFmt w:val="decimal"/>
      <w:lvlText w:val="%7."/>
      <w:lvlJc w:val="left"/>
      <w:pPr>
        <w:ind w:left="5026" w:hanging="360"/>
      </w:pPr>
    </w:lvl>
    <w:lvl w:ilvl="7" w:tplc="040C0019">
      <w:start w:val="1"/>
      <w:numFmt w:val="lowerLetter"/>
      <w:lvlText w:val="%8."/>
      <w:lvlJc w:val="left"/>
      <w:pPr>
        <w:ind w:left="5746" w:hanging="360"/>
      </w:pPr>
    </w:lvl>
    <w:lvl w:ilvl="8" w:tplc="040C001B">
      <w:start w:val="1"/>
      <w:numFmt w:val="lowerRoman"/>
      <w:lvlText w:val="%9."/>
      <w:lvlJc w:val="right"/>
      <w:pPr>
        <w:ind w:left="6466" w:hanging="180"/>
      </w:pPr>
    </w:lvl>
  </w:abstractNum>
  <w:abstractNum w:abstractNumId="1" w15:restartNumberingAfterBreak="0">
    <w:nsid w:val="35985965"/>
    <w:multiLevelType w:val="hybridMultilevel"/>
    <w:tmpl w:val="B48A9D76"/>
    <w:lvl w:ilvl="0" w:tplc="FEE2A7A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70F60"/>
    <w:multiLevelType w:val="multilevel"/>
    <w:tmpl w:val="16E828F2"/>
    <w:lvl w:ilvl="0">
      <w:start w:val="1"/>
      <w:numFmt w:val="lowerLetter"/>
      <w:lvlText w:val="%1."/>
      <w:lvlJc w:val="left"/>
      <w:pPr>
        <w:ind w:left="1068" w:hanging="360"/>
      </w:pPr>
      <w:rPr>
        <w:sz w:val="28"/>
        <w:szCs w:val="28"/>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43E15E85"/>
    <w:multiLevelType w:val="multilevel"/>
    <w:tmpl w:val="B2D292BA"/>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185246"/>
    <w:multiLevelType w:val="multilevel"/>
    <w:tmpl w:val="87B23AF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7B0B3823"/>
    <w:multiLevelType w:val="multilevel"/>
    <w:tmpl w:val="AAC86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5020588">
    <w:abstractNumId w:val="3"/>
  </w:num>
  <w:num w:numId="2" w16cid:durableId="1228151635">
    <w:abstractNumId w:val="1"/>
  </w:num>
  <w:num w:numId="3" w16cid:durableId="1741635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335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1764929">
    <w:abstractNumId w:val="4"/>
  </w:num>
  <w:num w:numId="6" w16cid:durableId="103901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63233"/>
    <w:rsid w:val="000C4ED1"/>
    <w:rsid w:val="000D446E"/>
    <w:rsid w:val="001205A1"/>
    <w:rsid w:val="001633C0"/>
    <w:rsid w:val="001E5DF4"/>
    <w:rsid w:val="001E7C0C"/>
    <w:rsid w:val="002560A5"/>
    <w:rsid w:val="00273B1E"/>
    <w:rsid w:val="002877E8"/>
    <w:rsid w:val="002B0D15"/>
    <w:rsid w:val="002C07DF"/>
    <w:rsid w:val="002D2208"/>
    <w:rsid w:val="002E7C4E"/>
    <w:rsid w:val="00303405"/>
    <w:rsid w:val="0031055C"/>
    <w:rsid w:val="00313D38"/>
    <w:rsid w:val="003505BB"/>
    <w:rsid w:val="00371EE1"/>
    <w:rsid w:val="00384A42"/>
    <w:rsid w:val="003A798E"/>
    <w:rsid w:val="00425A99"/>
    <w:rsid w:val="004B3469"/>
    <w:rsid w:val="00537568"/>
    <w:rsid w:val="00571457"/>
    <w:rsid w:val="005B3D96"/>
    <w:rsid w:val="005E4C68"/>
    <w:rsid w:val="005E6B25"/>
    <w:rsid w:val="005F4F46"/>
    <w:rsid w:val="0061537D"/>
    <w:rsid w:val="00636B84"/>
    <w:rsid w:val="006B7126"/>
    <w:rsid w:val="006C60E6"/>
    <w:rsid w:val="0070695E"/>
    <w:rsid w:val="007317A2"/>
    <w:rsid w:val="007B0740"/>
    <w:rsid w:val="007C1BAB"/>
    <w:rsid w:val="008270FC"/>
    <w:rsid w:val="0087588F"/>
    <w:rsid w:val="008C79E3"/>
    <w:rsid w:val="00972BE4"/>
    <w:rsid w:val="009B1583"/>
    <w:rsid w:val="009E6069"/>
    <w:rsid w:val="009F5F1F"/>
    <w:rsid w:val="00A15CF7"/>
    <w:rsid w:val="00A24793"/>
    <w:rsid w:val="00A31A5B"/>
    <w:rsid w:val="00A50993"/>
    <w:rsid w:val="00A81248"/>
    <w:rsid w:val="00A84125"/>
    <w:rsid w:val="00A911CA"/>
    <w:rsid w:val="00B30D69"/>
    <w:rsid w:val="00BB0581"/>
    <w:rsid w:val="00C12468"/>
    <w:rsid w:val="00C14BA8"/>
    <w:rsid w:val="00C51ABA"/>
    <w:rsid w:val="00C66528"/>
    <w:rsid w:val="00C673F6"/>
    <w:rsid w:val="00C915F0"/>
    <w:rsid w:val="00C92ED6"/>
    <w:rsid w:val="00CF301A"/>
    <w:rsid w:val="00CF47FE"/>
    <w:rsid w:val="00D82024"/>
    <w:rsid w:val="00E011E5"/>
    <w:rsid w:val="00E43841"/>
    <w:rsid w:val="00E5477B"/>
    <w:rsid w:val="00EE2DBC"/>
    <w:rsid w:val="00F97D57"/>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character" w:styleId="Lienhypertexte">
    <w:name w:val="Hyperlink"/>
    <w:basedOn w:val="Policepardfaut"/>
    <w:uiPriority w:val="99"/>
    <w:semiHidden/>
    <w:unhideWhenUsed/>
    <w:rsid w:val="00B30D69"/>
    <w:rPr>
      <w:color w:val="0000FF" w:themeColor="hyperlink"/>
      <w:u w:val="single"/>
    </w:rPr>
  </w:style>
  <w:style w:type="paragraph" w:styleId="Paragraphedeliste">
    <w:name w:val="List Paragraph"/>
    <w:basedOn w:val="Normal"/>
    <w:uiPriority w:val="34"/>
    <w:qFormat/>
    <w:rsid w:val="00B3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5167">
      <w:bodyDiv w:val="1"/>
      <w:marLeft w:val="0"/>
      <w:marRight w:val="0"/>
      <w:marTop w:val="0"/>
      <w:marBottom w:val="0"/>
      <w:divBdr>
        <w:top w:val="none" w:sz="0" w:space="0" w:color="auto"/>
        <w:left w:val="none" w:sz="0" w:space="0" w:color="auto"/>
        <w:bottom w:val="none" w:sz="0" w:space="0" w:color="auto"/>
        <w:right w:val="none" w:sz="0" w:space="0" w:color="auto"/>
      </w:divBdr>
    </w:div>
    <w:div w:id="198200663">
      <w:bodyDiv w:val="1"/>
      <w:marLeft w:val="0"/>
      <w:marRight w:val="0"/>
      <w:marTop w:val="0"/>
      <w:marBottom w:val="0"/>
      <w:divBdr>
        <w:top w:val="none" w:sz="0" w:space="0" w:color="auto"/>
        <w:left w:val="none" w:sz="0" w:space="0" w:color="auto"/>
        <w:bottom w:val="none" w:sz="0" w:space="0" w:color="auto"/>
        <w:right w:val="none" w:sz="0" w:space="0" w:color="auto"/>
      </w:divBdr>
    </w:div>
    <w:div w:id="243340021">
      <w:bodyDiv w:val="1"/>
      <w:marLeft w:val="0"/>
      <w:marRight w:val="0"/>
      <w:marTop w:val="0"/>
      <w:marBottom w:val="0"/>
      <w:divBdr>
        <w:top w:val="none" w:sz="0" w:space="0" w:color="auto"/>
        <w:left w:val="none" w:sz="0" w:space="0" w:color="auto"/>
        <w:bottom w:val="none" w:sz="0" w:space="0" w:color="auto"/>
        <w:right w:val="none" w:sz="0" w:space="0" w:color="auto"/>
      </w:divBdr>
    </w:div>
    <w:div w:id="931619747">
      <w:bodyDiv w:val="1"/>
      <w:marLeft w:val="0"/>
      <w:marRight w:val="0"/>
      <w:marTop w:val="0"/>
      <w:marBottom w:val="0"/>
      <w:divBdr>
        <w:top w:val="none" w:sz="0" w:space="0" w:color="auto"/>
        <w:left w:val="none" w:sz="0" w:space="0" w:color="auto"/>
        <w:bottom w:val="none" w:sz="0" w:space="0" w:color="auto"/>
        <w:right w:val="none" w:sz="0" w:space="0" w:color="auto"/>
      </w:divBdr>
    </w:div>
    <w:div w:id="1083912692">
      <w:bodyDiv w:val="1"/>
      <w:marLeft w:val="0"/>
      <w:marRight w:val="0"/>
      <w:marTop w:val="0"/>
      <w:marBottom w:val="0"/>
      <w:divBdr>
        <w:top w:val="none" w:sz="0" w:space="0" w:color="auto"/>
        <w:left w:val="none" w:sz="0" w:space="0" w:color="auto"/>
        <w:bottom w:val="none" w:sz="0" w:space="0" w:color="auto"/>
        <w:right w:val="none" w:sz="0" w:space="0" w:color="auto"/>
      </w:divBdr>
    </w:div>
    <w:div w:id="1238898366">
      <w:bodyDiv w:val="1"/>
      <w:marLeft w:val="0"/>
      <w:marRight w:val="0"/>
      <w:marTop w:val="0"/>
      <w:marBottom w:val="0"/>
      <w:divBdr>
        <w:top w:val="none" w:sz="0" w:space="0" w:color="auto"/>
        <w:left w:val="none" w:sz="0" w:space="0" w:color="auto"/>
        <w:bottom w:val="none" w:sz="0" w:space="0" w:color="auto"/>
        <w:right w:val="none" w:sz="0" w:space="0" w:color="auto"/>
      </w:divBdr>
    </w:div>
    <w:div w:id="16431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4</Pages>
  <Words>335</Words>
  <Characters>1843</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2024-05-20T21:54:00Z</dcterms:created>
  <dcterms:modified xsi:type="dcterms:W3CDTF">2024-05-20T22:12:00Z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