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6B65">
      <w:pPr>
        <w:pStyle w:val="2"/>
        <w:keepNext w:val="0"/>
        <w:keepLines w:val="0"/>
        <w:widowControl/>
        <w:suppressLineNumbers w:val="0"/>
      </w:pPr>
      <w:bookmarkStart w:id="0" w:name="_GoBack"/>
      <w:bookmarkEnd w:id="0"/>
      <w:r>
        <w:rPr>
          <w:rStyle w:val="6"/>
          <w:b/>
          <w:bCs/>
        </w:rPr>
        <w:t>Growth Without Structure Is Fragile</w:t>
      </w:r>
    </w:p>
    <w:p w14:paraId="5576F96A">
      <w:pPr>
        <w:pStyle w:val="5"/>
        <w:keepNext w:val="0"/>
        <w:keepLines w:val="0"/>
        <w:widowControl/>
        <w:suppressLineNumbers w:val="0"/>
      </w:pPr>
      <w:r>
        <w:rPr>
          <w:rStyle w:val="6"/>
        </w:rPr>
        <w:t>Executive Summary</w:t>
      </w:r>
      <w:r>
        <w:br w:type="textWrapping"/>
      </w:r>
      <w:r>
        <w:t>Rapid business growth is often celebrated, but growth without structure is inherently fragile. Founder dependency, undefined workflows, and weak performance monitoring create systemic vulnerabilities. This paper presents a concise framework for embedding operational discipline and governance to ensure that scaling ventures remain resilient.</w:t>
      </w:r>
    </w:p>
    <w:p w14:paraId="1465B44D">
      <w:pPr>
        <w:pStyle w:val="5"/>
        <w:keepNext w:val="0"/>
        <w:keepLines w:val="0"/>
        <w:widowControl/>
        <w:suppressLineNumbers w:val="0"/>
      </w:pPr>
      <w:r>
        <w:rPr>
          <w:rStyle w:val="6"/>
        </w:rPr>
        <w:t>Introduction</w:t>
      </w:r>
      <w:r>
        <w:br w:type="textWrapping"/>
      </w:r>
      <w:r>
        <w:t>Entrepreneurs equate success with rapid market penetration. However, evidence shows that ventures that scale without structured operations experience chaos, misaligned priorities, and eventual stagnation. Embedding structure early protects growth and strengthens execution.</w:t>
      </w:r>
    </w:p>
    <w:p w14:paraId="1608B560">
      <w:pPr>
        <w:pStyle w:val="5"/>
        <w:keepNext w:val="0"/>
        <w:keepLines w:val="0"/>
        <w:widowControl/>
        <w:suppressLineNumbers w:val="0"/>
      </w:pPr>
      <w:r>
        <w:rPr>
          <w:rStyle w:val="6"/>
        </w:rPr>
        <w:t>Key Fragility Factors</w:t>
      </w:r>
    </w:p>
    <w:p w14:paraId="3FB73D28">
      <w:pPr>
        <w:pStyle w:val="5"/>
        <w:keepNext w:val="0"/>
        <w:keepLines w:val="0"/>
        <w:widowControl/>
        <w:numPr>
          <w:ilvl w:val="0"/>
          <w:numId w:val="1"/>
        </w:numPr>
        <w:suppressLineNumbers w:val="0"/>
        <w:ind w:left="425" w:leftChars="0" w:hanging="425" w:firstLineChars="0"/>
      </w:pPr>
      <w:r>
        <w:rPr>
          <w:rStyle w:val="6"/>
        </w:rPr>
        <w:t>Founder-Dependent Operations:</w:t>
      </w:r>
      <w:r>
        <w:t xml:space="preserve"> Bottlenecks form when the founder is the sole decision-maker.</w:t>
      </w:r>
    </w:p>
    <w:p w14:paraId="391BD518">
      <w:pPr>
        <w:pStyle w:val="5"/>
        <w:keepNext w:val="0"/>
        <w:keepLines w:val="0"/>
        <w:widowControl/>
        <w:numPr>
          <w:ilvl w:val="0"/>
          <w:numId w:val="1"/>
        </w:numPr>
        <w:suppressLineNumbers w:val="0"/>
        <w:ind w:left="425" w:leftChars="0" w:hanging="425" w:firstLineChars="0"/>
      </w:pPr>
      <w:r>
        <w:rPr>
          <w:rStyle w:val="6"/>
        </w:rPr>
        <w:t>Role and Responsibility Gaps:</w:t>
      </w:r>
      <w:r>
        <w:t xml:space="preserve"> Tasks overlap or fall through cracks.</w:t>
      </w:r>
    </w:p>
    <w:p w14:paraId="001F3F11">
      <w:pPr>
        <w:pStyle w:val="5"/>
        <w:keepNext w:val="0"/>
        <w:keepLines w:val="0"/>
        <w:widowControl/>
        <w:numPr>
          <w:ilvl w:val="0"/>
          <w:numId w:val="1"/>
        </w:numPr>
        <w:suppressLineNumbers w:val="0"/>
        <w:ind w:left="425" w:leftChars="0" w:hanging="425" w:firstLineChars="0"/>
      </w:pPr>
      <w:r>
        <w:rPr>
          <w:rStyle w:val="6"/>
        </w:rPr>
        <w:t>Ad-Hoc Decision-Making:</w:t>
      </w:r>
      <w:r>
        <w:t xml:space="preserve"> Lacks repeatable logic.</w:t>
      </w:r>
    </w:p>
    <w:p w14:paraId="07642458">
      <w:pPr>
        <w:pStyle w:val="5"/>
        <w:keepNext w:val="0"/>
        <w:keepLines w:val="0"/>
        <w:widowControl/>
        <w:numPr>
          <w:ilvl w:val="0"/>
          <w:numId w:val="1"/>
        </w:numPr>
        <w:suppressLineNumbers w:val="0"/>
        <w:ind w:left="425" w:leftChars="0" w:hanging="425" w:firstLineChars="0"/>
      </w:pPr>
      <w:r>
        <w:rPr>
          <w:rStyle w:val="6"/>
        </w:rPr>
        <w:t>Undefined Metrics:</w:t>
      </w:r>
      <w:r>
        <w:t xml:space="preserve"> No clear measurement of success or accountability.</w:t>
      </w:r>
    </w:p>
    <w:p w14:paraId="7F9E7A68">
      <w:pPr>
        <w:pStyle w:val="5"/>
        <w:keepNext w:val="0"/>
        <w:keepLines w:val="0"/>
        <w:widowControl/>
        <w:suppressLineNumbers w:val="0"/>
      </w:pPr>
      <w:r>
        <w:rPr>
          <w:rStyle w:val="6"/>
        </w:rPr>
        <w:t>Structural Framework for Resilience</w:t>
      </w:r>
    </w:p>
    <w:p w14:paraId="0512FC9E">
      <w:pPr>
        <w:pStyle w:val="5"/>
        <w:keepNext w:val="0"/>
        <w:keepLines w:val="0"/>
        <w:widowControl/>
        <w:numPr>
          <w:ilvl w:val="0"/>
          <w:numId w:val="2"/>
        </w:numPr>
        <w:suppressLineNumbers w:val="0"/>
        <w:tabs>
          <w:tab w:val="clear" w:pos="420"/>
        </w:tabs>
        <w:ind w:left="420" w:leftChars="0" w:right="0" w:rightChars="0" w:hanging="420" w:firstLineChars="0"/>
      </w:pPr>
      <w:r>
        <w:rPr>
          <w:rStyle w:val="6"/>
        </w:rPr>
        <w:t>Role Definition:</w:t>
      </w:r>
      <w:r>
        <w:t xml:space="preserve"> Assign clear responsibilities and accountabilities.</w:t>
      </w:r>
    </w:p>
    <w:p w14:paraId="1E883691">
      <w:pPr>
        <w:pStyle w:val="5"/>
        <w:keepNext w:val="0"/>
        <w:keepLines w:val="0"/>
        <w:widowControl/>
        <w:numPr>
          <w:ilvl w:val="0"/>
          <w:numId w:val="2"/>
        </w:numPr>
        <w:suppressLineNumbers w:val="0"/>
        <w:tabs>
          <w:tab w:val="clear" w:pos="420"/>
        </w:tabs>
        <w:ind w:left="420" w:leftChars="0" w:right="0" w:rightChars="0" w:hanging="420" w:firstLineChars="0"/>
      </w:pPr>
      <w:r>
        <w:rPr>
          <w:rStyle w:val="6"/>
        </w:rPr>
        <w:t>Decision Flow:</w:t>
      </w:r>
      <w:r>
        <w:t xml:space="preserve"> Establish repeatable escalation and review processes.</w:t>
      </w:r>
    </w:p>
    <w:p w14:paraId="4D2AD385">
      <w:pPr>
        <w:pStyle w:val="5"/>
        <w:keepNext w:val="0"/>
        <w:keepLines w:val="0"/>
        <w:widowControl/>
        <w:numPr>
          <w:ilvl w:val="0"/>
          <w:numId w:val="2"/>
        </w:numPr>
        <w:suppressLineNumbers w:val="0"/>
        <w:tabs>
          <w:tab w:val="clear" w:pos="420"/>
        </w:tabs>
        <w:ind w:left="420" w:leftChars="0" w:right="0" w:rightChars="0" w:hanging="420" w:firstLineChars="0"/>
      </w:pPr>
      <w:r>
        <w:rPr>
          <w:rStyle w:val="6"/>
        </w:rPr>
        <w:t>Performance Monitoring:</w:t>
      </w:r>
      <w:r>
        <w:t xml:space="preserve"> Implement dashboards, KPIs, and reporting cadence.</w:t>
      </w:r>
    </w:p>
    <w:p w14:paraId="4BF1C7B1">
      <w:pPr>
        <w:pStyle w:val="5"/>
        <w:keepNext w:val="0"/>
        <w:keepLines w:val="0"/>
        <w:widowControl/>
        <w:numPr>
          <w:ilvl w:val="0"/>
          <w:numId w:val="2"/>
        </w:numPr>
        <w:suppressLineNumbers w:val="0"/>
        <w:tabs>
          <w:tab w:val="clear" w:pos="420"/>
        </w:tabs>
        <w:ind w:left="420" w:leftChars="0" w:right="0" w:rightChars="0" w:hanging="420" w:firstLineChars="0"/>
      </w:pPr>
      <w:r>
        <w:rPr>
          <w:rStyle w:val="6"/>
        </w:rPr>
        <w:t>Process Discipline:</w:t>
      </w:r>
      <w:r>
        <w:t xml:space="preserve"> Standardize operational workflows to reduce variability.</w:t>
      </w:r>
    </w:p>
    <w:p w14:paraId="2803DC54">
      <w:pPr>
        <w:pStyle w:val="5"/>
        <w:keepNext w:val="0"/>
        <w:keepLines w:val="0"/>
        <w:widowControl/>
        <w:suppressLineNumbers w:val="0"/>
      </w:pPr>
      <w:r>
        <w:rPr>
          <w:rStyle w:val="6"/>
        </w:rPr>
        <w:t>Implementation Roadmap</w:t>
      </w:r>
    </w:p>
    <w:p w14:paraId="0DA624DF">
      <w:pPr>
        <w:pStyle w:val="5"/>
        <w:keepNext w:val="0"/>
        <w:keepLines w:val="0"/>
        <w:widowControl/>
        <w:numPr>
          <w:ilvl w:val="0"/>
          <w:numId w:val="3"/>
        </w:numPr>
        <w:suppressLineNumbers w:val="0"/>
        <w:tabs>
          <w:tab w:val="clear" w:pos="425"/>
        </w:tabs>
        <w:ind w:left="425" w:leftChars="0" w:right="0" w:rightChars="0" w:hanging="425" w:firstLineChars="0"/>
      </w:pPr>
      <w:r>
        <w:t>Map current operations and decision dependencies</w:t>
      </w:r>
    </w:p>
    <w:p w14:paraId="604E5C91">
      <w:pPr>
        <w:pStyle w:val="5"/>
        <w:keepNext w:val="0"/>
        <w:keepLines w:val="0"/>
        <w:widowControl/>
        <w:numPr>
          <w:ilvl w:val="0"/>
          <w:numId w:val="3"/>
        </w:numPr>
        <w:suppressLineNumbers w:val="0"/>
        <w:tabs>
          <w:tab w:val="clear" w:pos="425"/>
        </w:tabs>
        <w:ind w:left="425" w:leftChars="0" w:right="0" w:rightChars="0" w:hanging="425" w:firstLineChars="0"/>
      </w:pPr>
      <w:r>
        <w:t>Introduce structured governance and performance systems</w:t>
      </w:r>
    </w:p>
    <w:p w14:paraId="70900541">
      <w:pPr>
        <w:pStyle w:val="5"/>
        <w:keepNext w:val="0"/>
        <w:keepLines w:val="0"/>
        <w:widowControl/>
        <w:numPr>
          <w:ilvl w:val="0"/>
          <w:numId w:val="3"/>
        </w:numPr>
        <w:suppressLineNumbers w:val="0"/>
        <w:tabs>
          <w:tab w:val="clear" w:pos="425"/>
        </w:tabs>
        <w:ind w:left="425" w:leftChars="0" w:right="0" w:rightChars="0" w:hanging="425" w:firstLineChars="0"/>
      </w:pPr>
      <w:r>
        <w:t>Monitor execution, optimize processes, and scale structure in line with growth</w:t>
      </w:r>
    </w:p>
    <w:p w14:paraId="7D7155ED">
      <w:pPr>
        <w:pStyle w:val="5"/>
        <w:keepNext w:val="0"/>
        <w:keepLines w:val="0"/>
        <w:widowControl/>
        <w:suppressLineNumbers w:val="0"/>
      </w:pPr>
      <w:r>
        <w:rPr>
          <w:rStyle w:val="6"/>
        </w:rPr>
        <w:t>Conclusion</w:t>
      </w:r>
      <w:r>
        <w:br w:type="textWrapping"/>
      </w:r>
      <w:r>
        <w:t>Growth without structure is inherently fragile. Organizations that implement clear governance, decision frameworks, and performance oversight protect their scalability, reduce risk, and achieve sustainable results.</w:t>
      </w:r>
    </w:p>
    <w:p w14:paraId="0DAC2ED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F9A165"/>
    <w:multiLevelType w:val="singleLevel"/>
    <w:tmpl w:val="C4F9A165"/>
    <w:lvl w:ilvl="0" w:tentative="0">
      <w:start w:val="1"/>
      <w:numFmt w:val="decimal"/>
      <w:lvlText w:val="%1."/>
      <w:lvlJc w:val="left"/>
      <w:pPr>
        <w:tabs>
          <w:tab w:val="left" w:pos="425"/>
        </w:tabs>
        <w:ind w:left="425" w:leftChars="0" w:hanging="425" w:firstLineChars="0"/>
      </w:pPr>
      <w:rPr>
        <w:rFonts w:hint="default"/>
      </w:rPr>
    </w:lvl>
  </w:abstractNum>
  <w:abstractNum w:abstractNumId="1">
    <w:nsid w:val="03B2E6C7"/>
    <w:multiLevelType w:val="singleLevel"/>
    <w:tmpl w:val="03B2E6C7"/>
    <w:lvl w:ilvl="0" w:tentative="0">
      <w:start w:val="1"/>
      <w:numFmt w:val="decimal"/>
      <w:lvlText w:val="%1."/>
      <w:lvlJc w:val="left"/>
      <w:pPr>
        <w:tabs>
          <w:tab w:val="left" w:pos="425"/>
        </w:tabs>
        <w:ind w:left="425" w:leftChars="0" w:hanging="425" w:firstLineChars="0"/>
      </w:pPr>
      <w:rPr>
        <w:rFonts w:hint="default"/>
      </w:rPr>
    </w:lvl>
  </w:abstractNum>
  <w:abstractNum w:abstractNumId="2">
    <w:nsid w:val="669DAE6E"/>
    <w:multiLevelType w:val="singleLevel"/>
    <w:tmpl w:val="669DAE6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22B81"/>
    <w:rsid w:val="1C222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2026-02-27T07:02:00Z</dcterms:created>
  <dc:creator>USER</dc:creator>
  <cp:lastModifiedBy>USER</cp:lastModifiedBy>
  <dcterms:modified xsi:type="dcterms:W3CDTF">2026-02-27T07:10:52Z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23A61FAB8AC74CB8801335D10BC1CB76_11</vt:lpwstr>
  </property>
</Properties>
</file>