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7D561">
      <w:pPr>
        <w:pStyle w:val="2"/>
        <w:jc w:val="center"/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UBONG EFFIONG, MBA</w:t>
      </w:r>
    </w:p>
    <w:p w14:paraId="0F281186">
      <w:pPr>
        <w:jc w:val="center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UYO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, Nigeria | +234 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9024698673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| 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ubongeffiong46@gmail.com</w:t>
      </w:r>
    </w:p>
    <w:p w14:paraId="7756123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PROFESSIONAL PROFILE</w:t>
      </w:r>
    </w:p>
    <w:p w14:paraId="1B1D364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Strategic Business and Human Resource Professional with a strong academic foundation in Computer Science and advanced training in Business Administration. I specialize in designing structured organizational systems that align people, performance, and profitability.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With a B.Sc. in Computer Science and an MBA, I operate at the intersection of technology, leadership, and organizational development. My work centers on governance design, workforce structuring, performance accountability systems, and operational scalability. I bring analytical discipline to people management and strategic clarity to business growth.</w:t>
      </w:r>
    </w:p>
    <w:p w14:paraId="283EC63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EDUCATION</w:t>
      </w:r>
    </w:p>
    <w:p w14:paraId="4C801FF6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Master of Business Administration (MBA) – University of Uyo</w:t>
      </w:r>
    </w:p>
    <w:p w14:paraId="78BBFAD5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Bachelor of Science (B.Sc.) – Computer Science – University of Uyo</w:t>
      </w:r>
    </w:p>
    <w:p w14:paraId="155C9D8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EXECUTIVE &amp; PROFESSIONAL DEVELOPMENT</w:t>
      </w:r>
    </w:p>
    <w:p w14:paraId="5667F329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Foundations of Project Management – Google</w:t>
      </w:r>
    </w:p>
    <w:p w14:paraId="729DEE07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Digital Leadership &amp; Business Strategy Certification – Google</w:t>
      </w:r>
    </w:p>
    <w:p w14:paraId="3195CE91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Diploma in Business Leadership &amp; Organizational Management</w:t>
      </w:r>
    </w:p>
    <w:p w14:paraId="0B8DB055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Strategic Management &amp; Corporate Governance Certification</w:t>
      </w:r>
    </w:p>
    <w:p w14:paraId="582BC041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HR Analytics &amp; Workforce Data Management</w:t>
      </w:r>
    </w:p>
    <w:p w14:paraId="74EC1BF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CORE COMPETENCIES</w:t>
      </w:r>
    </w:p>
    <w:p w14:paraId="56846DB0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Human Resource Strategy &amp; Workforce Planning</w:t>
      </w:r>
    </w:p>
    <w:p w14:paraId="66856CA7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Organizational Development &amp; Governance Design</w:t>
      </w:r>
    </w:p>
    <w:p w14:paraId="18897D3F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Performance Management Sys</w:t>
      </w:r>
      <w:bookmarkStart w:id="0" w:name="_GoBack"/>
      <w:bookmarkEnd w:id="0"/>
      <w:r>
        <w:rPr>
          <w:color w:val="000000" w:themeColor="text1"/>
          <w14:textFill>
            <w14:solidFill>
              <w14:schemeClr w14:val="tx1"/>
            </w14:solidFill>
          </w14:textFill>
        </w:rPr>
        <w:t>tems</w:t>
      </w:r>
    </w:p>
    <w:p w14:paraId="6FB93799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Corporate Compliance &amp; Policy Structuring</w:t>
      </w:r>
    </w:p>
    <w:p w14:paraId="67B490EA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Business Process Optimization</w:t>
      </w:r>
    </w:p>
    <w:p w14:paraId="52C76624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HR Analytics &amp; Workforce Reporting</w:t>
      </w:r>
    </w:p>
    <w:p w14:paraId="048843E1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Executive Operations &amp; Strategic Planning</w:t>
      </w:r>
    </w:p>
    <w:p w14:paraId="2DC93EC7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Cross-Functional Leadership</w:t>
      </w:r>
    </w:p>
    <w:p w14:paraId="3221048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PROFESSIONAL EXPERIENCE</w:t>
      </w:r>
    </w:p>
    <w:p w14:paraId="1A03F1B1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Founder &amp; Operations Lead – Quarter Finance Group (QFG) | 2025 – Present</w:t>
      </w:r>
    </w:p>
    <w:p w14:paraId="547F0DD2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Designed and implemented governance and reporting structures for a fintech startup.</w:t>
      </w:r>
    </w:p>
    <w:p w14:paraId="1FEB85B4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Built structured onboarding systems, defined role hierarchies, and established accountability frameworks.</w:t>
      </w:r>
    </w:p>
    <w:p w14:paraId="342B7D35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Developed compliance documentation and investor-readiness operational materials.</w:t>
      </w:r>
    </w:p>
    <w:p w14:paraId="66EF7990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Coordinated cross-functional strategy across product, compliance advisory, and growth planning.</w:t>
      </w:r>
    </w:p>
    <w:p w14:paraId="3D1C083D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Established internal performance monitoring systems aligned with long-term strategic goals.</w:t>
      </w:r>
    </w:p>
    <w:p w14:paraId="6B47668B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HR Systems &amp; Workforce Analytics Lead – Lime Light Technology | 2024</w:t>
      </w:r>
    </w:p>
    <w:p w14:paraId="56C98F4E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Developed a comprehensive HR analytics dashboard integrating attendance, productivity, and KPI metrics.</w:t>
      </w:r>
    </w:p>
    <w:p w14:paraId="60D3EB9E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Designed structured performance appraisal templates aligned with organizational objectives.</w:t>
      </w:r>
    </w:p>
    <w:p w14:paraId="67A76F86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Assisted leadership in clarifying reporting lines and accountability matrices.</w:t>
      </w:r>
    </w:p>
    <w:p w14:paraId="6CA7E4F1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Provided data-backed recommendations to improve task allocation efficiency and reporting clarity.</w:t>
      </w:r>
    </w:p>
    <w:p w14:paraId="3595C03F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Strengthened organizational structure through measurable workforce insights.</w:t>
      </w:r>
    </w:p>
    <w:p w14:paraId="5C318A6C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Independent Business &amp; HR Strategy Consultant | 2023 – Present</w:t>
      </w:r>
    </w:p>
    <w:p w14:paraId="31E303D5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Advised early-stage ventures on workforce structuring and organizational design.</w:t>
      </w:r>
    </w:p>
    <w:p w14:paraId="4976A309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Built KPI frameworks and performance accountability models for scaling teams.</w:t>
      </w:r>
    </w:p>
    <w:p w14:paraId="0517B94D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Conducted operational assessments identifying inefficiencies and structural gaps.</w:t>
      </w:r>
    </w:p>
    <w:p w14:paraId="50C102F5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Supported executive teams in developing governance documentation and internal process systems.</w:t>
      </w:r>
    </w:p>
    <w:p w14:paraId="0276F042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Facilitated strategic alignment sessions focused on sustainable growth and leadership clarity.</w:t>
      </w:r>
    </w:p>
    <w:p w14:paraId="723EDDA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TECHNICAL PROFICIENCIES</w:t>
      </w:r>
    </w:p>
    <w:p w14:paraId="6B08554E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Microsoft Excel (Advanced Analytics)</w:t>
      </w:r>
    </w:p>
    <w:p w14:paraId="722D9E8B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Power BI</w:t>
      </w:r>
    </w:p>
    <w:p w14:paraId="3E8BED78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Workforce Data Modeling</w:t>
      </w:r>
    </w:p>
    <w:p w14:paraId="5B067AC9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Process Mapping &amp; Documentation</w:t>
      </w:r>
    </w:p>
    <w:p w14:paraId="43A6984F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Governance Framework Development</w:t>
      </w:r>
    </w:p>
    <w:p w14:paraId="751D5222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Strategic Performance Reporting</w:t>
      </w:r>
    </w:p>
    <w:p w14:paraId="79C731B0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LEADERSHIP APPROACH</w:t>
      </w:r>
    </w:p>
    <w:p w14:paraId="18BE8BA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 believe sustainable growth is built on structured systems, measurable performance, and disciplined leadership. My background in computer science enables me to design efficient operational systems; my MBA enables me to align those systems with strategic business outcomes. Human capital, when structured properly, becomes a competitive advantage.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E3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2026-02-27T06:20:05Z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3CDEB728CFCA4D2AA8645D8955B65122_13</vt:lpwstr>
  </property>
</Properties>
</file>