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2D" w:rsidRDefault="004B5101" w:rsidP="004B5101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线性模型基本概念</w:t>
      </w:r>
    </w:p>
    <w:p w:rsidR="004B5101" w:rsidRDefault="004B5101" w:rsidP="004B5101">
      <w:pPr>
        <w:ind w:firstLine="480"/>
      </w:pPr>
      <w:r>
        <w:rPr>
          <w:rFonts w:hint="eastAsia"/>
        </w:rPr>
        <w:t>试图通过学习来确定一个函数，这个函数可以用来进行预测等功能，需要学习的就是</w:t>
      </w:r>
      <w:r w:rsidRPr="004B5101">
        <w:rPr>
          <w:rFonts w:ascii="宋体" w:hAnsi="宋体" w:hint="eastAsia"/>
          <w:b/>
        </w:rPr>
        <w:t>ω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4B5101" w:rsidRDefault="004B5101" w:rsidP="004B5101">
      <w:pPr>
        <w:ind w:firstLine="480"/>
      </w:pPr>
      <w:r>
        <w:rPr>
          <w:noProof/>
        </w:rPr>
        <w:drawing>
          <wp:inline distT="0" distB="0" distL="0" distR="0" wp14:anchorId="275FD411" wp14:editId="0CFB5F1B">
            <wp:extent cx="2133785" cy="274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01" w:rsidRDefault="004B5101" w:rsidP="004B5101">
      <w:pPr>
        <w:ind w:firstLine="480"/>
      </w:pPr>
      <w:r>
        <w:rPr>
          <w:rFonts w:hint="eastAsia"/>
        </w:rPr>
        <w:t>向量形式为</w:t>
      </w:r>
    </w:p>
    <w:p w:rsidR="004B5101" w:rsidRDefault="004B5101" w:rsidP="004B5101">
      <w:pPr>
        <w:ind w:firstLine="480"/>
      </w:pPr>
      <w:r>
        <w:rPr>
          <w:noProof/>
        </w:rPr>
        <w:drawing>
          <wp:inline distT="0" distB="0" distL="0" distR="0" wp14:anchorId="1D55B6B7" wp14:editId="0950376D">
            <wp:extent cx="1036410" cy="312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01" w:rsidRDefault="004B5101" w:rsidP="00AA6D04">
      <w:pPr>
        <w:ind w:firstLineChars="0" w:firstLine="0"/>
      </w:pPr>
      <w:r>
        <w:rPr>
          <w:rFonts w:hint="eastAsia"/>
        </w:rPr>
        <w:t>2.</w:t>
      </w:r>
      <w:r w:rsidR="006A5695">
        <w:rPr>
          <w:rFonts w:hint="eastAsia"/>
        </w:rPr>
        <w:t>线性回归的实现方法</w:t>
      </w:r>
    </w:p>
    <w:p w:rsidR="006A5695" w:rsidRDefault="00E36220">
      <w:pPr>
        <w:ind w:firstLine="480"/>
      </w:pPr>
      <w:r>
        <w:rPr>
          <w:rFonts w:hint="eastAsia"/>
        </w:rPr>
        <w:t>其实过程就是学得参数的过程，先讨论一个单属性的情况</w:t>
      </w:r>
    </w:p>
    <w:p w:rsidR="00E36220" w:rsidRDefault="00E36220">
      <w:pPr>
        <w:ind w:firstLine="480"/>
      </w:pPr>
      <w:r>
        <w:rPr>
          <w:noProof/>
        </w:rPr>
        <w:drawing>
          <wp:inline distT="0" distB="0" distL="0" distR="0" wp14:anchorId="563ADEBC" wp14:editId="5E966E62">
            <wp:extent cx="1775614" cy="289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>
      <w:pPr>
        <w:ind w:firstLine="480"/>
      </w:pPr>
      <w:r>
        <w:rPr>
          <w:rFonts w:hint="eastAsia"/>
        </w:rPr>
        <w:t>如何求利用的就是最小二乘法的思想，利用均方误差去逼近要求的参数</w:t>
      </w:r>
    </w:p>
    <w:p w:rsidR="00E36220" w:rsidRDefault="00E36220">
      <w:pPr>
        <w:ind w:firstLine="480"/>
      </w:pPr>
      <w:r>
        <w:rPr>
          <w:noProof/>
        </w:rPr>
        <w:drawing>
          <wp:inline distT="0" distB="0" distL="0" distR="0" wp14:anchorId="646EA7C6" wp14:editId="2F3B1FBD">
            <wp:extent cx="4054191" cy="86113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E36220">
      <w:pPr>
        <w:ind w:firstLine="480"/>
      </w:pPr>
      <w:r>
        <w:rPr>
          <w:rFonts w:hint="eastAsia"/>
        </w:rPr>
        <w:t>均方误差的思想就是让样本点与标记点之间的欧氏距离最短，也就是让均方误差值最小，求解一个凸函数（下凹函数）的最小值直接求解对</w:t>
      </w:r>
      <w:r w:rsidRPr="004B5101">
        <w:rPr>
          <w:rFonts w:ascii="宋体" w:hAnsi="宋体" w:hint="eastAsia"/>
          <w:b/>
        </w:rPr>
        <w:t>ω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的偏导数令其为</w:t>
      </w:r>
      <w:r>
        <w:rPr>
          <w:rFonts w:hint="eastAsia"/>
        </w:rPr>
        <w:t>0</w:t>
      </w:r>
      <w:r>
        <w:rPr>
          <w:rFonts w:hint="eastAsia"/>
        </w:rPr>
        <w:t>可以求出其值</w:t>
      </w:r>
    </w:p>
    <w:p w:rsidR="00E36220" w:rsidRDefault="00E36220" w:rsidP="00E36220">
      <w:pPr>
        <w:ind w:firstLine="480"/>
      </w:pPr>
      <w:r>
        <w:rPr>
          <w:noProof/>
        </w:rPr>
        <w:drawing>
          <wp:inline distT="0" distB="0" distL="0" distR="0" wp14:anchorId="226CBC71" wp14:editId="0557F55D">
            <wp:extent cx="2088061" cy="8611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E36220">
      <w:pPr>
        <w:ind w:firstLine="480"/>
      </w:pPr>
      <w:r>
        <w:rPr>
          <w:noProof/>
        </w:rPr>
        <w:drawing>
          <wp:inline distT="0" distB="0" distL="0" distR="0" wp14:anchorId="64155AC0" wp14:editId="28423ACD">
            <wp:extent cx="1447925" cy="731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E36220">
      <w:pPr>
        <w:ind w:firstLine="480"/>
      </w:pPr>
      <w:r>
        <w:rPr>
          <w:noProof/>
        </w:rPr>
        <w:drawing>
          <wp:inline distT="0" distB="0" distL="0" distR="0" wp14:anchorId="16619B3B" wp14:editId="6BDB4DF4">
            <wp:extent cx="2651990" cy="8839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E36220">
      <w:pPr>
        <w:ind w:firstLine="480"/>
      </w:pPr>
    </w:p>
    <w:p w:rsidR="00E36220" w:rsidRDefault="00E36220" w:rsidP="00E36220">
      <w:pPr>
        <w:ind w:firstLine="480"/>
      </w:pPr>
      <w:r>
        <w:rPr>
          <w:rFonts w:hint="eastAsia"/>
        </w:rPr>
        <w:t>那么对于多属性的情况，我们的问题就转化为了更一般的多元线性回归</w:t>
      </w:r>
    </w:p>
    <w:p w:rsidR="00E36220" w:rsidRDefault="00E36220" w:rsidP="00E36220">
      <w:pPr>
        <w:ind w:firstLine="480"/>
      </w:pPr>
      <w:r>
        <w:rPr>
          <w:rFonts w:hint="eastAsia"/>
        </w:rPr>
        <w:lastRenderedPageBreak/>
        <w:t>如我们的属性集为</w:t>
      </w:r>
      <w:r>
        <w:rPr>
          <w:noProof/>
        </w:rPr>
        <w:drawing>
          <wp:inline distT="0" distB="0" distL="0" distR="0" wp14:anchorId="22D0032C" wp14:editId="20996B81">
            <wp:extent cx="990686" cy="14479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试图学</w:t>
      </w:r>
      <w:proofErr w:type="gramEnd"/>
      <w:r>
        <w:rPr>
          <w:rFonts w:hint="eastAsia"/>
        </w:rPr>
        <w:t>得</w:t>
      </w:r>
    </w:p>
    <w:p w:rsidR="00E36220" w:rsidRDefault="00E36220" w:rsidP="00E36220">
      <w:pPr>
        <w:ind w:firstLine="480"/>
      </w:pPr>
      <w:r>
        <w:rPr>
          <w:noProof/>
        </w:rPr>
        <w:drawing>
          <wp:inline distT="0" distB="0" distL="0" distR="0" wp14:anchorId="36E77ABC" wp14:editId="13FC276E">
            <wp:extent cx="1867062" cy="3276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803B23">
      <w:pPr>
        <w:ind w:firstLine="480"/>
      </w:pPr>
      <w:r>
        <w:rPr>
          <w:rFonts w:hint="eastAsia"/>
        </w:rPr>
        <w:t>依然可以用最小二乘法但是这里写成一个向量的形式方便讨论</w:t>
      </w:r>
      <w:r w:rsidR="00803B23">
        <w:rPr>
          <w:rFonts w:hint="eastAsia"/>
        </w:rPr>
        <w:t>把</w:t>
      </w:r>
      <w:r w:rsidR="00803B23" w:rsidRPr="004B5101">
        <w:rPr>
          <w:rFonts w:ascii="宋体" w:hAnsi="宋体" w:hint="eastAsia"/>
          <w:b/>
        </w:rPr>
        <w:t>ω</w:t>
      </w:r>
      <w:r w:rsidR="00803B23">
        <w:rPr>
          <w:rFonts w:hint="eastAsia"/>
        </w:rPr>
        <w:t>和</w:t>
      </w:r>
      <w:r w:rsidR="00803B23">
        <w:rPr>
          <w:rFonts w:hint="eastAsia"/>
        </w:rPr>
        <w:t>b</w:t>
      </w:r>
      <w:r w:rsidR="00803B23">
        <w:rPr>
          <w:rFonts w:hint="eastAsia"/>
        </w:rPr>
        <w:t>放到一个向量里面记为</w:t>
      </w:r>
      <w:r w:rsidR="00803B23">
        <w:rPr>
          <w:noProof/>
        </w:rPr>
        <w:drawing>
          <wp:inline distT="0" distB="0" distL="0" distR="0" wp14:anchorId="0BD41414" wp14:editId="0A465A13">
            <wp:extent cx="579170" cy="1905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23">
        <w:rPr>
          <w:rFonts w:hint="eastAsia"/>
        </w:rPr>
        <w:t>那我们把每个样本的属性值记为一个</w:t>
      </w:r>
      <w:r w:rsidR="00803B23">
        <w:rPr>
          <w:rFonts w:hint="eastAsia"/>
        </w:rPr>
        <w:t>m</w:t>
      </w:r>
      <w:r w:rsidR="00803B23">
        <w:rPr>
          <w:rFonts w:hint="eastAsia"/>
        </w:rPr>
        <w:t>×</w:t>
      </w:r>
      <w:r w:rsidR="00803B23">
        <w:rPr>
          <w:rFonts w:hint="eastAsia"/>
        </w:rPr>
        <w:t>(d+</w:t>
      </w:r>
      <w:r w:rsidR="00803B23" w:rsidRPr="00803B23">
        <w:rPr>
          <w:rFonts w:hint="eastAsia"/>
        </w:rPr>
        <w:t>1)</w:t>
      </w:r>
      <w:r w:rsidR="00803B23">
        <w:rPr>
          <w:rFonts w:hint="eastAsia"/>
        </w:rPr>
        <w:t>的矩阵、</w:t>
      </w:r>
    </w:p>
    <w:p w:rsidR="00803B23" w:rsidRDefault="00803B23" w:rsidP="00803B23">
      <w:pPr>
        <w:ind w:firstLine="480"/>
      </w:pPr>
      <w:r>
        <w:rPr>
          <w:noProof/>
        </w:rPr>
        <w:drawing>
          <wp:inline distT="0" distB="0" distL="0" distR="0" wp14:anchorId="0B7EBEFE" wp14:editId="4F7DD1BB">
            <wp:extent cx="2507197" cy="868755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23" w:rsidRDefault="00803B23" w:rsidP="00803B23">
      <w:pPr>
        <w:ind w:firstLine="480"/>
      </w:pPr>
      <w:r>
        <w:rPr>
          <w:noProof/>
        </w:rPr>
        <w:drawing>
          <wp:inline distT="0" distB="0" distL="0" distR="0" wp14:anchorId="1356F1F5" wp14:editId="03FE4D52">
            <wp:extent cx="2248095" cy="236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23" w:rsidRDefault="00803B23" w:rsidP="00803B23">
      <w:pPr>
        <w:ind w:firstLine="480"/>
      </w:pPr>
      <w:r>
        <w:rPr>
          <w:noProof/>
        </w:rPr>
        <w:drawing>
          <wp:inline distT="0" distB="0" distL="0" distR="0" wp14:anchorId="596A70A4" wp14:editId="63725202">
            <wp:extent cx="3284505" cy="9906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23" w:rsidRDefault="00803B23" w:rsidP="00803B23">
      <w:pPr>
        <w:ind w:firstLine="480"/>
      </w:pPr>
      <w:r>
        <w:rPr>
          <w:rFonts w:hint="eastAsia"/>
        </w:rPr>
        <w:t>令上面的式子等于零就可以求出对应参数，但是这里求解过程我们要考虑，矩阵是否可逆的问题，若可逆</w:t>
      </w:r>
    </w:p>
    <w:p w:rsidR="00803B23" w:rsidRDefault="00803B23" w:rsidP="00803B23">
      <w:pPr>
        <w:ind w:firstLine="480"/>
      </w:pPr>
      <w:r>
        <w:rPr>
          <w:noProof/>
        </w:rPr>
        <w:drawing>
          <wp:inline distT="0" distB="0" distL="0" distR="0" wp14:anchorId="3C79DE3B" wp14:editId="328E5949">
            <wp:extent cx="3825572" cy="701101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23" w:rsidRDefault="00803B23" w:rsidP="00803B23">
      <w:pPr>
        <w:ind w:firstLine="480"/>
      </w:pPr>
      <w:r>
        <w:rPr>
          <w:rFonts w:hint="eastAsia"/>
        </w:rPr>
        <w:t>那么学得的模型为</w:t>
      </w:r>
    </w:p>
    <w:p w:rsidR="00803B23" w:rsidRDefault="00803B23" w:rsidP="00803B23">
      <w:pPr>
        <w:ind w:firstLine="480"/>
      </w:pPr>
      <w:r>
        <w:rPr>
          <w:noProof/>
        </w:rPr>
        <w:drawing>
          <wp:inline distT="0" distB="0" distL="0" distR="0" wp14:anchorId="061124F9" wp14:editId="798761CE">
            <wp:extent cx="1653683" cy="34293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93" w:rsidRDefault="00F42FB4" w:rsidP="00803B23">
      <w:pPr>
        <w:ind w:firstLine="480"/>
      </w:pPr>
      <w:r>
        <w:rPr>
          <w:rFonts w:hint="eastAsia"/>
        </w:rPr>
        <w:t>现在的问题就是在现实生活中</w:t>
      </w:r>
      <w:r w:rsidR="00AA6D04">
        <w:rPr>
          <w:rFonts w:hint="eastAsia"/>
        </w:rPr>
        <w:t>我们所得到的矩阵</w:t>
      </w:r>
      <w:proofErr w:type="gramStart"/>
      <w:r w:rsidR="00AA6D04">
        <w:rPr>
          <w:rFonts w:hint="eastAsia"/>
        </w:rPr>
        <w:t>不</w:t>
      </w:r>
      <w:proofErr w:type="gramEnd"/>
      <w:r w:rsidR="00AA6D04">
        <w:rPr>
          <w:rFonts w:hint="eastAsia"/>
        </w:rPr>
        <w:t>总是可逆的，大部分的情况都是样本很少但是属性值很多，那么我们可以解出多个解，如何选择合适</w:t>
      </w:r>
      <w:proofErr w:type="gramStart"/>
      <w:r w:rsidR="00AA6D04">
        <w:rPr>
          <w:rFonts w:hint="eastAsia"/>
        </w:rPr>
        <w:t>的解就由</w:t>
      </w:r>
      <w:proofErr w:type="gramEnd"/>
      <w:r w:rsidR="00AA6D04">
        <w:rPr>
          <w:rFonts w:hint="eastAsia"/>
        </w:rPr>
        <w:t>归纳偏好决定了，常见做法是正则化（正则化关联第六章）</w:t>
      </w:r>
    </w:p>
    <w:p w:rsidR="00AA6D04" w:rsidRDefault="00AA6D04" w:rsidP="00803B23">
      <w:pPr>
        <w:ind w:firstLine="480"/>
      </w:pPr>
      <w:r>
        <w:rPr>
          <w:rFonts w:hint="eastAsia"/>
        </w:rPr>
        <w:t>现在有个问题就是我们有部分问题是非线性的，但是我们想用线性的思想去解决，那么我们如何进行解决呢，我们看一个例子</w:t>
      </w:r>
    </w:p>
    <w:p w:rsidR="00AA6D04" w:rsidRDefault="00AA6D04" w:rsidP="00803B23">
      <w:pPr>
        <w:ind w:firstLine="480"/>
      </w:pPr>
      <w:r>
        <w:rPr>
          <w:rFonts w:hint="eastAsia"/>
        </w:rPr>
        <w:t>比如我们的标记是在指数尺度上变化，也就是类似一个指数函数，那么我们就无法用线性回归解非线性的方程了</w:t>
      </w:r>
      <w:r w:rsidR="00755BEA">
        <w:rPr>
          <w:rFonts w:hint="eastAsia"/>
        </w:rPr>
        <w:t>，那么如果我们用线性模型对标记的对数进行逼近的话，那么我们又转换为了一个线性的问题</w:t>
      </w:r>
    </w:p>
    <w:p w:rsidR="00755BEA" w:rsidRDefault="00755BEA" w:rsidP="00803B23">
      <w:pPr>
        <w:ind w:firstLine="480"/>
      </w:pPr>
      <w:r>
        <w:rPr>
          <w:noProof/>
        </w:rPr>
        <w:lastRenderedPageBreak/>
        <w:drawing>
          <wp:inline distT="0" distB="0" distL="0" distR="0" wp14:anchorId="1EFA2B5E" wp14:editId="23D8B0D7">
            <wp:extent cx="838273" cy="297206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EA" w:rsidRDefault="00755BEA" w:rsidP="00803B23">
      <w:pPr>
        <w:ind w:firstLine="480"/>
      </w:pPr>
      <w:r>
        <w:rPr>
          <w:noProof/>
        </w:rPr>
        <w:drawing>
          <wp:inline distT="0" distB="0" distL="0" distR="0" wp14:anchorId="59A4D137" wp14:editId="5BC9F12E">
            <wp:extent cx="2286198" cy="208806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EA" w:rsidRDefault="00755BEA" w:rsidP="00803B23">
      <w:pPr>
        <w:ind w:firstLine="480"/>
      </w:pPr>
      <w:r>
        <w:rPr>
          <w:rFonts w:hint="eastAsia"/>
        </w:rPr>
        <w:t>那么对其进行泛化，我们不仅仅针对标记是指数尺度变化，可能是其它函数那么我们令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hint="eastAsia"/>
        </w:rPr>
        <w:t>是转换标记为一个线性变化的函数，是可微的那么有</w:t>
      </w:r>
    </w:p>
    <w:p w:rsidR="00755BEA" w:rsidRPr="00755BEA" w:rsidRDefault="00755BEA" w:rsidP="00803B23">
      <w:pPr>
        <w:ind w:firstLine="480"/>
      </w:pPr>
      <w:r>
        <w:rPr>
          <w:noProof/>
        </w:rPr>
        <w:drawing>
          <wp:inline distT="0" distB="0" distL="0" distR="0" wp14:anchorId="301AF191" wp14:editId="73673A50">
            <wp:extent cx="1333616" cy="20575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755BEA" w:rsidP="00E36220">
      <w:pPr>
        <w:ind w:firstLine="480"/>
      </w:pPr>
      <w:r>
        <w:rPr>
          <w:noProof/>
        </w:rPr>
        <w:drawing>
          <wp:inline distT="0" distB="0" distL="0" distR="0" wp14:anchorId="49B65FCC" wp14:editId="7F177394">
            <wp:extent cx="3886537" cy="64013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EA" w:rsidRDefault="00755BEA" w:rsidP="00755BEA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对数几率回归</w:t>
      </w:r>
    </w:p>
    <w:p w:rsidR="00281093" w:rsidRDefault="00281093" w:rsidP="00755BEA">
      <w:pPr>
        <w:ind w:firstLineChars="0" w:firstLine="0"/>
        <w:rPr>
          <w:rFonts w:ascii="宋体" w:hAnsi="宋体"/>
          <w:color w:val="1A1A1A"/>
          <w:sz w:val="23"/>
          <w:szCs w:val="23"/>
          <w:shd w:val="clear" w:color="auto" w:fill="FFFFFF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;β</m:t>
            </m:r>
          </m:e>
        </m:d>
      </m:oMath>
      <w:r w:rsidRPr="00281093">
        <w:rPr>
          <w:rFonts w:ascii="宋体" w:hAnsi="宋体" w:hint="eastAsia"/>
          <w:color w:val="1A1A1A"/>
          <w:sz w:val="23"/>
          <w:szCs w:val="23"/>
          <w:shd w:val="clear" w:color="auto" w:fill="FFFFFF"/>
        </w:rPr>
        <w:t>（密度函数）：参数为</w:t>
      </w:r>
      <m:oMath>
        <m:r>
          <w:rPr>
            <w:rFonts w:ascii="Cambria Math" w:hAnsi="Cambria Math"/>
          </w:rPr>
          <m:t>β</m:t>
        </m:r>
      </m:oMath>
      <w:r w:rsidRPr="00281093">
        <w:rPr>
          <w:rFonts w:ascii="宋体" w:hAnsi="宋体" w:hint="eastAsia"/>
          <w:color w:val="1A1A1A"/>
          <w:sz w:val="23"/>
          <w:szCs w:val="23"/>
          <w:shd w:val="clear" w:color="auto" w:fill="FFFFFF"/>
        </w:rPr>
        <w:t>时</w:t>
      </w:r>
      <m:oMath>
        <m:r>
          <w:rPr>
            <w:rFonts w:ascii="Cambria Math" w:hAnsi="Cambria Math" w:hint="eastAsia"/>
          </w:rPr>
          <m:t>x</m:t>
        </m:r>
      </m:oMath>
      <w:r w:rsidRPr="00281093">
        <w:rPr>
          <w:rFonts w:ascii="宋体" w:hAnsi="宋体" w:hint="eastAsia"/>
          <w:color w:val="1A1A1A"/>
          <w:sz w:val="23"/>
          <w:szCs w:val="23"/>
          <w:shd w:val="clear" w:color="auto" w:fill="FFFFFF"/>
        </w:rPr>
        <w:t>出现的概率。这里的</w:t>
      </w:r>
      <m:oMath>
        <m:r>
          <w:rPr>
            <w:rFonts w:ascii="Cambria Math" w:hAnsi="Cambria Math"/>
          </w:rPr>
          <m:t>β</m:t>
        </m:r>
      </m:oMath>
      <w:r w:rsidRPr="00281093">
        <w:rPr>
          <w:rFonts w:ascii="宋体" w:hAnsi="宋体" w:hint="eastAsia"/>
          <w:color w:val="1A1A1A"/>
          <w:sz w:val="23"/>
          <w:szCs w:val="23"/>
          <w:shd w:val="clear" w:color="auto" w:fill="FFFFFF"/>
        </w:rPr>
        <w:t>是一个参数（parameter），是一个特定的值的（注意，可能已知也可能未知）。</w:t>
      </w:r>
    </w:p>
    <w:p w:rsidR="000212F6" w:rsidRDefault="00DB7698" w:rsidP="00DB7698">
      <w:pPr>
        <w:ind w:firstLine="480"/>
      </w:pPr>
      <w:r>
        <w:rPr>
          <w:rFonts w:hint="eastAsia"/>
        </w:rPr>
        <w:t>对于上一节讲的</w:t>
      </w:r>
      <w:proofErr w:type="gramStart"/>
      <w:r>
        <w:rPr>
          <w:rFonts w:hint="eastAsia"/>
        </w:rPr>
        <w:t>任意可</w:t>
      </w:r>
      <w:proofErr w:type="gramEnd"/>
      <w:r>
        <w:rPr>
          <w:rFonts w:hint="eastAsia"/>
        </w:rPr>
        <w:t>微函数将分线性问题转为线性回归问题的方法，若对于我们研究的问题为分类问题，那么对于离散的分类标记，我们可以用一个联系函数将其与联系函数的预测</w:t>
      </w:r>
      <w:proofErr w:type="gramStart"/>
      <w:r>
        <w:rPr>
          <w:rFonts w:hint="eastAsia"/>
        </w:rPr>
        <w:t>值联系</w:t>
      </w:r>
      <w:proofErr w:type="gramEnd"/>
      <w:r>
        <w:rPr>
          <w:rFonts w:hint="eastAsia"/>
        </w:rPr>
        <w:t>起来</w:t>
      </w:r>
    </w:p>
    <w:p w:rsidR="00DB7698" w:rsidRDefault="00DB7698" w:rsidP="00DB7698">
      <w:pPr>
        <w:ind w:firstLine="480"/>
      </w:pPr>
      <w:r>
        <w:rPr>
          <w:rFonts w:hint="eastAsia"/>
        </w:rPr>
        <w:t>对于二分类问题，标记为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但是预测值</w:t>
      </w:r>
      <w:r>
        <w:rPr>
          <w:noProof/>
        </w:rPr>
        <w:drawing>
          <wp:inline distT="0" distB="0" distL="0" distR="0" wp14:anchorId="2682F2A2" wp14:editId="71E97974">
            <wp:extent cx="708721" cy="228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是实值，那么最好是利用阶跃函数将</w:t>
      </w:r>
      <w:r>
        <w:rPr>
          <w:rFonts w:hint="eastAsia"/>
        </w:rPr>
        <w:t>z</w:t>
      </w:r>
      <w:r>
        <w:rPr>
          <w:rFonts w:hint="eastAsia"/>
        </w:rPr>
        <w:t>转化为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标记，但是阶跃函数不可</w:t>
      </w:r>
      <w:proofErr w:type="gramStart"/>
      <w:r>
        <w:rPr>
          <w:rFonts w:hint="eastAsia"/>
        </w:rPr>
        <w:t>导所以</w:t>
      </w:r>
      <w:proofErr w:type="gramEnd"/>
      <w:r>
        <w:rPr>
          <w:rFonts w:hint="eastAsia"/>
        </w:rPr>
        <w:t>排除，那么有个函数与阶跃函数类似，那就是</w:t>
      </w:r>
      <w:proofErr w:type="gramStart"/>
      <w:r>
        <w:rPr>
          <w:rFonts w:hint="eastAsia"/>
        </w:rPr>
        <w:t>对率函数</w:t>
      </w:r>
      <w:proofErr w:type="gramEnd"/>
      <w:r>
        <w:rPr>
          <w:rFonts w:hint="eastAsia"/>
        </w:rPr>
        <w:t>（</w:t>
      </w:r>
      <w:r>
        <w:rPr>
          <w:rFonts w:hint="eastAsia"/>
        </w:rPr>
        <w:t>sigmoid</w:t>
      </w:r>
      <w:r>
        <w:rPr>
          <w:rFonts w:hint="eastAsia"/>
        </w:rPr>
        <w:t>）函数如下</w:t>
      </w:r>
    </w:p>
    <w:p w:rsidR="00DB7698" w:rsidRDefault="00DB7698" w:rsidP="00DB7698">
      <w:pPr>
        <w:ind w:firstLine="480"/>
      </w:pPr>
      <w:r>
        <w:rPr>
          <w:noProof/>
        </w:rPr>
        <w:drawing>
          <wp:inline distT="0" distB="0" distL="0" distR="0" wp14:anchorId="5D544C62" wp14:editId="3DFCAFD7">
            <wp:extent cx="1869129" cy="11836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6773" cy="12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8" w:rsidRDefault="00DB7698" w:rsidP="00DB7698">
      <w:pPr>
        <w:ind w:firstLine="480"/>
      </w:pPr>
      <w:r>
        <w:rPr>
          <w:rFonts w:hint="eastAsia"/>
        </w:rPr>
        <w:lastRenderedPageBreak/>
        <w:t>这个函数数值性质不错</w:t>
      </w:r>
      <w:proofErr w:type="gramStart"/>
      <w:r>
        <w:rPr>
          <w:rFonts w:hint="eastAsia"/>
        </w:rPr>
        <w:t>单调可</w:t>
      </w:r>
      <w:proofErr w:type="gramEnd"/>
      <w:r>
        <w:rPr>
          <w:rFonts w:hint="eastAsia"/>
        </w:rPr>
        <w:t>微函数解析式为</w:t>
      </w:r>
    </w:p>
    <w:p w:rsidR="00DB7698" w:rsidRDefault="00DB7698" w:rsidP="00DB7698">
      <w:pPr>
        <w:ind w:firstLine="480"/>
      </w:pPr>
      <w:r>
        <w:rPr>
          <w:noProof/>
        </w:rPr>
        <w:drawing>
          <wp:inline distT="0" distB="0" distL="0" distR="0" wp14:anchorId="7D63DF17" wp14:editId="6F62B426">
            <wp:extent cx="883997" cy="4572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8" w:rsidRDefault="00A5521D" w:rsidP="00DB7698">
      <w:pPr>
        <w:ind w:firstLine="480"/>
      </w:pPr>
      <w:r>
        <w:rPr>
          <w:rFonts w:hint="eastAsia"/>
        </w:rPr>
        <w:t>将上函数作为</w:t>
      </w:r>
      <w:r>
        <w:rPr>
          <w:rFonts w:hint="eastAsia"/>
        </w:rPr>
        <w:t>g-</w:t>
      </w:r>
      <w:r w:rsidR="00DB7698">
        <w:rPr>
          <w:rFonts w:hint="eastAsia"/>
        </w:rPr>
        <w:t>带入之前的公式可得</w:t>
      </w:r>
    </w:p>
    <w:p w:rsidR="00DB7698" w:rsidRDefault="00A5521D" w:rsidP="00DB7698">
      <w:pPr>
        <w:ind w:firstLine="480"/>
      </w:pPr>
      <w:r>
        <w:rPr>
          <w:noProof/>
        </w:rPr>
        <w:drawing>
          <wp:inline distT="0" distB="0" distL="0" distR="0" wp14:anchorId="03E30E07" wp14:editId="6E375248">
            <wp:extent cx="1295512" cy="510584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D" w:rsidRDefault="00A5521D" w:rsidP="00DB7698">
      <w:pPr>
        <w:ind w:firstLine="480"/>
      </w:pPr>
      <w:r>
        <w:rPr>
          <w:noProof/>
        </w:rPr>
        <w:drawing>
          <wp:inline distT="0" distB="0" distL="0" distR="0" wp14:anchorId="55ADA24A" wp14:editId="676C5088">
            <wp:extent cx="2621507" cy="670618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D" w:rsidRDefault="00A5521D" w:rsidP="00DB7698">
      <w:pPr>
        <w:ind w:firstLine="480"/>
      </w:pPr>
      <w:r>
        <w:rPr>
          <w:rFonts w:hint="eastAsia"/>
        </w:rPr>
        <w:t>y/</w:t>
      </w:r>
      <w:r>
        <w:rPr>
          <w:rFonts w:hint="eastAsia"/>
        </w:rPr>
        <w:t>（</w:t>
      </w:r>
      <w:r>
        <w:rPr>
          <w:rFonts w:hint="eastAsia"/>
        </w:rPr>
        <w:t>1-y</w:t>
      </w:r>
      <w:r>
        <w:rPr>
          <w:rFonts w:hint="eastAsia"/>
        </w:rPr>
        <w:t>）叫几率所以叫这个为对数几率回归，虽然叫回归实则是分类学习方法</w:t>
      </w:r>
    </w:p>
    <w:p w:rsidR="00A5521D" w:rsidRDefault="00A5521D" w:rsidP="00DB7698">
      <w:pPr>
        <w:ind w:firstLine="480"/>
      </w:pP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也是求解凸函数</w:t>
      </w:r>
    </w:p>
    <w:p w:rsidR="00A5521D" w:rsidRDefault="00A5521D" w:rsidP="00DB7698">
      <w:pPr>
        <w:ind w:firstLine="480"/>
      </w:pPr>
      <w:r>
        <w:rPr>
          <w:rFonts w:hint="eastAsia"/>
        </w:rPr>
        <w:t>通过极大似然法</w:t>
      </w:r>
      <w:proofErr w:type="gramStart"/>
      <w:r>
        <w:rPr>
          <w:rFonts w:hint="eastAsia"/>
        </w:rPr>
        <w:t>求解极</w:t>
      </w:r>
      <w:proofErr w:type="gramEnd"/>
      <w:r>
        <w:rPr>
          <w:rFonts w:hint="eastAsia"/>
        </w:rPr>
        <w:t>大似然最后得出对应参数（对于高阶可导连续函数可用牛顿法，梯度下降法）</w:t>
      </w:r>
    </w:p>
    <w:p w:rsidR="00A5521D" w:rsidRDefault="00A5521D" w:rsidP="00A5521D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线性判别分析</w:t>
      </w:r>
    </w:p>
    <w:p w:rsidR="00A5521D" w:rsidRDefault="002E5C42" w:rsidP="002E5C42">
      <w:pPr>
        <w:ind w:firstLine="480"/>
      </w:pPr>
      <w:r>
        <w:rPr>
          <w:rFonts w:hint="eastAsia"/>
        </w:rPr>
        <w:t>LDA</w:t>
      </w:r>
      <w:r>
        <w:rPr>
          <w:rFonts w:hint="eastAsia"/>
        </w:rPr>
        <w:t>的思想非常朴素</w:t>
      </w:r>
      <w:r>
        <w:rPr>
          <w:rFonts w:hint="eastAsia"/>
        </w:rPr>
        <w:t>:</w:t>
      </w:r>
      <w:r>
        <w:rPr>
          <w:rFonts w:hint="eastAsia"/>
        </w:rPr>
        <w:t>给定训练样例集，</w:t>
      </w:r>
      <w:proofErr w:type="gramStart"/>
      <w:r>
        <w:rPr>
          <w:rFonts w:hint="eastAsia"/>
        </w:rPr>
        <w:t>设法将样例</w:t>
      </w:r>
      <w:proofErr w:type="gramEnd"/>
      <w:r>
        <w:rPr>
          <w:rFonts w:hint="eastAsia"/>
        </w:rPr>
        <w:t>投影到一条直线上，使得同类样例的投影点尽可能接近、异类样例的投影点尽可能远离</w:t>
      </w:r>
      <w:r>
        <w:rPr>
          <w:rFonts w:hint="eastAsia"/>
        </w:rPr>
        <w:t>;</w:t>
      </w:r>
      <w:r>
        <w:rPr>
          <w:rFonts w:hint="eastAsia"/>
        </w:rPr>
        <w:t>在对新样本进行分类时</w:t>
      </w:r>
      <w:r>
        <w:rPr>
          <w:rFonts w:hint="eastAsia"/>
        </w:rPr>
        <w:t>,</w:t>
      </w:r>
      <w:r>
        <w:rPr>
          <w:rFonts w:hint="eastAsia"/>
        </w:rPr>
        <w:t>将其投影到同样的这条直线上，再根据投影点的位置来确定新样本的类别</w:t>
      </w:r>
      <w:r>
        <w:rPr>
          <w:rFonts w:hint="eastAsia"/>
        </w:rPr>
        <w:t>。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给出了一个二维示意图</w:t>
      </w:r>
      <w:r>
        <w:rPr>
          <w:rFonts w:hint="eastAsia"/>
        </w:rPr>
        <w:t>。</w:t>
      </w:r>
    </w:p>
    <w:p w:rsidR="002E5C42" w:rsidRDefault="002E5C42" w:rsidP="002E5C42">
      <w:pPr>
        <w:ind w:firstLine="480"/>
      </w:pPr>
      <w:r>
        <w:rPr>
          <w:noProof/>
        </w:rPr>
        <w:drawing>
          <wp:inline distT="0" distB="0" distL="0" distR="0" wp14:anchorId="72D69256" wp14:editId="4BAB350F">
            <wp:extent cx="3886537" cy="22709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42" w:rsidRDefault="002E5C42" w:rsidP="002E5C42">
      <w:pPr>
        <w:ind w:firstLine="480"/>
        <w:rPr>
          <w:rFonts w:hint="eastAsia"/>
        </w:rPr>
      </w:pPr>
      <w:r>
        <w:rPr>
          <w:rFonts w:hint="eastAsia"/>
        </w:rPr>
        <w:t>用每个簇的均值向量代表每个样例的均值，然后找到一条直线</w:t>
      </w:r>
      <w:r>
        <w:rPr>
          <w:rFonts w:ascii="宋体" w:hAnsi="宋体" w:hint="eastAsia"/>
        </w:rPr>
        <w:t>ω</w:t>
      </w:r>
      <w:r>
        <w:rPr>
          <w:rFonts w:hint="eastAsia"/>
        </w:rPr>
        <w:t>令均值向量其投影为其中心，每个样例的波动程度表现为一个协方差矩阵，我们希望均值投影之间的距离越大越好，协方差越小越好，那么就转为一个优化问题，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想要通过</w:t>
      </w:r>
      <w:proofErr w:type="gramStart"/>
      <w:r>
        <w:rPr>
          <w:rFonts w:hint="eastAsia"/>
        </w:rPr>
        <w:t>最大化瑞利商</w:t>
      </w:r>
      <w:proofErr w:type="gramEnd"/>
      <w:r>
        <w:rPr>
          <w:rFonts w:hint="eastAsia"/>
        </w:rPr>
        <w:t>来</w:t>
      </w:r>
      <w:r>
        <w:rPr>
          <w:rFonts w:hint="eastAsia"/>
        </w:rPr>
        <w:lastRenderedPageBreak/>
        <w:t>找出，对应的直线满足</w:t>
      </w:r>
      <w:proofErr w:type="gramStart"/>
      <w:r>
        <w:rPr>
          <w:rFonts w:hint="eastAsia"/>
        </w:rPr>
        <w:t>瑞利商最大</w:t>
      </w:r>
      <w:proofErr w:type="gramEnd"/>
      <w:r>
        <w:rPr>
          <w:rFonts w:hint="eastAsia"/>
        </w:rPr>
        <w:t>的目标，通过拉格朗日乘子法或者其它的优化方法对其进行求解。（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可以推广到多分类学习中）</w:t>
      </w:r>
    </w:p>
    <w:p w:rsidR="002E5C42" w:rsidRDefault="002E5C42" w:rsidP="002E5C42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多分类学习</w:t>
      </w:r>
    </w:p>
    <w:p w:rsidR="001F05CF" w:rsidRDefault="002E5C42" w:rsidP="002E5C42">
      <w:pPr>
        <w:ind w:firstLine="480"/>
      </w:pPr>
      <w:r>
        <w:rPr>
          <w:rFonts w:hint="eastAsia"/>
        </w:rPr>
        <w:t>多分类学习的思想就是基于二分类进行</w:t>
      </w:r>
      <w:r w:rsidR="001F05CF">
        <w:rPr>
          <w:rFonts w:hint="eastAsia"/>
        </w:rPr>
        <w:t>，对多分类问题进行分割，分割为多个二分类的问题，根据分类的方法不同可分为</w:t>
      </w:r>
      <w:r w:rsidR="001F05CF">
        <w:rPr>
          <w:rFonts w:hint="eastAsia"/>
        </w:rPr>
        <w:t>,</w:t>
      </w:r>
      <w:proofErr w:type="spellStart"/>
      <w:r w:rsidR="001F05CF">
        <w:t>O</w:t>
      </w:r>
      <w:r w:rsidR="001F05CF">
        <w:rPr>
          <w:rFonts w:hint="eastAsia"/>
        </w:rPr>
        <w:t>vO</w:t>
      </w:r>
      <w:r w:rsidR="001F05CF">
        <w:t>,OvR,MvM</w:t>
      </w:r>
      <w:proofErr w:type="spellEnd"/>
      <w:r w:rsidR="001F05CF">
        <w:rPr>
          <w:rFonts w:hint="eastAsia"/>
        </w:rPr>
        <w:t>通过投票法则或者置信区间确定</w:t>
      </w:r>
      <w:proofErr w:type="spellStart"/>
      <w:r w:rsidR="001F05CF">
        <w:rPr>
          <w:rFonts w:hint="eastAsia"/>
        </w:rPr>
        <w:t>Ov</w:t>
      </w:r>
      <w:r w:rsidR="001F05CF">
        <w:t>O</w:t>
      </w:r>
      <w:proofErr w:type="spellEnd"/>
      <w:r w:rsidR="001F05CF">
        <w:rPr>
          <w:rFonts w:hint="eastAsia"/>
        </w:rPr>
        <w:t>和</w:t>
      </w:r>
      <w:proofErr w:type="spellStart"/>
      <w:r w:rsidR="001F05CF">
        <w:rPr>
          <w:rFonts w:hint="eastAsia"/>
        </w:rPr>
        <w:t>Ov</w:t>
      </w:r>
      <w:r w:rsidR="001F05CF">
        <w:t>R</w:t>
      </w:r>
      <w:proofErr w:type="spellEnd"/>
      <w:r w:rsidR="001F05CF">
        <w:rPr>
          <w:rFonts w:hint="eastAsia"/>
        </w:rPr>
        <w:t>，</w:t>
      </w:r>
    </w:p>
    <w:p w:rsidR="002E5C42" w:rsidRDefault="001F05CF" w:rsidP="002E5C42">
      <w:pPr>
        <w:ind w:firstLine="48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Mv</w:t>
      </w:r>
      <w:r>
        <w:t>M</w:t>
      </w:r>
      <w:proofErr w:type="spellEnd"/>
      <w:r>
        <w:rPr>
          <w:rFonts w:hint="eastAsia"/>
        </w:rPr>
        <w:t>可见前面两个是它的特例，我们对</w:t>
      </w:r>
      <w:proofErr w:type="spellStart"/>
      <w:r>
        <w:rPr>
          <w:rFonts w:hint="eastAsia"/>
        </w:rPr>
        <w:t>Mv</w:t>
      </w:r>
      <w:r>
        <w:t>M</w:t>
      </w:r>
      <w:proofErr w:type="spellEnd"/>
      <w:r>
        <w:rPr>
          <w:rFonts w:hint="eastAsia"/>
        </w:rPr>
        <w:t>可用欧氏距离或者海明距离进行分类如下图</w:t>
      </w:r>
    </w:p>
    <w:p w:rsidR="001F05CF" w:rsidRDefault="001F05CF" w:rsidP="002E5C42">
      <w:pPr>
        <w:ind w:firstLine="480"/>
      </w:pPr>
      <w:r>
        <w:rPr>
          <w:noProof/>
        </w:rPr>
        <w:drawing>
          <wp:inline distT="0" distB="0" distL="0" distR="0" wp14:anchorId="035C7083" wp14:editId="35FABFFA">
            <wp:extent cx="3932261" cy="198899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CF" w:rsidRDefault="001F05CF" w:rsidP="001F05CF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类别不平衡问题</w:t>
      </w:r>
    </w:p>
    <w:p w:rsidR="001F05CF" w:rsidRDefault="00A27415" w:rsidP="001F05CF">
      <w:pPr>
        <w:ind w:firstLine="480"/>
      </w:pPr>
      <w:r>
        <w:rPr>
          <w:rFonts w:hint="eastAsia"/>
        </w:rPr>
        <w:t>在我们实际采样获得的样例中，可能存在正反样例的数目不同的情况，那么对于这种情况学习出来的分类器也许没什么用，那我们必须保证正反样例数目的平衡，如何保持在类别不均的情况下学得分类器仍然</w:t>
      </w:r>
      <w:r>
        <w:rPr>
          <w:rFonts w:hint="eastAsia"/>
        </w:rPr>
        <w:t>ok</w:t>
      </w:r>
      <w:r>
        <w:rPr>
          <w:rFonts w:hint="eastAsia"/>
        </w:rPr>
        <w:t>呢</w:t>
      </w:r>
    </w:p>
    <w:p w:rsidR="00A27415" w:rsidRDefault="00A27415" w:rsidP="001F05CF">
      <w:pPr>
        <w:ind w:firstLine="480"/>
      </w:pPr>
      <w:r>
        <w:rPr>
          <w:rFonts w:hint="eastAsia"/>
        </w:rPr>
        <w:t>对于线性分类器实际上我们用的</w:t>
      </w:r>
      <w:r>
        <w:rPr>
          <w:rFonts w:hint="eastAsia"/>
        </w:rPr>
        <w:t>y</w:t>
      </w:r>
      <w:r>
        <w:rPr>
          <w:rFonts w:hint="eastAsia"/>
        </w:rPr>
        <w:t>对阈值的对比来进行分类，那么阈值通常设为</w:t>
      </w:r>
      <w:r>
        <w:rPr>
          <w:rFonts w:hint="eastAsia"/>
        </w:rPr>
        <w:t>0.5</w:t>
      </w:r>
      <w:r>
        <w:rPr>
          <w:rFonts w:hint="eastAsia"/>
        </w:rPr>
        <w:t>这实际上隐含了正反例相等的条件，那么对于不相等的情况，那么由于我们一般假设训练集是总体的无偏采样，用</w:t>
      </w:r>
      <w:r>
        <w:rPr>
          <w:rFonts w:hint="eastAsia"/>
        </w:rPr>
        <w:t>m+</w:t>
      </w:r>
      <w:r>
        <w:rPr>
          <w:rFonts w:hint="eastAsia"/>
        </w:rPr>
        <w:t>代表正例，</w:t>
      </w:r>
      <w:r>
        <w:rPr>
          <w:rFonts w:hint="eastAsia"/>
        </w:rPr>
        <w:t>m-</w:t>
      </w:r>
      <w:r>
        <w:rPr>
          <w:rFonts w:hint="eastAsia"/>
        </w:rPr>
        <w:t>代表反例，</w:t>
      </w:r>
      <w:r>
        <w:rPr>
          <w:rFonts w:hint="eastAsia"/>
        </w:rPr>
        <w:t>m+/m-</w:t>
      </w:r>
      <w:r>
        <w:rPr>
          <w:rFonts w:hint="eastAsia"/>
        </w:rPr>
        <w:t>是观测几率，由于是无偏采样那么观测几率就是真实几率，那么</w:t>
      </w:r>
      <w:proofErr w:type="gramStart"/>
      <w:r>
        <w:rPr>
          <w:rFonts w:hint="eastAsia"/>
        </w:rPr>
        <w:t>只要只要</w:t>
      </w:r>
      <w:proofErr w:type="gramEnd"/>
      <w:r>
        <w:rPr>
          <w:rFonts w:hint="eastAsia"/>
        </w:rPr>
        <w:t>分类器预测几率高于观测几率就应该是正例，但是我们基于下式来判断</w:t>
      </w:r>
    </w:p>
    <w:p w:rsidR="00A27415" w:rsidRDefault="00A27415" w:rsidP="001F05CF">
      <w:pPr>
        <w:ind w:firstLine="480"/>
      </w:pPr>
      <w:r>
        <w:rPr>
          <w:noProof/>
        </w:rPr>
        <w:drawing>
          <wp:inline distT="0" distB="0" distL="0" distR="0" wp14:anchorId="4864939C" wp14:editId="7022A23B">
            <wp:extent cx="1501270" cy="38103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15" w:rsidRDefault="00A27415" w:rsidP="001F05CF">
      <w:pPr>
        <w:ind w:firstLine="480"/>
      </w:pPr>
      <w:r>
        <w:rPr>
          <w:noProof/>
        </w:rPr>
        <w:drawing>
          <wp:inline distT="0" distB="0" distL="0" distR="0" wp14:anchorId="4536388A" wp14:editId="1E070931">
            <wp:extent cx="3825572" cy="80779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15" w:rsidRDefault="00A27415" w:rsidP="001F05CF">
      <w:pPr>
        <w:ind w:firstLine="480"/>
      </w:pPr>
      <w:r>
        <w:rPr>
          <w:rFonts w:hint="eastAsia"/>
        </w:rPr>
        <w:lastRenderedPageBreak/>
        <w:t>这是不平衡学习的一个基本策略叫再缩放</w:t>
      </w:r>
      <w:r w:rsidR="00F868B5">
        <w:rPr>
          <w:rFonts w:hint="eastAsia"/>
        </w:rPr>
        <w:t>（代价敏感学习的基础）</w:t>
      </w:r>
      <w:bookmarkStart w:id="0" w:name="_GoBack"/>
      <w:bookmarkEnd w:id="0"/>
    </w:p>
    <w:p w:rsidR="00F868B5" w:rsidRDefault="00F868B5" w:rsidP="001F05CF">
      <w:pPr>
        <w:ind w:firstLine="480"/>
      </w:pPr>
    </w:p>
    <w:p w:rsidR="00F868B5" w:rsidRDefault="00F868B5" w:rsidP="00F868B5">
      <w:pPr>
        <w:ind w:firstLine="480"/>
        <w:rPr>
          <w:rFonts w:hint="eastAsia"/>
        </w:rPr>
      </w:pPr>
      <w:r>
        <w:rPr>
          <w:rFonts w:hint="eastAsia"/>
        </w:rPr>
        <w:t>这个思想很好但是并不是每次采样都是无偏采样，现在一般有</w:t>
      </w:r>
      <w:r>
        <w:rPr>
          <w:rFonts w:hint="eastAsia"/>
        </w:rPr>
        <w:t>3</w:t>
      </w:r>
      <w:r>
        <w:rPr>
          <w:rFonts w:hint="eastAsia"/>
        </w:rPr>
        <w:t>种方法解决不平衡学习，第一第二种其实思想一样那就是强行平衡，一个是过采样另一个是欠采样，使得正反例的数目相近，第三种就是用原始数据但是在决策过程中嵌入前面的式子，叫做阈值移动</w:t>
      </w:r>
    </w:p>
    <w:p w:rsidR="001F05CF" w:rsidRPr="00DB7698" w:rsidRDefault="001F05CF" w:rsidP="002E5C42">
      <w:pPr>
        <w:ind w:firstLine="480"/>
        <w:rPr>
          <w:rFonts w:hint="eastAsia"/>
        </w:rPr>
      </w:pPr>
    </w:p>
    <w:sectPr w:rsidR="001F05CF" w:rsidRPr="00DB7698" w:rsidSect="008B1F9B">
      <w:pgSz w:w="11906" w:h="16838" w:code="9"/>
      <w:pgMar w:top="1701" w:right="1418" w:bottom="170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0F"/>
    <w:rsid w:val="000212F6"/>
    <w:rsid w:val="00085D0F"/>
    <w:rsid w:val="0012622D"/>
    <w:rsid w:val="00135C70"/>
    <w:rsid w:val="00170EC9"/>
    <w:rsid w:val="001F05CF"/>
    <w:rsid w:val="00281093"/>
    <w:rsid w:val="002E5C42"/>
    <w:rsid w:val="0048492B"/>
    <w:rsid w:val="004B5101"/>
    <w:rsid w:val="006205C9"/>
    <w:rsid w:val="006A5695"/>
    <w:rsid w:val="00704FB2"/>
    <w:rsid w:val="00755BEA"/>
    <w:rsid w:val="00803B23"/>
    <w:rsid w:val="008B1F9B"/>
    <w:rsid w:val="00A27415"/>
    <w:rsid w:val="00A5521D"/>
    <w:rsid w:val="00A96154"/>
    <w:rsid w:val="00AA6D04"/>
    <w:rsid w:val="00BF3693"/>
    <w:rsid w:val="00DB7698"/>
    <w:rsid w:val="00E36220"/>
    <w:rsid w:val="00F42FB4"/>
    <w:rsid w:val="00F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79E7"/>
  <w15:chartTrackingRefBased/>
  <w15:docId w15:val="{02EE2B94-CED0-41F3-B436-80C89E0F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10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492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492B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1"/>
    <w:qFormat/>
    <w:rsid w:val="0048492B"/>
    <w:pPr>
      <w:ind w:right="1061"/>
      <w:jc w:val="center"/>
      <w:outlineLvl w:val="8"/>
    </w:pPr>
    <w:rPr>
      <w:rFonts w:ascii="黑体" w:eastAsia="黑体" w:hAnsi="黑体" w:cs="黑体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sid w:val="0048492B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qFormat/>
    <w:rsid w:val="0048492B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style01">
    <w:name w:val="fontstyle01"/>
    <w:qFormat/>
    <w:rsid w:val="0048492B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11">
    <w:name w:val="fontstyle11"/>
    <w:qFormat/>
    <w:rsid w:val="0048492B"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qFormat/>
    <w:rsid w:val="0048492B"/>
    <w:rPr>
      <w:rFonts w:ascii="TimesNewRomanPSMT" w:eastAsia="TimesNewRomanPSMT" w:hAnsi="TimesNewRomanPSMT" w:cs="TimesNewRomanPSMT"/>
      <w:color w:val="000000"/>
      <w:sz w:val="24"/>
      <w:szCs w:val="24"/>
    </w:rPr>
  </w:style>
  <w:style w:type="character" w:customStyle="1" w:styleId="fontstyle31">
    <w:name w:val="fontstyle31"/>
    <w:qFormat/>
    <w:rsid w:val="0048492B"/>
    <w:rPr>
      <w:rFonts w:ascii="Times New Roman" w:hAnsi="Times New Roman" w:cs="Times New Roman" w:hint="default"/>
      <w:color w:val="000000"/>
      <w:sz w:val="24"/>
      <w:szCs w:val="24"/>
    </w:rPr>
  </w:style>
  <w:style w:type="table" w:customStyle="1" w:styleId="TableNormal">
    <w:name w:val="Table Normal"/>
    <w:uiPriority w:val="2"/>
    <w:unhideWhenUsed/>
    <w:qFormat/>
    <w:rsid w:val="0048492B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492B"/>
  </w:style>
  <w:style w:type="character" w:customStyle="1" w:styleId="textcontents">
    <w:name w:val="textcontents"/>
    <w:basedOn w:val="a0"/>
    <w:rsid w:val="0048492B"/>
  </w:style>
  <w:style w:type="paragraph" w:styleId="a3">
    <w:name w:val="Title"/>
    <w:basedOn w:val="a"/>
    <w:next w:val="a"/>
    <w:link w:val="a4"/>
    <w:qFormat/>
    <w:rsid w:val="004849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8492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492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92B"/>
    <w:rPr>
      <w:rFonts w:ascii="Arial" w:eastAsia="宋体" w:hAnsi="Arial" w:cs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1"/>
    <w:rsid w:val="0048492B"/>
    <w:rPr>
      <w:rFonts w:ascii="黑体" w:eastAsia="黑体" w:hAnsi="黑体" w:cs="黑体"/>
      <w:sz w:val="30"/>
      <w:szCs w:val="30"/>
    </w:rPr>
  </w:style>
  <w:style w:type="paragraph" w:customStyle="1" w:styleId="a5">
    <w:name w:val="表中"/>
    <w:basedOn w:val="a"/>
    <w:rsid w:val="0048492B"/>
    <w:pPr>
      <w:adjustRightInd w:val="0"/>
      <w:spacing w:line="360" w:lineRule="atLeast"/>
      <w:jc w:val="center"/>
      <w:textAlignment w:val="baseline"/>
    </w:pPr>
    <w:rPr>
      <w:kern w:val="0"/>
    </w:rPr>
  </w:style>
  <w:style w:type="character" w:styleId="a6">
    <w:name w:val="Hyperlink"/>
    <w:uiPriority w:val="99"/>
    <w:unhideWhenUsed/>
    <w:rsid w:val="0048492B"/>
    <w:rPr>
      <w:color w:val="0000FF"/>
      <w:u w:val="single"/>
    </w:rPr>
  </w:style>
  <w:style w:type="paragraph" w:styleId="a7">
    <w:name w:val="Plain Text"/>
    <w:basedOn w:val="a"/>
    <w:link w:val="a8"/>
    <w:rsid w:val="0048492B"/>
    <w:rPr>
      <w:rFonts w:ascii="宋体" w:hAnsi="Courier New"/>
      <w:kern w:val="0"/>
      <w:sz w:val="20"/>
    </w:rPr>
  </w:style>
  <w:style w:type="character" w:customStyle="1" w:styleId="a8">
    <w:name w:val="纯文本 字符"/>
    <w:basedOn w:val="a0"/>
    <w:link w:val="a7"/>
    <w:rsid w:val="0048492B"/>
    <w:rPr>
      <w:rFonts w:ascii="宋体" w:eastAsia="宋体" w:hAnsi="Courier New" w:cs="Times New Roman"/>
      <w:kern w:val="0"/>
      <w:sz w:val="20"/>
      <w:szCs w:val="24"/>
    </w:rPr>
  </w:style>
  <w:style w:type="paragraph" w:styleId="21">
    <w:name w:val="List 2"/>
    <w:basedOn w:val="a"/>
    <w:rsid w:val="0048492B"/>
    <w:pPr>
      <w:ind w:leftChars="200" w:left="100" w:hangingChars="200" w:hanging="200"/>
    </w:pPr>
  </w:style>
  <w:style w:type="paragraph" w:styleId="a9">
    <w:name w:val="List Paragraph"/>
    <w:basedOn w:val="a"/>
    <w:uiPriority w:val="34"/>
    <w:qFormat/>
    <w:rsid w:val="0048492B"/>
    <w:pPr>
      <w:ind w:firstLine="420"/>
    </w:pPr>
  </w:style>
  <w:style w:type="paragraph" w:styleId="11">
    <w:name w:val="toc 1"/>
    <w:basedOn w:val="a"/>
    <w:next w:val="a"/>
    <w:uiPriority w:val="39"/>
    <w:unhideWhenUsed/>
    <w:rsid w:val="0048492B"/>
  </w:style>
  <w:style w:type="paragraph" w:styleId="22">
    <w:name w:val="toc 2"/>
    <w:basedOn w:val="a"/>
    <w:next w:val="a"/>
    <w:uiPriority w:val="39"/>
    <w:unhideWhenUsed/>
    <w:rsid w:val="0048492B"/>
    <w:pPr>
      <w:tabs>
        <w:tab w:val="right" w:leader="dot" w:pos="9061"/>
      </w:tabs>
      <w:ind w:firstLineChars="225" w:firstLine="540"/>
    </w:pPr>
  </w:style>
  <w:style w:type="paragraph" w:styleId="3">
    <w:name w:val="toc 3"/>
    <w:basedOn w:val="a"/>
    <w:next w:val="a"/>
    <w:uiPriority w:val="39"/>
    <w:unhideWhenUsed/>
    <w:rsid w:val="0048492B"/>
    <w:pPr>
      <w:ind w:leftChars="400" w:left="840"/>
    </w:pPr>
  </w:style>
  <w:style w:type="paragraph" w:styleId="aa">
    <w:name w:val="Normal (Web)"/>
    <w:basedOn w:val="a"/>
    <w:uiPriority w:val="99"/>
    <w:unhideWhenUsed/>
    <w:rsid w:val="0048492B"/>
  </w:style>
  <w:style w:type="paragraph" w:styleId="ab">
    <w:name w:val="caption"/>
    <w:basedOn w:val="a"/>
    <w:next w:val="a"/>
    <w:uiPriority w:val="35"/>
    <w:qFormat/>
    <w:rsid w:val="0048492B"/>
    <w:pPr>
      <w:adjustRightInd w:val="0"/>
      <w:snapToGrid w:val="0"/>
      <w:spacing w:line="220" w:lineRule="exact"/>
      <w:jc w:val="center"/>
    </w:pPr>
    <w:rPr>
      <w:b/>
      <w:bCs/>
    </w:rPr>
  </w:style>
  <w:style w:type="table" w:styleId="ac">
    <w:name w:val="Table Grid"/>
    <w:basedOn w:val="a1"/>
    <w:uiPriority w:val="99"/>
    <w:unhideWhenUsed/>
    <w:rsid w:val="0048492B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84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e">
    <w:name w:val="样式"/>
    <w:qFormat/>
    <w:rsid w:val="0048492B"/>
    <w:pPr>
      <w:widowControl w:val="0"/>
      <w:autoSpaceDE w:val="0"/>
      <w:autoSpaceDN w:val="0"/>
      <w:adjustRightInd w:val="0"/>
    </w:pPr>
    <w:rPr>
      <w:rFonts w:ascii="宋体" w:eastAsia="Calibri" w:hAnsi="宋体" w:cs="宋体"/>
      <w:kern w:val="0"/>
      <w:sz w:val="24"/>
      <w:szCs w:val="24"/>
    </w:rPr>
  </w:style>
  <w:style w:type="paragraph" w:styleId="af">
    <w:name w:val="footer"/>
    <w:basedOn w:val="a"/>
    <w:link w:val="af0"/>
    <w:unhideWhenUsed/>
    <w:rsid w:val="0048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48492B"/>
    <w:rPr>
      <w:rFonts w:ascii="Calibri" w:eastAsia="宋体" w:hAnsi="Calibri" w:cs="Times New Roman"/>
      <w:sz w:val="18"/>
      <w:szCs w:val="18"/>
    </w:rPr>
  </w:style>
  <w:style w:type="character" w:styleId="af1">
    <w:name w:val="page number"/>
    <w:basedOn w:val="a0"/>
    <w:uiPriority w:val="99"/>
    <w:unhideWhenUsed/>
    <w:rsid w:val="0048492B"/>
  </w:style>
  <w:style w:type="paragraph" w:styleId="af2">
    <w:name w:val="header"/>
    <w:basedOn w:val="a"/>
    <w:link w:val="af3"/>
    <w:unhideWhenUsed/>
    <w:rsid w:val="0048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sid w:val="0048492B"/>
    <w:rPr>
      <w:rFonts w:ascii="Calibri" w:eastAsia="宋体" w:hAnsi="Calibri" w:cs="Times New Roman"/>
      <w:sz w:val="18"/>
      <w:szCs w:val="18"/>
    </w:rPr>
  </w:style>
  <w:style w:type="paragraph" w:styleId="af4">
    <w:name w:val="Body Text"/>
    <w:basedOn w:val="a"/>
    <w:link w:val="af5"/>
    <w:uiPriority w:val="1"/>
    <w:qFormat/>
    <w:rsid w:val="0048492B"/>
  </w:style>
  <w:style w:type="character" w:customStyle="1" w:styleId="af5">
    <w:name w:val="正文文本 字符"/>
    <w:basedOn w:val="a0"/>
    <w:link w:val="af4"/>
    <w:uiPriority w:val="1"/>
    <w:rsid w:val="0048492B"/>
    <w:rPr>
      <w:rFonts w:ascii="Calibri" w:eastAsia="宋体" w:hAnsi="Calibri" w:cs="Times New Roman"/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48492B"/>
    <w:pPr>
      <w:adjustRightInd w:val="0"/>
      <w:snapToGrid w:val="0"/>
    </w:pPr>
    <w:rPr>
      <w:sz w:val="28"/>
    </w:rPr>
  </w:style>
  <w:style w:type="character" w:customStyle="1" w:styleId="24">
    <w:name w:val="正文文本 2 字符"/>
    <w:basedOn w:val="a0"/>
    <w:link w:val="23"/>
    <w:uiPriority w:val="99"/>
    <w:rsid w:val="0048492B"/>
    <w:rPr>
      <w:rFonts w:ascii="Calibri" w:eastAsia="宋体" w:hAnsi="Calibri" w:cs="Times New Roman"/>
      <w:sz w:val="28"/>
      <w:szCs w:val="24"/>
    </w:rPr>
  </w:style>
  <w:style w:type="paragraph" w:styleId="30">
    <w:name w:val="Body Text 3"/>
    <w:basedOn w:val="a"/>
    <w:link w:val="31"/>
    <w:uiPriority w:val="99"/>
    <w:unhideWhenUsed/>
    <w:rsid w:val="0048492B"/>
    <w:pPr>
      <w:spacing w:after="120"/>
    </w:pPr>
    <w:rPr>
      <w:sz w:val="16"/>
      <w:szCs w:val="16"/>
    </w:rPr>
  </w:style>
  <w:style w:type="character" w:customStyle="1" w:styleId="31">
    <w:name w:val="正文文本 3 字符"/>
    <w:basedOn w:val="a0"/>
    <w:link w:val="30"/>
    <w:uiPriority w:val="99"/>
    <w:rsid w:val="0048492B"/>
    <w:rPr>
      <w:rFonts w:ascii="Calibri" w:eastAsia="宋体" w:hAnsi="Calibri" w:cs="Times New Roman"/>
      <w:sz w:val="16"/>
      <w:szCs w:val="16"/>
    </w:rPr>
  </w:style>
  <w:style w:type="paragraph" w:styleId="af6">
    <w:name w:val="Body Text Indent"/>
    <w:basedOn w:val="a"/>
    <w:link w:val="af7"/>
    <w:rsid w:val="0048492B"/>
    <w:pPr>
      <w:spacing w:after="120"/>
      <w:ind w:leftChars="200" w:left="420"/>
    </w:pPr>
  </w:style>
  <w:style w:type="character" w:customStyle="1" w:styleId="af7">
    <w:name w:val="正文文本缩进 字符"/>
    <w:basedOn w:val="a0"/>
    <w:link w:val="af6"/>
    <w:rsid w:val="0048492B"/>
    <w:rPr>
      <w:rFonts w:ascii="Calibri" w:eastAsia="宋体" w:hAnsi="Calibri" w:cs="Times New Roman"/>
      <w:szCs w:val="24"/>
    </w:rPr>
  </w:style>
  <w:style w:type="character" w:styleId="af8">
    <w:name w:val="Placeholder Text"/>
    <w:basedOn w:val="a0"/>
    <w:uiPriority w:val="99"/>
    <w:semiHidden/>
    <w:rsid w:val="00755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300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晓亮</dc:creator>
  <cp:keywords/>
  <dc:description/>
  <cp:lastModifiedBy>彭 晓亮</cp:lastModifiedBy>
  <cp:revision>3</cp:revision>
  <dcterms:created xsi:type="dcterms:W3CDTF">2020-08-16T12:52:00Z</dcterms:created>
  <dcterms:modified xsi:type="dcterms:W3CDTF">2020-08-17T08:07:00Z</dcterms:modified>
</cp:coreProperties>
</file>