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3"/>
        <w:rPr>
          <w:rFonts w:hint="cs"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•</w:t>
      </w:r>
      <w:r w:rsidRPr="00F67A20">
        <w:rPr>
          <w:u w:val="single"/>
        </w:rPr>
        <w:t>FrienDiscover</w:t>
      </w:r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ניתן למצוא פיצ'ר זה ב- </w:t>
      </w:r>
      <w:r>
        <w:t>FrienDiscoverForm.cs</w:t>
      </w:r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720"/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>סטטיסטיקה על אופן השימוש של המשתמש הרשום בפייסבוק: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r>
        <w:t>checkin</w:t>
      </w:r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>התפלגות תיוג החברים של המשתמש בפוסטים שלו.</w:t>
      </w:r>
    </w:p>
    <w:p w:rsidR="00F67A20" w:rsidRDefault="00F67A20" w:rsidP="00A85E22">
      <w:pPr>
        <w:spacing w:after="0" w:line="240" w:lineRule="auto"/>
        <w:ind w:left="720" w:right="-426"/>
        <w:rPr>
          <w:rtl/>
        </w:rPr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r>
        <w:t>PieChartDataLoadingComponent.cs</w:t>
      </w:r>
      <w:r>
        <w:rPr>
          <w:rFonts w:cs="Arial"/>
          <w:rtl/>
        </w:rPr>
        <w:t>.</w:t>
      </w:r>
    </w:p>
    <w:p w:rsidR="005D0457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ניתן למצוא פיצ'ר זה ב- </w:t>
      </w:r>
      <w:r>
        <w:t>StatisticsForm.cs</w:t>
      </w:r>
      <w:r>
        <w:rPr>
          <w:rFonts w:cs="Arial"/>
          <w:rtl/>
        </w:rPr>
        <w:t>.</w:t>
      </w: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08472A">
      <w:pPr>
        <w:spacing w:after="0" w:line="240" w:lineRule="auto"/>
        <w:ind w:right="-426"/>
        <w:rPr>
          <w:rtl/>
        </w:rPr>
      </w:pPr>
    </w:p>
    <w:p w:rsidR="0008472A" w:rsidRDefault="0008472A" w:rsidP="0008472A">
      <w:pPr>
        <w:spacing w:after="0" w:line="240" w:lineRule="auto"/>
        <w:ind w:right="-426"/>
      </w:pPr>
    </w:p>
    <w:p w:rsidR="008B6580" w:rsidRDefault="006B53A8" w:rsidP="00002178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02178">
        <w:t>F</w:t>
      </w:r>
      <w:r w:rsidR="00002178" w:rsidRPr="00002178">
        <w:t xml:space="preserve">actory </w:t>
      </w:r>
      <w:r w:rsidR="00002178">
        <w:t>M</w:t>
      </w:r>
      <w:r w:rsidR="00002178" w:rsidRPr="00002178">
        <w:t>ethod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2E23" w:rsidRDefault="00F22E23" w:rsidP="00F22E23">
      <w:pPr>
        <w:spacing w:after="0" w:line="240" w:lineRule="auto"/>
        <w:ind w:right="-851"/>
        <w:rPr>
          <w:rFonts w:hint="cs"/>
          <w:rtl/>
        </w:rPr>
      </w:pPr>
      <w:r>
        <w:rPr>
          <w:rFonts w:hint="cs"/>
          <w:rtl/>
        </w:rPr>
        <w:t>בפרויקט נעשה שימוש במחלקות המבצעות טעינה דומה של נתונים מסוגים שונים (למשל תמונות, טקסט ונתוני תרשים עוגה).</w:t>
      </w:r>
    </w:p>
    <w:p w:rsidR="006B53A8" w:rsidRDefault="000E5726" w:rsidP="00682D24">
      <w:pPr>
        <w:spacing w:after="0" w:line="240" w:lineRule="auto"/>
        <w:ind w:right="-851"/>
      </w:pPr>
      <w:r>
        <w:rPr>
          <w:rFonts w:hint="cs"/>
          <w:rtl/>
        </w:rPr>
        <w:t xml:space="preserve">החלטנו להשתמש בתבנית העיצוב </w:t>
      </w:r>
      <w:r>
        <w:t>Factory method</w:t>
      </w:r>
      <w:r>
        <w:rPr>
          <w:rFonts w:hint="cs"/>
          <w:rtl/>
        </w:rPr>
        <w:t xml:space="preserve"> כדי </w:t>
      </w:r>
      <w:r w:rsidR="00682D24">
        <w:rPr>
          <w:rFonts w:hint="cs"/>
          <w:rtl/>
        </w:rPr>
        <w:t>לעבוד עם</w:t>
      </w:r>
      <w:r>
        <w:rPr>
          <w:rFonts w:hint="cs"/>
          <w:rtl/>
        </w:rPr>
        <w:t xml:space="preserve"> רכיב יחיד המבצע את יצירת מופעי המחל</w:t>
      </w:r>
      <w:r w:rsidR="00682D24">
        <w:rPr>
          <w:rFonts w:hint="cs"/>
          <w:rtl/>
        </w:rPr>
        <w:t>קות השונות, ורק דרכו ניתן לקבל את המופעים שנוצרו.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82D24" w:rsidP="00682D24">
      <w:pPr>
        <w:spacing w:after="0" w:line="240" w:lineRule="auto"/>
        <w:ind w:right="-851"/>
        <w:rPr>
          <w:rFonts w:hint="cs"/>
          <w:rtl/>
        </w:rPr>
      </w:pPr>
      <w:r>
        <w:rPr>
          <w:rFonts w:hint="cs"/>
          <w:rtl/>
        </w:rPr>
        <w:t xml:space="preserve">בגלל שמדובר במחלקות המבצעות פעולה דומה של טעינת נתונים שונים, הוחלט ליצור מחלקת בסיס אבסטרקטית בשם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שממנה ירשו מחלקות הטעינה השונות.</w:t>
      </w:r>
    </w:p>
    <w:p w:rsidR="00682D24" w:rsidRDefault="00682D24" w:rsidP="00682D24">
      <w:pPr>
        <w:spacing w:after="0" w:line="240" w:lineRule="auto"/>
        <w:ind w:right="-851"/>
        <w:rPr>
          <w:rFonts w:hint="cs"/>
          <w:rtl/>
        </w:rPr>
      </w:pPr>
      <w:r>
        <w:rPr>
          <w:rFonts w:hint="cs"/>
          <w:rtl/>
        </w:rPr>
        <w:t xml:space="preserve">החלטנו לממש את </w:t>
      </w:r>
      <w:r>
        <w:t>Factory method</w:t>
      </w:r>
      <w:r>
        <w:rPr>
          <w:rFonts w:hint="cs"/>
          <w:rtl/>
        </w:rPr>
        <w:t xml:space="preserve"> כמחלקה סטטית בשם </w:t>
      </w:r>
      <w:r w:rsidRPr="00682D24">
        <w:t>LoaderFactory</w:t>
      </w:r>
      <w:r>
        <w:rPr>
          <w:rFonts w:hint="cs"/>
          <w:rtl/>
        </w:rPr>
        <w:t xml:space="preserve"> המכילה את המתודה הסטטית האחראית על יצירת האובייקטים השונים בהינתן קונטקסט ורשימת פרמטרים.</w:t>
      </w:r>
    </w:p>
    <w:p w:rsidR="00682D24" w:rsidRPr="00682D24" w:rsidRDefault="00682D24" w:rsidP="00682D24">
      <w:pPr>
        <w:spacing w:after="0" w:line="240" w:lineRule="auto"/>
        <w:ind w:right="-851"/>
        <w:rPr>
          <w:rFonts w:hint="cs"/>
          <w:rtl/>
        </w:rPr>
      </w:pPr>
      <w:r>
        <w:rPr>
          <w:rFonts w:hint="cs"/>
          <w:rtl/>
        </w:rPr>
        <w:t>כל רכיב במערכת שיצטרך רכיב טעינה, יפנה אל ה-</w:t>
      </w:r>
      <w:r w:rsidRPr="00682D24">
        <w:t xml:space="preserve"> LoaderFactory</w:t>
      </w:r>
      <w:r>
        <w:rPr>
          <w:rFonts w:hint="cs"/>
          <w:rtl/>
        </w:rPr>
        <w:t>ויעביר אליו את קונטקסט האובייקט הרצוי יחד עם רשימת פרמטרים מתאימה.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F235F2" w:rsidP="006B53A8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924655" cy="2115403"/>
            <wp:effectExtent l="19050" t="0" r="0" b="0"/>
            <wp:docPr id="1" name="תמונה 1" descr="C:\Users\mega5\Desktop\Ex02_Factory_Method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Ex02_Factory_Method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93" cy="211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235F2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7275" cy="3057099"/>
            <wp:effectExtent l="19050" t="0" r="0" b="0"/>
            <wp:docPr id="2" name="תמונה 2" descr="C:\Users\mega5\Desktop\factory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factory meth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97" cy="30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A43360" w:rsidRDefault="00A43360" w:rsidP="005D0457">
      <w:pPr>
        <w:spacing w:after="0" w:line="240" w:lineRule="auto"/>
        <w:ind w:right="720"/>
        <w:rPr>
          <w:rtl/>
        </w:rPr>
      </w:pPr>
    </w:p>
    <w:p w:rsidR="00A43360" w:rsidRDefault="00A43360" w:rsidP="005D0457">
      <w:pPr>
        <w:spacing w:after="0" w:line="240" w:lineRule="auto"/>
        <w:ind w:right="720"/>
        <w:rPr>
          <w:rtl/>
        </w:rPr>
      </w:pPr>
    </w:p>
    <w:p w:rsidR="00A43360" w:rsidRDefault="00A43360" w:rsidP="005D0457">
      <w:pPr>
        <w:spacing w:after="0" w:line="240" w:lineRule="auto"/>
        <w:ind w:right="720"/>
        <w:rPr>
          <w:rtl/>
        </w:rPr>
      </w:pPr>
    </w:p>
    <w:p w:rsidR="00A43360" w:rsidRDefault="00A43360" w:rsidP="005D0457">
      <w:pPr>
        <w:spacing w:after="0" w:line="240" w:lineRule="auto"/>
        <w:ind w:right="720"/>
        <w:rPr>
          <w:rtl/>
        </w:rPr>
      </w:pPr>
    </w:p>
    <w:p w:rsidR="00A43360" w:rsidRDefault="00A43360" w:rsidP="005D0457">
      <w:pPr>
        <w:spacing w:after="0" w:line="240" w:lineRule="auto"/>
        <w:ind w:right="720"/>
        <w:rPr>
          <w:rtl/>
        </w:rPr>
      </w:pPr>
    </w:p>
    <w:p w:rsidR="00A43360" w:rsidRDefault="00A43360" w:rsidP="005D0457">
      <w:pPr>
        <w:spacing w:after="0" w:line="240" w:lineRule="auto"/>
        <w:ind w:right="720"/>
        <w:rPr>
          <w:rtl/>
        </w:rPr>
      </w:pPr>
    </w:p>
    <w:p w:rsidR="00F235F2" w:rsidRDefault="00F235F2" w:rsidP="005D0457">
      <w:pPr>
        <w:spacing w:after="0" w:line="240" w:lineRule="auto"/>
        <w:ind w:right="720"/>
        <w:rPr>
          <w:rFonts w:hint="cs"/>
          <w:rtl/>
        </w:rPr>
      </w:pPr>
    </w:p>
    <w:p w:rsidR="00F95B18" w:rsidRDefault="00F95B18" w:rsidP="005D0457">
      <w:pPr>
        <w:spacing w:after="0" w:line="240" w:lineRule="auto"/>
        <w:ind w:right="720"/>
        <w:rPr>
          <w:rFonts w:hint="cs"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3F2" w:rsidRDefault="007743F2" w:rsidP="00D171E7">
      <w:pPr>
        <w:spacing w:after="0" w:line="240" w:lineRule="auto"/>
      </w:pPr>
      <w:r>
        <w:separator/>
      </w:r>
    </w:p>
  </w:endnote>
  <w:endnote w:type="continuationSeparator" w:id="0">
    <w:p w:rsidR="007743F2" w:rsidRDefault="007743F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C61B68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C61B68">
                      <w:pPr>
                        <w:jc w:val="center"/>
                      </w:pPr>
                      <w:r w:rsidRPr="00C61B68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C61B68">
                        <w:fldChar w:fldCharType="separate"/>
                      </w:r>
                      <w:r w:rsidR="00F95B18" w:rsidRPr="00F95B18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4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3F2" w:rsidRDefault="007743F2" w:rsidP="00D171E7">
      <w:pPr>
        <w:spacing w:after="0" w:line="240" w:lineRule="auto"/>
      </w:pPr>
      <w:r>
        <w:separator/>
      </w:r>
    </w:p>
  </w:footnote>
  <w:footnote w:type="continuationSeparator" w:id="0">
    <w:p w:rsidR="007743F2" w:rsidRDefault="007743F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C8A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5C40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360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A20"/>
    <w:rsid w:val="00F71E2A"/>
    <w:rsid w:val="00F74C50"/>
    <w:rsid w:val="00F752F7"/>
    <w:rsid w:val="00F82BC3"/>
    <w:rsid w:val="00F84BC3"/>
    <w:rsid w:val="00F9557A"/>
    <w:rsid w:val="00F95B18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67D16-8170-4A2A-BC15-52D8D6E0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453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21</cp:revision>
  <cp:lastPrinted>2013-08-01T09:12:00Z</cp:lastPrinted>
  <dcterms:created xsi:type="dcterms:W3CDTF">2013-11-24T18:21:00Z</dcterms:created>
  <dcterms:modified xsi:type="dcterms:W3CDTF">2020-12-12T17:27:00Z</dcterms:modified>
</cp:coreProperties>
</file>