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180" w:before="160" w:line="295.2" w:lineRule="auto"/>
        <w:rPr>
          <w:color w:val="1b2f61"/>
          <w:sz w:val="60"/>
          <w:szCs w:val="60"/>
        </w:rPr>
      </w:pPr>
      <w:bookmarkStart w:colFirst="0" w:colLast="0" w:name="_au0p52mtxxg7" w:id="0"/>
      <w:bookmarkEnd w:id="0"/>
      <w:r w:rsidDel="00000000" w:rsidR="00000000" w:rsidRPr="00000000">
        <w:rPr>
          <w:color w:val="1b2f61"/>
          <w:sz w:val="60"/>
          <w:szCs w:val="60"/>
          <w:rtl w:val="0"/>
        </w:rPr>
        <w:t xml:space="preserve">Creating a Wallet</w:t>
      </w:r>
    </w:p>
    <w:p w:rsidR="00000000" w:rsidDel="00000000" w:rsidP="00000000" w:rsidRDefault="00000000" w:rsidRPr="00000000" w14:paraId="00000002">
      <w:pPr>
        <w:shd w:fill="ffffff" w:val="clear"/>
        <w:spacing w:after="240" w:lineRule="auto"/>
        <w:rPr>
          <w:color w:val="1b2f61"/>
          <w:sz w:val="24"/>
          <w:szCs w:val="24"/>
        </w:rPr>
      </w:pPr>
      <w:r w:rsidDel="00000000" w:rsidR="00000000" w:rsidRPr="00000000">
        <w:rPr>
          <w:color w:val="1b2f61"/>
          <w:sz w:val="24"/>
          <w:szCs w:val="24"/>
          <w:rtl w:val="0"/>
        </w:rPr>
        <w:t xml:space="preserve">Before you can start using the Megacapital.io platform you need to have an e-wallet. If this is your first time investing in Cryptocurrencies, let’s quickly set up the wallet to get you started.</w:t>
      </w:r>
    </w:p>
    <w:p w:rsidR="00000000" w:rsidDel="00000000" w:rsidP="00000000" w:rsidRDefault="00000000" w:rsidRPr="00000000" w14:paraId="00000003">
      <w:pPr>
        <w:shd w:fill="ffffff" w:val="clear"/>
        <w:spacing w:after="240" w:lineRule="auto"/>
        <w:rPr>
          <w:color w:val="1b2f61"/>
          <w:sz w:val="24"/>
          <w:szCs w:val="24"/>
        </w:rPr>
      </w:pPr>
      <w:r w:rsidDel="00000000" w:rsidR="00000000" w:rsidRPr="00000000">
        <w:rPr>
          <w:color w:val="1b2f61"/>
          <w:sz w:val="24"/>
          <w:szCs w:val="24"/>
          <w:rtl w:val="0"/>
        </w:rPr>
        <w:t xml:space="preserve">BullPerks allows you to use any wallet that supports the WalletConnect protocol.</w:t>
      </w:r>
    </w:p>
    <w:p w:rsidR="00000000" w:rsidDel="00000000" w:rsidP="00000000" w:rsidRDefault="00000000" w:rsidRPr="00000000" w14:paraId="00000004">
      <w:pPr>
        <w:shd w:fill="ffffff" w:val="clear"/>
        <w:spacing w:after="240" w:lineRule="auto"/>
        <w:rPr>
          <w:color w:val="1b2f61"/>
          <w:sz w:val="24"/>
          <w:szCs w:val="24"/>
        </w:rPr>
      </w:pPr>
      <w:r w:rsidDel="00000000" w:rsidR="00000000" w:rsidRPr="00000000">
        <w:rPr>
          <w:color w:val="1b2f61"/>
          <w:sz w:val="24"/>
          <w:szCs w:val="24"/>
          <w:rtl w:val="0"/>
        </w:rPr>
        <w:t xml:space="preserve">We will be using </w:t>
      </w:r>
      <w:hyperlink r:id="rId6">
        <w:r w:rsidDel="00000000" w:rsidR="00000000" w:rsidRPr="00000000">
          <w:rPr>
            <w:color w:val="2f80ed"/>
            <w:sz w:val="24"/>
            <w:szCs w:val="24"/>
            <w:rtl w:val="0"/>
          </w:rPr>
          <w:t xml:space="preserve">MetaMask</w:t>
        </w:r>
      </w:hyperlink>
      <w:r w:rsidDel="00000000" w:rsidR="00000000" w:rsidRPr="00000000">
        <w:rPr>
          <w:color w:val="1b2f61"/>
          <w:sz w:val="24"/>
          <w:szCs w:val="24"/>
          <w:rtl w:val="0"/>
        </w:rPr>
        <w:t xml:space="preserve"> for convenience and simplicity.</w:t>
      </w:r>
    </w:p>
    <w:p w:rsidR="00000000" w:rsidDel="00000000" w:rsidP="00000000" w:rsidRDefault="00000000" w:rsidRPr="00000000" w14:paraId="00000005">
      <w:pPr>
        <w:shd w:fill="ffffff" w:val="clear"/>
        <w:spacing w:after="240" w:lineRule="auto"/>
        <w:rPr>
          <w:color w:val="1b2f61"/>
          <w:sz w:val="24"/>
          <w:szCs w:val="24"/>
        </w:rPr>
      </w:pPr>
      <w:r w:rsidDel="00000000" w:rsidR="00000000" w:rsidRPr="00000000">
        <w:rPr>
          <w:color w:val="1b2f61"/>
          <w:sz w:val="24"/>
          <w:szCs w:val="24"/>
          <w:rtl w:val="0"/>
        </w:rPr>
        <w:t xml:space="preserve">Warning: Use ONLY the </w:t>
      </w:r>
      <w:hyperlink r:id="rId7">
        <w:r w:rsidDel="00000000" w:rsidR="00000000" w:rsidRPr="00000000">
          <w:rPr>
            <w:color w:val="2f80ed"/>
            <w:sz w:val="24"/>
            <w:szCs w:val="24"/>
            <w:rtl w:val="0"/>
          </w:rPr>
          <w:t xml:space="preserve">official site</w:t>
        </w:r>
      </w:hyperlink>
      <w:r w:rsidDel="00000000" w:rsidR="00000000" w:rsidRPr="00000000">
        <w:rPr>
          <w:color w:val="1b2f61"/>
          <w:sz w:val="24"/>
          <w:szCs w:val="24"/>
          <w:rtl w:val="0"/>
        </w:rPr>
        <w:t xml:space="preserve"> and Google Play / App Store app to install MetaMask.</w:t>
      </w:r>
    </w:p>
    <w:p w:rsidR="00000000" w:rsidDel="00000000" w:rsidP="00000000" w:rsidRDefault="00000000" w:rsidRPr="00000000" w14:paraId="00000006">
      <w:pPr>
        <w:numPr>
          <w:ilvl w:val="0"/>
          <w:numId w:val="1"/>
        </w:numPr>
        <w:spacing w:after="0" w:afterAutospacing="0" w:lineRule="auto"/>
        <w:ind w:left="720" w:hanging="360"/>
      </w:pPr>
      <w:r w:rsidDel="00000000" w:rsidR="00000000" w:rsidRPr="00000000">
        <w:rPr>
          <w:color w:val="1b2f61"/>
          <w:sz w:val="24"/>
          <w:szCs w:val="24"/>
          <w:rtl w:val="0"/>
        </w:rPr>
        <w:t xml:space="preserve">Go to Metamask.io and click on Download Now</w:t>
      </w:r>
    </w:p>
    <w:p w:rsidR="00000000" w:rsidDel="00000000" w:rsidP="00000000" w:rsidRDefault="00000000" w:rsidRPr="00000000" w14:paraId="00000007">
      <w:pPr>
        <w:numPr>
          <w:ilvl w:val="0"/>
          <w:numId w:val="1"/>
        </w:numPr>
        <w:spacing w:after="240" w:lineRule="auto"/>
        <w:ind w:left="720" w:hanging="360"/>
        <w:rPr>
          <w:color w:val="1b2f61"/>
          <w:sz w:val="24"/>
          <w:szCs w:val="24"/>
          <w:u w:val="none"/>
        </w:rPr>
      </w:pPr>
      <w:r w:rsidDel="00000000" w:rsidR="00000000" w:rsidRPr="00000000">
        <w:rPr>
          <w:color w:val="1b2f61"/>
          <w:sz w:val="24"/>
          <w:szCs w:val="24"/>
        </w:rPr>
        <w:drawing>
          <wp:inline distB="114300" distT="114300" distL="114300" distR="114300">
            <wp:extent cx="5731200" cy="3225800"/>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color w:val="1b2f61"/>
          <w:sz w:val="24"/>
          <w:szCs w:val="24"/>
          <w:highlight w:val="white"/>
        </w:rPr>
      </w:pPr>
      <w:r w:rsidDel="00000000" w:rsidR="00000000" w:rsidRPr="00000000">
        <w:rPr>
          <w:color w:val="1b2f61"/>
          <w:sz w:val="24"/>
          <w:szCs w:val="24"/>
          <w:highlight w:val="white"/>
          <w:rtl w:val="0"/>
        </w:rPr>
        <w:t xml:space="preserve">2. MetaMask will automatically identify your browser and offer an extension for it. In my case it’s Google Chrome, so I should click on Install MetaMask for Chrome.</w:t>
      </w:r>
    </w:p>
    <w:p w:rsidR="00000000" w:rsidDel="00000000" w:rsidP="00000000" w:rsidRDefault="00000000" w:rsidRPr="00000000" w14:paraId="00000009">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1b2f61"/>
          <w:sz w:val="24"/>
          <w:szCs w:val="24"/>
          <w:highlight w:val="white"/>
        </w:rPr>
      </w:pPr>
      <w:r w:rsidDel="00000000" w:rsidR="00000000" w:rsidRPr="00000000">
        <w:rPr>
          <w:rtl w:val="0"/>
        </w:rPr>
      </w:r>
    </w:p>
    <w:p w:rsidR="00000000" w:rsidDel="00000000" w:rsidP="00000000" w:rsidRDefault="00000000" w:rsidRPr="00000000" w14:paraId="0000000B">
      <w:pPr>
        <w:rPr>
          <w:color w:val="1b2f61"/>
          <w:sz w:val="24"/>
          <w:szCs w:val="24"/>
          <w:highlight w:val="white"/>
        </w:rPr>
      </w:pPr>
      <w:r w:rsidDel="00000000" w:rsidR="00000000" w:rsidRPr="00000000">
        <w:rPr>
          <w:color w:val="1b2f61"/>
          <w:sz w:val="24"/>
          <w:szCs w:val="24"/>
          <w:highlight w:val="white"/>
          <w:rtl w:val="0"/>
        </w:rPr>
        <w:t xml:space="preserve">3. The link will lead us to the Chrome Web Store where we need to click on Add to Chrome to use MetaMask.</w:t>
      </w:r>
    </w:p>
    <w:p w:rsidR="00000000" w:rsidDel="00000000" w:rsidP="00000000" w:rsidRDefault="00000000" w:rsidRPr="00000000" w14:paraId="0000000C">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color w:val="1b2f61"/>
          <w:sz w:val="24"/>
          <w:szCs w:val="24"/>
          <w:highlight w:val="white"/>
        </w:rPr>
      </w:pPr>
      <w:r w:rsidDel="00000000" w:rsidR="00000000" w:rsidRPr="00000000">
        <w:rPr>
          <w:color w:val="1b2f61"/>
          <w:sz w:val="24"/>
          <w:szCs w:val="24"/>
          <w:highlight w:val="white"/>
          <w:rtl w:val="0"/>
        </w:rPr>
        <w:t xml:space="preserve">4. A small window will pop-up where we need to click on Add extension to confirm adding it.</w:t>
      </w:r>
    </w:p>
    <w:p w:rsidR="00000000" w:rsidDel="00000000" w:rsidP="00000000" w:rsidRDefault="00000000" w:rsidRPr="00000000" w14:paraId="0000000E">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362575" cy="28956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625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color w:val="1b2f61"/>
          <w:sz w:val="24"/>
          <w:szCs w:val="24"/>
          <w:highlight w:val="white"/>
        </w:rPr>
      </w:pPr>
      <w:r w:rsidDel="00000000" w:rsidR="00000000" w:rsidRPr="00000000">
        <w:rPr>
          <w:color w:val="1b2f61"/>
          <w:sz w:val="24"/>
          <w:szCs w:val="24"/>
          <w:highlight w:val="white"/>
          <w:rtl w:val="0"/>
        </w:rPr>
        <w:t xml:space="preserve">5. Once Google Chrome installs MetaMask, a window will pop-up to assist you with setting up your new wallet.</w:t>
      </w:r>
    </w:p>
    <w:p w:rsidR="00000000" w:rsidDel="00000000" w:rsidP="00000000" w:rsidRDefault="00000000" w:rsidRPr="00000000" w14:paraId="00000010">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color w:val="1b2f61"/>
          <w:sz w:val="24"/>
          <w:szCs w:val="24"/>
          <w:highlight w:val="white"/>
        </w:rPr>
      </w:pPr>
      <w:r w:rsidDel="00000000" w:rsidR="00000000" w:rsidRPr="00000000">
        <w:rPr>
          <w:color w:val="1b2f61"/>
          <w:sz w:val="24"/>
          <w:szCs w:val="24"/>
          <w:highlight w:val="white"/>
          <w:rtl w:val="0"/>
        </w:rPr>
        <w:t xml:space="preserve">6. Click on Get Started and on Create a Wallet in the next screen:</w:t>
      </w:r>
    </w:p>
    <w:p w:rsidR="00000000" w:rsidDel="00000000" w:rsidP="00000000" w:rsidRDefault="00000000" w:rsidRPr="00000000" w14:paraId="00000012">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color w:val="1b2f61"/>
          <w:sz w:val="24"/>
          <w:szCs w:val="24"/>
          <w:highlight w:val="white"/>
        </w:rPr>
      </w:pPr>
      <w:r w:rsidDel="00000000" w:rsidR="00000000" w:rsidRPr="00000000">
        <w:rPr>
          <w:color w:val="1b2f61"/>
          <w:sz w:val="24"/>
          <w:szCs w:val="24"/>
          <w:highlight w:val="white"/>
          <w:rtl w:val="0"/>
        </w:rPr>
        <w:t xml:space="preserve">7. Opt-in or out of collecting data to continue creating your wallet.</w:t>
      </w:r>
    </w:p>
    <w:p w:rsidR="00000000" w:rsidDel="00000000" w:rsidP="00000000" w:rsidRDefault="00000000" w:rsidRPr="00000000" w14:paraId="00000014">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1b2f61"/>
          <w:sz w:val="24"/>
          <w:szCs w:val="24"/>
          <w:highlight w:val="white"/>
        </w:rPr>
      </w:pPr>
      <w:r w:rsidDel="00000000" w:rsidR="00000000" w:rsidRPr="00000000">
        <w:rPr>
          <w:color w:val="1b2f61"/>
          <w:sz w:val="24"/>
          <w:szCs w:val="24"/>
          <w:highlight w:val="white"/>
          <w:rtl w:val="0"/>
        </w:rPr>
        <w:t xml:space="preserve">8. Choose a unique password, agree to the Terms of Use and click on Create.</w:t>
      </w:r>
    </w:p>
    <w:p w:rsidR="00000000" w:rsidDel="00000000" w:rsidP="00000000" w:rsidRDefault="00000000" w:rsidRPr="00000000" w14:paraId="00000016">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color w:val="1b2f61"/>
          <w:sz w:val="24"/>
          <w:szCs w:val="24"/>
          <w:highlight w:val="white"/>
        </w:rPr>
      </w:pPr>
      <w:r w:rsidDel="00000000" w:rsidR="00000000" w:rsidRPr="00000000">
        <w:rPr>
          <w:color w:val="1b2f61"/>
          <w:sz w:val="24"/>
          <w:szCs w:val="24"/>
          <w:highlight w:val="white"/>
          <w:rtl w:val="0"/>
        </w:rPr>
        <w:t xml:space="preserve">9. Next step is to secure your wallet in case you forget your password. In the cryptocurrency world, there is only one way to restore access to your wallet and it’s using a recovery phrase. Click on Next when you’re ready to record your recovery phrase.</w:t>
      </w:r>
    </w:p>
    <w:p w:rsidR="00000000" w:rsidDel="00000000" w:rsidP="00000000" w:rsidRDefault="00000000" w:rsidRPr="00000000" w14:paraId="00000018">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40" w:lineRule="auto"/>
        <w:rPr>
          <w:color w:val="1b2f61"/>
          <w:sz w:val="24"/>
          <w:szCs w:val="24"/>
          <w:highlight w:val="white"/>
        </w:rPr>
      </w:pPr>
      <w:r w:rsidDel="00000000" w:rsidR="00000000" w:rsidRPr="00000000">
        <w:rPr>
          <w:color w:val="1b2f61"/>
          <w:sz w:val="24"/>
          <w:szCs w:val="24"/>
          <w:highlight w:val="white"/>
          <w:rtl w:val="0"/>
        </w:rPr>
        <w:t xml:space="preserve">Warning: </w:t>
      </w:r>
      <w:r w:rsidDel="00000000" w:rsidR="00000000" w:rsidRPr="00000000">
        <w:rPr>
          <w:color w:val="1b2f61"/>
          <w:sz w:val="24"/>
          <w:szCs w:val="24"/>
          <w:rtl w:val="0"/>
        </w:rPr>
        <w:t xml:space="preserve">Megacapital.io</w:t>
      </w:r>
      <w:r w:rsidDel="00000000" w:rsidR="00000000" w:rsidRPr="00000000">
        <w:rPr>
          <w:color w:val="1b2f61"/>
          <w:sz w:val="24"/>
          <w:szCs w:val="24"/>
          <w:highlight w:val="white"/>
          <w:rtl w:val="0"/>
        </w:rPr>
        <w:t xml:space="preserve"> will NEVER ask you for your recovery phrase!</w:t>
      </w:r>
    </w:p>
    <w:p w:rsidR="00000000" w:rsidDel="00000000" w:rsidP="00000000" w:rsidRDefault="00000000" w:rsidRPr="00000000" w14:paraId="0000001A">
      <w:pPr>
        <w:shd w:fill="ffffff" w:val="clear"/>
        <w:spacing w:after="240" w:lineRule="auto"/>
        <w:rPr>
          <w:color w:val="1b2f61"/>
          <w:sz w:val="24"/>
          <w:szCs w:val="24"/>
          <w:highlight w:val="white"/>
        </w:rPr>
      </w:pPr>
      <w:r w:rsidDel="00000000" w:rsidR="00000000" w:rsidRPr="00000000">
        <w:rPr>
          <w:color w:val="1b2f61"/>
          <w:sz w:val="24"/>
          <w:szCs w:val="24"/>
          <w:highlight w:val="white"/>
          <w:rtl w:val="0"/>
        </w:rPr>
        <w:t xml:space="preserve">10. On the next window, you must click on the blurred area to reveal your secret words.</w:t>
      </w:r>
    </w:p>
    <w:p w:rsidR="00000000" w:rsidDel="00000000" w:rsidP="00000000" w:rsidRDefault="00000000" w:rsidRPr="00000000" w14:paraId="0000001B">
      <w:pPr>
        <w:shd w:fill="ffffff" w:val="clear"/>
        <w:spacing w:after="240" w:lineRule="auto"/>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lineRule="auto"/>
        <w:rPr>
          <w:color w:val="1b2f61"/>
          <w:sz w:val="24"/>
          <w:szCs w:val="24"/>
          <w:highlight w:val="white"/>
        </w:rPr>
      </w:pPr>
      <w:r w:rsidDel="00000000" w:rsidR="00000000" w:rsidRPr="00000000">
        <w:rPr>
          <w:color w:val="1b2f61"/>
          <w:sz w:val="24"/>
          <w:szCs w:val="24"/>
          <w:highlight w:val="white"/>
          <w:rtl w:val="0"/>
        </w:rPr>
        <w:t xml:space="preserve">The recovery phrase consists of 12 words which are given in a specific order. Memorize or write down the words in this order somewhere secure and click on next:</w:t>
      </w:r>
    </w:p>
    <w:p w:rsidR="00000000" w:rsidDel="00000000" w:rsidP="00000000" w:rsidRDefault="00000000" w:rsidRPr="00000000" w14:paraId="0000001D">
      <w:pPr>
        <w:shd w:fill="ffffff" w:val="clear"/>
        <w:spacing w:after="240" w:lineRule="auto"/>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1b2f61"/>
          <w:sz w:val="24"/>
          <w:szCs w:val="24"/>
          <w:highlight w:val="white"/>
        </w:rPr>
      </w:pPr>
      <w:r w:rsidDel="00000000" w:rsidR="00000000" w:rsidRPr="00000000">
        <w:rPr>
          <w:rtl w:val="0"/>
        </w:rPr>
      </w:r>
    </w:p>
    <w:p w:rsidR="00000000" w:rsidDel="00000000" w:rsidP="00000000" w:rsidRDefault="00000000" w:rsidRPr="00000000" w14:paraId="0000001F">
      <w:pPr>
        <w:rPr>
          <w:color w:val="1b2f61"/>
          <w:sz w:val="24"/>
          <w:szCs w:val="24"/>
          <w:highlight w:val="white"/>
        </w:rPr>
      </w:pPr>
      <w:r w:rsidDel="00000000" w:rsidR="00000000" w:rsidRPr="00000000">
        <w:rPr>
          <w:color w:val="1b2f61"/>
          <w:sz w:val="24"/>
          <w:szCs w:val="24"/>
          <w:highlight w:val="white"/>
          <w:rtl w:val="0"/>
        </w:rPr>
        <w:t xml:space="preserve">11. In the next screen, MetaMask will ask you to confirm your recovery phrase. To do that, click on the words in the right order one by one until you have formed the phrase and then click on Confirm.</w:t>
      </w:r>
    </w:p>
    <w:p w:rsidR="00000000" w:rsidDel="00000000" w:rsidP="00000000" w:rsidRDefault="00000000" w:rsidRPr="00000000" w14:paraId="00000020">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1b2f61"/>
          <w:sz w:val="24"/>
          <w:szCs w:val="24"/>
          <w:highlight w:val="white"/>
        </w:rPr>
      </w:pPr>
      <w:r w:rsidDel="00000000" w:rsidR="00000000" w:rsidRPr="00000000">
        <w:rPr>
          <w:color w:val="1b2f61"/>
          <w:sz w:val="24"/>
          <w:szCs w:val="24"/>
          <w:highlight w:val="white"/>
          <w:rtl w:val="0"/>
        </w:rPr>
        <w:t xml:space="preserve">12. Congratulations. You have now created a new wallet!</w:t>
      </w:r>
    </w:p>
    <w:p w:rsidR="00000000" w:rsidDel="00000000" w:rsidP="00000000" w:rsidRDefault="00000000" w:rsidRPr="00000000" w14:paraId="00000022">
      <w:pPr>
        <w:rPr>
          <w:color w:val="1b2f61"/>
          <w:sz w:val="24"/>
          <w:szCs w:val="24"/>
          <w:highlight w:val="white"/>
        </w:rPr>
      </w:pPr>
      <w:r w:rsidDel="00000000" w:rsidR="00000000" w:rsidRPr="00000000">
        <w:rPr>
          <w:color w:val="1b2f61"/>
          <w:sz w:val="24"/>
          <w:szCs w:val="24"/>
          <w:highlight w:val="white"/>
        </w:rPr>
        <w:drawing>
          <wp:inline distB="114300" distT="114300" distL="114300" distR="114300">
            <wp:extent cx="5731200" cy="44196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4419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b2f6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metamask.io/" TargetMode="External"/><Relationship Id="rId18" Type="http://schemas.openxmlformats.org/officeDocument/2006/relationships/image" Target="media/image4.png"/><Relationship Id="rId7" Type="http://schemas.openxmlformats.org/officeDocument/2006/relationships/hyperlink" Target="https://metamask.io/download.html"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