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F84" w:rsidRPr="00DA13EB" w:rsidRDefault="00F80F84">
      <w:pPr>
        <w:pStyle w:val="TOCHeading"/>
        <w:rPr>
          <w:rFonts w:asciiTheme="minorHAnsi" w:eastAsiaTheme="minorHAnsi" w:hAnsiTheme="minorHAnsi" w:cstheme="minorBidi"/>
          <w:color w:val="auto"/>
          <w:sz w:val="28"/>
          <w:szCs w:val="28"/>
        </w:rPr>
      </w:pPr>
      <w:bookmarkStart w:id="0" w:name="_Toc531441602"/>
      <w:r w:rsidRPr="00DA13EB">
        <w:rPr>
          <w:rFonts w:asciiTheme="minorHAnsi" w:eastAsiaTheme="minorHAnsi" w:hAnsiTheme="minorHAnsi" w:cstheme="minorBidi"/>
          <w:color w:val="auto"/>
          <w:sz w:val="28"/>
          <w:szCs w:val="28"/>
        </w:rPr>
        <w:t>Megan Masanz</w:t>
      </w:r>
    </w:p>
    <w:p w:rsidR="00F80F84" w:rsidRPr="00DA13EB" w:rsidRDefault="00F80F84" w:rsidP="00F80F84">
      <w:pPr>
        <w:rPr>
          <w:sz w:val="28"/>
          <w:szCs w:val="28"/>
        </w:rPr>
      </w:pPr>
      <w:proofErr w:type="spellStart"/>
      <w:r w:rsidRPr="00DA13EB">
        <w:rPr>
          <w:sz w:val="28"/>
          <w:szCs w:val="28"/>
        </w:rPr>
        <w:t>CS598</w:t>
      </w:r>
      <w:proofErr w:type="spellEnd"/>
      <w:r w:rsidRPr="00DA13EB">
        <w:rPr>
          <w:sz w:val="28"/>
          <w:szCs w:val="28"/>
        </w:rPr>
        <w:t xml:space="preserve"> – Final Project</w:t>
      </w:r>
    </w:p>
    <w:sdt>
      <w:sdtPr>
        <w:rPr>
          <w:rFonts w:asciiTheme="minorHAnsi" w:eastAsiaTheme="minorHAnsi" w:hAnsiTheme="minorHAnsi" w:cstheme="minorBidi"/>
          <w:color w:val="auto"/>
          <w:sz w:val="22"/>
          <w:szCs w:val="22"/>
        </w:rPr>
        <w:id w:val="1508793473"/>
        <w:docPartObj>
          <w:docPartGallery w:val="Table of Contents"/>
          <w:docPartUnique/>
        </w:docPartObj>
      </w:sdtPr>
      <w:sdtEndPr>
        <w:rPr>
          <w:b/>
          <w:bCs/>
          <w:noProof/>
        </w:rPr>
      </w:sdtEndPr>
      <w:sdtContent>
        <w:p w:rsidR="000A6B7C" w:rsidRDefault="000A6B7C">
          <w:pPr>
            <w:pStyle w:val="TOCHeading"/>
          </w:pPr>
          <w:r>
            <w:t>Contents</w:t>
          </w:r>
        </w:p>
        <w:p w:rsidR="00115451" w:rsidRDefault="000A6B7C">
          <w:pPr>
            <w:pStyle w:val="TOC2"/>
            <w:tabs>
              <w:tab w:val="right" w:leader="dot" w:pos="9350"/>
            </w:tabs>
            <w:rPr>
              <w:rFonts w:eastAsiaTheme="minorEastAsia"/>
              <w:noProof/>
            </w:rPr>
          </w:pPr>
          <w:r>
            <w:fldChar w:fldCharType="begin"/>
          </w:r>
          <w:r>
            <w:instrText xml:space="preserve"> TOC \o "1-3" \h \z \u </w:instrText>
          </w:r>
          <w:r>
            <w:fldChar w:fldCharType="separate"/>
          </w:r>
          <w:bookmarkStart w:id="1" w:name="_GoBack"/>
          <w:bookmarkEnd w:id="1"/>
          <w:r w:rsidR="00115451" w:rsidRPr="00872AE0">
            <w:rPr>
              <w:rStyle w:val="Hyperlink"/>
              <w:noProof/>
            </w:rPr>
            <w:fldChar w:fldCharType="begin"/>
          </w:r>
          <w:r w:rsidR="00115451" w:rsidRPr="00872AE0">
            <w:rPr>
              <w:rStyle w:val="Hyperlink"/>
              <w:noProof/>
            </w:rPr>
            <w:instrText xml:space="preserve"> </w:instrText>
          </w:r>
          <w:r w:rsidR="00115451">
            <w:rPr>
              <w:noProof/>
            </w:rPr>
            <w:instrText>HYPERLINK \l "_Toc531546220"</w:instrText>
          </w:r>
          <w:r w:rsidR="00115451" w:rsidRPr="00872AE0">
            <w:rPr>
              <w:rStyle w:val="Hyperlink"/>
              <w:noProof/>
            </w:rPr>
            <w:instrText xml:space="preserve"> </w:instrText>
          </w:r>
          <w:r w:rsidR="00115451" w:rsidRPr="00872AE0">
            <w:rPr>
              <w:rStyle w:val="Hyperlink"/>
              <w:noProof/>
            </w:rPr>
          </w:r>
          <w:r w:rsidR="00115451" w:rsidRPr="00872AE0">
            <w:rPr>
              <w:rStyle w:val="Hyperlink"/>
              <w:noProof/>
            </w:rPr>
            <w:fldChar w:fldCharType="separate"/>
          </w:r>
          <w:r w:rsidR="00115451" w:rsidRPr="00872AE0">
            <w:rPr>
              <w:rStyle w:val="Hyperlink"/>
              <w:noProof/>
            </w:rPr>
            <w:t>1.5.A Canonicalization Process</w:t>
          </w:r>
          <w:r w:rsidR="00115451">
            <w:rPr>
              <w:noProof/>
              <w:webHidden/>
            </w:rPr>
            <w:tab/>
          </w:r>
          <w:r w:rsidR="00115451">
            <w:rPr>
              <w:noProof/>
              <w:webHidden/>
            </w:rPr>
            <w:fldChar w:fldCharType="begin"/>
          </w:r>
          <w:r w:rsidR="00115451">
            <w:rPr>
              <w:noProof/>
              <w:webHidden/>
            </w:rPr>
            <w:instrText xml:space="preserve"> PAGEREF _Toc531546220 \h </w:instrText>
          </w:r>
          <w:r w:rsidR="00115451">
            <w:rPr>
              <w:noProof/>
              <w:webHidden/>
            </w:rPr>
          </w:r>
          <w:r w:rsidR="00115451">
            <w:rPr>
              <w:noProof/>
              <w:webHidden/>
            </w:rPr>
            <w:fldChar w:fldCharType="separate"/>
          </w:r>
          <w:r w:rsidR="00115451">
            <w:rPr>
              <w:noProof/>
              <w:webHidden/>
            </w:rPr>
            <w:t>1</w:t>
          </w:r>
          <w:r w:rsidR="00115451">
            <w:rPr>
              <w:noProof/>
              <w:webHidden/>
            </w:rPr>
            <w:fldChar w:fldCharType="end"/>
          </w:r>
          <w:r w:rsidR="00115451" w:rsidRPr="00872AE0">
            <w:rPr>
              <w:rStyle w:val="Hyperlink"/>
              <w:noProof/>
            </w:rPr>
            <w:fldChar w:fldCharType="end"/>
          </w:r>
        </w:p>
        <w:p w:rsidR="00115451" w:rsidRDefault="00115451">
          <w:pPr>
            <w:pStyle w:val="TOC3"/>
            <w:tabs>
              <w:tab w:val="right" w:leader="dot" w:pos="9350"/>
            </w:tabs>
            <w:rPr>
              <w:rFonts w:eastAsiaTheme="minorEastAsia"/>
              <w:noProof/>
            </w:rPr>
          </w:pPr>
          <w:hyperlink w:anchor="_Toc531546221" w:history="1">
            <w:r w:rsidRPr="00872AE0">
              <w:rPr>
                <w:rStyle w:val="Hyperlink"/>
                <w:noProof/>
              </w:rPr>
              <w:t>1.5.1.A.1 Data Manipulations Provided on File A After the Transform</w:t>
            </w:r>
            <w:r>
              <w:rPr>
                <w:noProof/>
                <w:webHidden/>
              </w:rPr>
              <w:tab/>
            </w:r>
            <w:r>
              <w:rPr>
                <w:noProof/>
                <w:webHidden/>
              </w:rPr>
              <w:fldChar w:fldCharType="begin"/>
            </w:r>
            <w:r>
              <w:rPr>
                <w:noProof/>
                <w:webHidden/>
              </w:rPr>
              <w:instrText xml:space="preserve"> PAGEREF _Toc531546221 \h </w:instrText>
            </w:r>
            <w:r>
              <w:rPr>
                <w:noProof/>
                <w:webHidden/>
              </w:rPr>
            </w:r>
            <w:r>
              <w:rPr>
                <w:noProof/>
                <w:webHidden/>
              </w:rPr>
              <w:fldChar w:fldCharType="separate"/>
            </w:r>
            <w:r>
              <w:rPr>
                <w:noProof/>
                <w:webHidden/>
              </w:rPr>
              <w:t>12</w:t>
            </w:r>
            <w:r>
              <w:rPr>
                <w:noProof/>
                <w:webHidden/>
              </w:rPr>
              <w:fldChar w:fldCharType="end"/>
            </w:r>
          </w:hyperlink>
        </w:p>
        <w:p w:rsidR="00115451" w:rsidRDefault="00115451">
          <w:pPr>
            <w:pStyle w:val="TOC3"/>
            <w:tabs>
              <w:tab w:val="right" w:leader="dot" w:pos="9350"/>
            </w:tabs>
            <w:rPr>
              <w:rFonts w:eastAsiaTheme="minorEastAsia"/>
              <w:noProof/>
            </w:rPr>
          </w:pPr>
          <w:hyperlink w:anchor="_Toc531546222" w:history="1">
            <w:r w:rsidRPr="00872AE0">
              <w:rPr>
                <w:rStyle w:val="Hyperlink"/>
                <w:noProof/>
              </w:rPr>
              <w:t>1.5.1.A.2 Data Manipulations Provided on File B After the Transform</w:t>
            </w:r>
            <w:r>
              <w:rPr>
                <w:noProof/>
                <w:webHidden/>
              </w:rPr>
              <w:tab/>
            </w:r>
            <w:r>
              <w:rPr>
                <w:noProof/>
                <w:webHidden/>
              </w:rPr>
              <w:fldChar w:fldCharType="begin"/>
            </w:r>
            <w:r>
              <w:rPr>
                <w:noProof/>
                <w:webHidden/>
              </w:rPr>
              <w:instrText xml:space="preserve"> PAGEREF _Toc531546222 \h </w:instrText>
            </w:r>
            <w:r>
              <w:rPr>
                <w:noProof/>
                <w:webHidden/>
              </w:rPr>
            </w:r>
            <w:r>
              <w:rPr>
                <w:noProof/>
                <w:webHidden/>
              </w:rPr>
              <w:fldChar w:fldCharType="separate"/>
            </w:r>
            <w:r>
              <w:rPr>
                <w:noProof/>
                <w:webHidden/>
              </w:rPr>
              <w:t>12</w:t>
            </w:r>
            <w:r>
              <w:rPr>
                <w:noProof/>
                <w:webHidden/>
              </w:rPr>
              <w:fldChar w:fldCharType="end"/>
            </w:r>
          </w:hyperlink>
        </w:p>
        <w:p w:rsidR="00115451" w:rsidRDefault="00115451">
          <w:pPr>
            <w:pStyle w:val="TOC3"/>
            <w:tabs>
              <w:tab w:val="right" w:leader="dot" w:pos="9350"/>
            </w:tabs>
            <w:rPr>
              <w:rFonts w:eastAsiaTheme="minorEastAsia"/>
              <w:noProof/>
            </w:rPr>
          </w:pPr>
          <w:hyperlink w:anchor="_Toc531546223" w:history="1">
            <w:r w:rsidRPr="00872AE0">
              <w:rPr>
                <w:rStyle w:val="Hyperlink"/>
                <w:noProof/>
              </w:rPr>
              <w:t>1.5.1.A.3 Reporting of MD5 checksum</w:t>
            </w:r>
            <w:r>
              <w:rPr>
                <w:noProof/>
                <w:webHidden/>
              </w:rPr>
              <w:tab/>
            </w:r>
            <w:r>
              <w:rPr>
                <w:noProof/>
                <w:webHidden/>
              </w:rPr>
              <w:fldChar w:fldCharType="begin"/>
            </w:r>
            <w:r>
              <w:rPr>
                <w:noProof/>
                <w:webHidden/>
              </w:rPr>
              <w:instrText xml:space="preserve"> PAGEREF _Toc531546223 \h </w:instrText>
            </w:r>
            <w:r>
              <w:rPr>
                <w:noProof/>
                <w:webHidden/>
              </w:rPr>
            </w:r>
            <w:r>
              <w:rPr>
                <w:noProof/>
                <w:webHidden/>
              </w:rPr>
              <w:fldChar w:fldCharType="separate"/>
            </w:r>
            <w:r>
              <w:rPr>
                <w:noProof/>
                <w:webHidden/>
              </w:rPr>
              <w:t>15</w:t>
            </w:r>
            <w:r>
              <w:rPr>
                <w:noProof/>
                <w:webHidden/>
              </w:rPr>
              <w:fldChar w:fldCharType="end"/>
            </w:r>
          </w:hyperlink>
        </w:p>
        <w:p w:rsidR="00115451" w:rsidRDefault="00115451">
          <w:pPr>
            <w:pStyle w:val="TOC3"/>
            <w:tabs>
              <w:tab w:val="right" w:leader="dot" w:pos="9350"/>
            </w:tabs>
            <w:rPr>
              <w:rFonts w:eastAsiaTheme="minorEastAsia"/>
              <w:noProof/>
            </w:rPr>
          </w:pPr>
          <w:hyperlink w:anchor="_Toc531546224" w:history="1">
            <w:r w:rsidRPr="00872AE0">
              <w:rPr>
                <w:rStyle w:val="Hyperlink"/>
                <w:noProof/>
              </w:rPr>
              <w:t>1.5.1.A.4 Review of XML File Canonicalization</w:t>
            </w:r>
            <w:r>
              <w:rPr>
                <w:noProof/>
                <w:webHidden/>
              </w:rPr>
              <w:tab/>
            </w:r>
            <w:r>
              <w:rPr>
                <w:noProof/>
                <w:webHidden/>
              </w:rPr>
              <w:fldChar w:fldCharType="begin"/>
            </w:r>
            <w:r>
              <w:rPr>
                <w:noProof/>
                <w:webHidden/>
              </w:rPr>
              <w:instrText xml:space="preserve"> PAGEREF _Toc531546224 \h </w:instrText>
            </w:r>
            <w:r>
              <w:rPr>
                <w:noProof/>
                <w:webHidden/>
              </w:rPr>
            </w:r>
            <w:r>
              <w:rPr>
                <w:noProof/>
                <w:webHidden/>
              </w:rPr>
              <w:fldChar w:fldCharType="separate"/>
            </w:r>
            <w:r>
              <w:rPr>
                <w:noProof/>
                <w:webHidden/>
              </w:rPr>
              <w:t>16</w:t>
            </w:r>
            <w:r>
              <w:rPr>
                <w:noProof/>
                <w:webHidden/>
              </w:rPr>
              <w:fldChar w:fldCharType="end"/>
            </w:r>
          </w:hyperlink>
        </w:p>
        <w:p w:rsidR="00115451" w:rsidRDefault="00115451">
          <w:pPr>
            <w:pStyle w:val="TOC2"/>
            <w:tabs>
              <w:tab w:val="right" w:leader="dot" w:pos="9350"/>
            </w:tabs>
            <w:rPr>
              <w:rFonts w:eastAsiaTheme="minorEastAsia"/>
              <w:noProof/>
            </w:rPr>
          </w:pPr>
          <w:hyperlink w:anchor="_Toc531546225" w:history="1">
            <w:r w:rsidRPr="00872AE0">
              <w:rPr>
                <w:rStyle w:val="Hyperlink"/>
                <w:noProof/>
              </w:rPr>
              <w:t>1.5.B Data Representation impact on reproducibility</w:t>
            </w:r>
            <w:r>
              <w:rPr>
                <w:noProof/>
                <w:webHidden/>
              </w:rPr>
              <w:tab/>
            </w:r>
            <w:r>
              <w:rPr>
                <w:noProof/>
                <w:webHidden/>
              </w:rPr>
              <w:fldChar w:fldCharType="begin"/>
            </w:r>
            <w:r>
              <w:rPr>
                <w:noProof/>
                <w:webHidden/>
              </w:rPr>
              <w:instrText xml:space="preserve"> PAGEREF _Toc531546225 \h </w:instrText>
            </w:r>
            <w:r>
              <w:rPr>
                <w:noProof/>
                <w:webHidden/>
              </w:rPr>
            </w:r>
            <w:r>
              <w:rPr>
                <w:noProof/>
                <w:webHidden/>
              </w:rPr>
              <w:fldChar w:fldCharType="separate"/>
            </w:r>
            <w:r>
              <w:rPr>
                <w:noProof/>
                <w:webHidden/>
              </w:rPr>
              <w:t>17</w:t>
            </w:r>
            <w:r>
              <w:rPr>
                <w:noProof/>
                <w:webHidden/>
              </w:rPr>
              <w:fldChar w:fldCharType="end"/>
            </w:r>
          </w:hyperlink>
        </w:p>
        <w:p w:rsidR="00115451" w:rsidRDefault="00115451">
          <w:pPr>
            <w:pStyle w:val="TOC2"/>
            <w:tabs>
              <w:tab w:val="right" w:leader="dot" w:pos="9350"/>
            </w:tabs>
            <w:rPr>
              <w:rFonts w:eastAsiaTheme="minorEastAsia"/>
              <w:noProof/>
            </w:rPr>
          </w:pPr>
          <w:hyperlink w:anchor="_Toc531546226" w:history="1">
            <w:r w:rsidRPr="00872AE0">
              <w:rPr>
                <w:rStyle w:val="Hyperlink"/>
                <w:noProof/>
              </w:rPr>
              <w:t>1.5.C Support overarching goals of data curation</w:t>
            </w:r>
            <w:r>
              <w:rPr>
                <w:noProof/>
                <w:webHidden/>
              </w:rPr>
              <w:tab/>
            </w:r>
            <w:r>
              <w:rPr>
                <w:noProof/>
                <w:webHidden/>
              </w:rPr>
              <w:fldChar w:fldCharType="begin"/>
            </w:r>
            <w:r>
              <w:rPr>
                <w:noProof/>
                <w:webHidden/>
              </w:rPr>
              <w:instrText xml:space="preserve"> PAGEREF _Toc531546226 \h </w:instrText>
            </w:r>
            <w:r>
              <w:rPr>
                <w:noProof/>
                <w:webHidden/>
              </w:rPr>
            </w:r>
            <w:r>
              <w:rPr>
                <w:noProof/>
                <w:webHidden/>
              </w:rPr>
              <w:fldChar w:fldCharType="separate"/>
            </w:r>
            <w:r>
              <w:rPr>
                <w:noProof/>
                <w:webHidden/>
              </w:rPr>
              <w:t>18</w:t>
            </w:r>
            <w:r>
              <w:rPr>
                <w:noProof/>
                <w:webHidden/>
              </w:rPr>
              <w:fldChar w:fldCharType="end"/>
            </w:r>
          </w:hyperlink>
        </w:p>
        <w:p w:rsidR="00115451" w:rsidRDefault="00115451">
          <w:pPr>
            <w:pStyle w:val="TOC2"/>
            <w:tabs>
              <w:tab w:val="right" w:leader="dot" w:pos="9350"/>
            </w:tabs>
            <w:rPr>
              <w:rFonts w:eastAsiaTheme="minorEastAsia"/>
              <w:noProof/>
            </w:rPr>
          </w:pPr>
          <w:hyperlink w:anchor="_Toc531546227" w:history="1">
            <w:r w:rsidRPr="00872AE0">
              <w:rPr>
                <w:rStyle w:val="Hyperlink"/>
                <w:noProof/>
              </w:rPr>
              <w:t>1.5.D Additional Activities to support discovery and re-use</w:t>
            </w:r>
            <w:r>
              <w:rPr>
                <w:noProof/>
                <w:webHidden/>
              </w:rPr>
              <w:tab/>
            </w:r>
            <w:r>
              <w:rPr>
                <w:noProof/>
                <w:webHidden/>
              </w:rPr>
              <w:fldChar w:fldCharType="begin"/>
            </w:r>
            <w:r>
              <w:rPr>
                <w:noProof/>
                <w:webHidden/>
              </w:rPr>
              <w:instrText xml:space="preserve"> PAGEREF _Toc531546227 \h </w:instrText>
            </w:r>
            <w:r>
              <w:rPr>
                <w:noProof/>
                <w:webHidden/>
              </w:rPr>
            </w:r>
            <w:r>
              <w:rPr>
                <w:noProof/>
                <w:webHidden/>
              </w:rPr>
              <w:fldChar w:fldCharType="separate"/>
            </w:r>
            <w:r>
              <w:rPr>
                <w:noProof/>
                <w:webHidden/>
              </w:rPr>
              <w:t>19</w:t>
            </w:r>
            <w:r>
              <w:rPr>
                <w:noProof/>
                <w:webHidden/>
              </w:rPr>
              <w:fldChar w:fldCharType="end"/>
            </w:r>
          </w:hyperlink>
        </w:p>
        <w:p w:rsidR="000A6B7C" w:rsidRPr="007160E5" w:rsidRDefault="000A6B7C" w:rsidP="007160E5">
          <w:pPr>
            <w:rPr>
              <w:b/>
              <w:bCs/>
              <w:noProof/>
            </w:rPr>
          </w:pPr>
          <w:r>
            <w:rPr>
              <w:b/>
              <w:bCs/>
              <w:noProof/>
            </w:rPr>
            <w:fldChar w:fldCharType="end"/>
          </w:r>
        </w:p>
      </w:sdtContent>
    </w:sdt>
    <w:p w:rsidR="007160E5" w:rsidRDefault="007160E5" w:rsidP="007160E5">
      <w:pPr>
        <w:pStyle w:val="Heading2"/>
      </w:pPr>
    </w:p>
    <w:p w:rsidR="000A6B7C" w:rsidRDefault="000A6B7C" w:rsidP="007160E5">
      <w:pPr>
        <w:pStyle w:val="Heading2"/>
      </w:pPr>
      <w:bookmarkStart w:id="2" w:name="_Toc531546220"/>
      <w:proofErr w:type="spellStart"/>
      <w:r>
        <w:t>1.5.A</w:t>
      </w:r>
      <w:proofErr w:type="spellEnd"/>
      <w:r>
        <w:t xml:space="preserve"> Canonicalization Process</w:t>
      </w:r>
      <w:bookmarkEnd w:id="0"/>
      <w:bookmarkEnd w:id="2"/>
    </w:p>
    <w:p w:rsidR="005B36A2" w:rsidRPr="005B36A2" w:rsidRDefault="005B36A2" w:rsidP="005B36A2">
      <w:r>
        <w:t>The steps below outline the canonicalization process that was under taken to enable in the determination of confirming the datasets for file A and for file B were identical.</w:t>
      </w:r>
    </w:p>
    <w:p w:rsidR="000A6B7C" w:rsidRDefault="005B36A2" w:rsidP="000A6B7C">
      <w:r w:rsidRPr="005B36A2">
        <w:rPr>
          <w:b/>
        </w:rPr>
        <w:t>An initial s</w:t>
      </w:r>
      <w:r w:rsidR="000A6B7C" w:rsidRPr="005B36A2">
        <w:rPr>
          <w:b/>
        </w:rPr>
        <w:t>olution design decision:</w:t>
      </w:r>
      <w:r w:rsidR="000A6B7C">
        <w:t xml:space="preserve"> To perform the task of removing text formatting where required, the decision was made to use an auto-generated class. C# can generate an </w:t>
      </w:r>
      <w:proofErr w:type="spellStart"/>
      <w:r w:rsidR="000A6B7C">
        <w:t>XSD</w:t>
      </w:r>
      <w:proofErr w:type="spellEnd"/>
      <w:r w:rsidR="000A6B7C">
        <w:t xml:space="preserve"> from an XML file, and that </w:t>
      </w:r>
      <w:proofErr w:type="spellStart"/>
      <w:r w:rsidR="000A6B7C">
        <w:t>XSD</w:t>
      </w:r>
      <w:proofErr w:type="spellEnd"/>
      <w:r w:rsidR="000A6B7C">
        <w:t xml:space="preserve"> can be used to generate a class, however the class that is auto-generated is quite complex.  An alternative method was used, which is using a class that is generated from </w:t>
      </w:r>
      <w:proofErr w:type="spellStart"/>
      <w:r w:rsidR="000A6B7C">
        <w:t>json</w:t>
      </w:r>
      <w:proofErr w:type="spellEnd"/>
      <w:r w:rsidR="000A6B7C">
        <w:t xml:space="preserve">.  This required the xml to be transformed into </w:t>
      </w:r>
      <w:proofErr w:type="spellStart"/>
      <w:r w:rsidR="000A6B7C">
        <w:t>json</w:t>
      </w:r>
      <w:proofErr w:type="spellEnd"/>
      <w:r w:rsidR="000A6B7C">
        <w:t xml:space="preserve"> which </w:t>
      </w:r>
      <w:proofErr w:type="gramStart"/>
      <w:r w:rsidR="000A6B7C">
        <w:t>is a trivial task</w:t>
      </w:r>
      <w:proofErr w:type="gramEnd"/>
      <w:r w:rsidR="000A6B7C">
        <w:t xml:space="preserve">.  This </w:t>
      </w:r>
      <w:proofErr w:type="spellStart"/>
      <w:r w:rsidR="000A6B7C">
        <w:t>json</w:t>
      </w:r>
      <w:proofErr w:type="spellEnd"/>
      <w:r w:rsidR="000A6B7C">
        <w:t xml:space="preserve"> is then used to populate the class that is used to remove text formatting as required for elements in the XML file.  </w:t>
      </w:r>
      <w:proofErr w:type="spellStart"/>
      <w:r w:rsidR="000A6B7C">
        <w:t>json2csharp</w:t>
      </w:r>
      <w:proofErr w:type="spellEnd"/>
      <w:r w:rsidR="000A6B7C">
        <w:t xml:space="preserve"> </w:t>
      </w:r>
      <w:sdt>
        <w:sdtPr>
          <w:id w:val="888989294"/>
          <w:citation/>
        </w:sdtPr>
        <w:sdtEndPr/>
        <w:sdtContent>
          <w:r w:rsidR="000A6B7C">
            <w:fldChar w:fldCharType="begin"/>
          </w:r>
          <w:r w:rsidR="000A6B7C">
            <w:instrText xml:space="preserve"> CITATION htt11 \l 1033 </w:instrText>
          </w:r>
          <w:r w:rsidR="000A6B7C">
            <w:fldChar w:fldCharType="separate"/>
          </w:r>
          <w:r w:rsidR="000A6B7C">
            <w:rPr>
              <w:noProof/>
            </w:rPr>
            <w:t>(http://json2csharp.com/, n.d.)</w:t>
          </w:r>
          <w:r w:rsidR="000A6B7C">
            <w:fldChar w:fldCharType="end"/>
          </w:r>
        </w:sdtContent>
      </w:sdt>
      <w:r w:rsidR="000A6B7C">
        <w:t xml:space="preserve"> will generate a class, but attributes in the data appear as a special character “@” which is not a valid variable name.  To ensure a clean solution, an XSLT was generated to transform attributes into elements.  This was then fed into a </w:t>
      </w:r>
      <w:proofErr w:type="spellStart"/>
      <w:r w:rsidR="000A6B7C">
        <w:t>json</w:t>
      </w:r>
      <w:proofErr w:type="spellEnd"/>
      <w:r w:rsidR="000A6B7C">
        <w:t xml:space="preserve"> object, and from the </w:t>
      </w:r>
      <w:proofErr w:type="spellStart"/>
      <w:r w:rsidR="000A6B7C">
        <w:t>json</w:t>
      </w:r>
      <w:proofErr w:type="spellEnd"/>
      <w:r w:rsidR="000A6B7C">
        <w:t xml:space="preserve"> object a class was generated and used in this solution to normalize text as required.</w:t>
      </w:r>
    </w:p>
    <w:p w:rsidR="000A6B7C" w:rsidRDefault="000A6B7C" w:rsidP="000A6B7C">
      <w:r>
        <w:t xml:space="preserve">In addition to enabling the use of auto-generated classes for this solution, according to </w:t>
      </w:r>
      <w:proofErr w:type="spellStart"/>
      <w:r>
        <w:t>w3schools</w:t>
      </w:r>
      <w:proofErr w:type="spellEnd"/>
      <w:r>
        <w:t xml:space="preserve">, </w:t>
      </w:r>
    </w:p>
    <w:p w:rsidR="000A6B7C" w:rsidRDefault="000A6B7C" w:rsidP="000A6B7C">
      <w:r>
        <w:t>“</w:t>
      </w:r>
      <w:r w:rsidRPr="00D40F00">
        <w:t xml:space="preserve">If you use attributes as containers for data, you end up with documents that are difficult to read and maintain. Try to use elements to describe data. Use attributes only to provide information that is not relevant to the data.” </w:t>
      </w:r>
      <w:sdt>
        <w:sdtPr>
          <w:id w:val="-2018225731"/>
          <w:citation/>
        </w:sdtPr>
        <w:sdtEndPr/>
        <w:sdtContent>
          <w:r w:rsidRPr="00D40F00">
            <w:fldChar w:fldCharType="begin"/>
          </w:r>
          <w:r w:rsidRPr="00D40F00">
            <w:instrText xml:space="preserve"> CITATION XML \l 1033 </w:instrText>
          </w:r>
          <w:r w:rsidRPr="00D40F00">
            <w:fldChar w:fldCharType="separate"/>
          </w:r>
          <w:r w:rsidRPr="00D40F00">
            <w:t>(XML Elements vs. Attributes, n.d.)</w:t>
          </w:r>
          <w:r w:rsidRPr="00D40F00">
            <w:fldChar w:fldCharType="end"/>
          </w:r>
        </w:sdtContent>
      </w:sdt>
    </w:p>
    <w:p w:rsidR="000A6B7C" w:rsidRDefault="000A6B7C" w:rsidP="000A6B7C">
      <w:r>
        <w:t xml:space="preserve">This made the design decision easy as arguably only the id would make sense given the information from </w:t>
      </w:r>
      <w:proofErr w:type="spellStart"/>
      <w:r>
        <w:t>W3Schools</w:t>
      </w:r>
      <w:proofErr w:type="spellEnd"/>
      <w:r>
        <w:t xml:space="preserve"> to be an attribute, but given the id cannot be a type of id due to the fact that it cannot start with an integer value, it was determined to enable this process as part of a generic scalable solution, the attributes would be transformed into elements.  The steps following were followed as part of the canonicalization process.</w:t>
      </w:r>
    </w:p>
    <w:p w:rsidR="000A6B7C" w:rsidRDefault="000A6B7C" w:rsidP="000A6B7C">
      <w:r>
        <w:lastRenderedPageBreak/>
        <w:t xml:space="preserve">Step 1: Making Attributes of the XML files elements.  Given between the 2 files, what was chosen to be attributes was not consistent, a standard needed to be established to provide the information for the check sum comparison.  As I have chose to use a class definition autogenerated from </w:t>
      </w:r>
      <w:proofErr w:type="spellStart"/>
      <w:r>
        <w:t>json2csharp</w:t>
      </w:r>
      <w:proofErr w:type="spellEnd"/>
      <w:r>
        <w:t xml:space="preserve"> </w:t>
      </w:r>
      <w:sdt>
        <w:sdtPr>
          <w:id w:val="-1122920835"/>
          <w:citation/>
        </w:sdtPr>
        <w:sdtEndPr/>
        <w:sdtContent>
          <w:r>
            <w:fldChar w:fldCharType="begin"/>
          </w:r>
          <w:r>
            <w:instrText xml:space="preserve"> CITATION htt11 \l 1033 </w:instrText>
          </w:r>
          <w:r>
            <w:fldChar w:fldCharType="separate"/>
          </w:r>
          <w:r>
            <w:rPr>
              <w:noProof/>
            </w:rPr>
            <w:t>(http://json2csharp.com/, n.d.)</w:t>
          </w:r>
          <w:r>
            <w:fldChar w:fldCharType="end"/>
          </w:r>
        </w:sdtContent>
      </w:sdt>
      <w:r>
        <w:t>, the use of attributes provides a challenge, so an XSLT used is provided below:</w:t>
      </w:r>
    </w:p>
    <w:p w:rsidR="005B36A2" w:rsidRDefault="005B36A2" w:rsidP="000A6B7C"/>
    <w:tbl>
      <w:tblPr>
        <w:tblStyle w:val="TableGrid"/>
        <w:tblW w:w="0" w:type="auto"/>
        <w:tblLook w:val="04A0" w:firstRow="1" w:lastRow="0" w:firstColumn="1" w:lastColumn="0" w:noHBand="0" w:noVBand="1"/>
      </w:tblPr>
      <w:tblGrid>
        <w:gridCol w:w="9350"/>
      </w:tblGrid>
      <w:tr w:rsidR="000A6B7C" w:rsidTr="00712EF7">
        <w:tc>
          <w:tcPr>
            <w:tcW w:w="9350" w:type="dxa"/>
          </w:tcPr>
          <w:p w:rsidR="000A6B7C" w:rsidRDefault="000A6B7C" w:rsidP="00712EF7">
            <w:proofErr w:type="gramStart"/>
            <w:r>
              <w:t>&lt;?xml</w:t>
            </w:r>
            <w:proofErr w:type="gramEnd"/>
            <w:r>
              <w:t xml:space="preserve"> version="1.0" encoding="UTF-8"?&gt;</w:t>
            </w:r>
          </w:p>
          <w:p w:rsidR="000A6B7C" w:rsidRDefault="000A6B7C" w:rsidP="00712EF7">
            <w:r>
              <w:t>&lt;</w:t>
            </w:r>
            <w:proofErr w:type="spellStart"/>
            <w:proofErr w:type="gramStart"/>
            <w:r>
              <w:t>xsl:stylesheet</w:t>
            </w:r>
            <w:proofErr w:type="spellEnd"/>
            <w:proofErr w:type="gramEnd"/>
            <w:r>
              <w:t xml:space="preserve"> version="1.0" </w:t>
            </w:r>
            <w:proofErr w:type="spellStart"/>
            <w:r>
              <w:t>xmlns:xsl</w:t>
            </w:r>
            <w:proofErr w:type="spellEnd"/>
            <w:r>
              <w:t>="http://</w:t>
            </w:r>
            <w:proofErr w:type="spellStart"/>
            <w:r>
              <w:t>www.w3.org</w:t>
            </w:r>
            <w:proofErr w:type="spellEnd"/>
            <w:r>
              <w:t>/1999/XSL/Transform"&gt;</w:t>
            </w:r>
          </w:p>
          <w:p w:rsidR="000A6B7C" w:rsidRDefault="000A6B7C" w:rsidP="00712EF7">
            <w:r>
              <w:t xml:space="preserve">  &lt;</w:t>
            </w:r>
            <w:proofErr w:type="spellStart"/>
            <w:proofErr w:type="gramStart"/>
            <w:r>
              <w:t>xsl:output</w:t>
            </w:r>
            <w:proofErr w:type="spellEnd"/>
            <w:proofErr w:type="gramEnd"/>
            <w:r>
              <w:t xml:space="preserve"> method="xml" version="1.0" encoding="UTF-8" indent="yes"/&gt;</w:t>
            </w:r>
          </w:p>
          <w:p w:rsidR="000A6B7C" w:rsidRDefault="000A6B7C" w:rsidP="00712EF7"/>
          <w:p w:rsidR="000A6B7C" w:rsidRDefault="000A6B7C" w:rsidP="00712EF7">
            <w:r>
              <w:t xml:space="preserve">  &lt;</w:t>
            </w:r>
            <w:proofErr w:type="spellStart"/>
            <w:proofErr w:type="gramStart"/>
            <w:r>
              <w:t>xsl:template</w:t>
            </w:r>
            <w:proofErr w:type="spellEnd"/>
            <w:proofErr w:type="gramEnd"/>
            <w:r>
              <w:t xml:space="preserve"> match="@* | node()"&gt;</w:t>
            </w:r>
          </w:p>
          <w:p w:rsidR="000A6B7C" w:rsidRDefault="000A6B7C" w:rsidP="00712EF7">
            <w:r>
              <w:t xml:space="preserve">    &lt;</w:t>
            </w:r>
            <w:proofErr w:type="spellStart"/>
            <w:proofErr w:type="gramStart"/>
            <w:r>
              <w:t>xsl:copy</w:t>
            </w:r>
            <w:proofErr w:type="spellEnd"/>
            <w:proofErr w:type="gramEnd"/>
            <w:r>
              <w:t>&gt;</w:t>
            </w:r>
          </w:p>
          <w:p w:rsidR="000A6B7C" w:rsidRDefault="000A6B7C" w:rsidP="00712EF7">
            <w:r>
              <w:t xml:space="preserve">      &lt;</w:t>
            </w:r>
            <w:proofErr w:type="spellStart"/>
            <w:proofErr w:type="gramStart"/>
            <w:r>
              <w:t>xsl:apply</w:t>
            </w:r>
            <w:proofErr w:type="gramEnd"/>
            <w:r>
              <w:t>-templates</w:t>
            </w:r>
            <w:proofErr w:type="spellEnd"/>
            <w:r>
              <w:t xml:space="preserve"> select="@* | node()"/&gt;</w:t>
            </w:r>
          </w:p>
          <w:p w:rsidR="000A6B7C" w:rsidRDefault="000A6B7C" w:rsidP="00712EF7">
            <w:r>
              <w:t xml:space="preserve">    &lt;/</w:t>
            </w:r>
            <w:proofErr w:type="spellStart"/>
            <w:proofErr w:type="gramStart"/>
            <w:r>
              <w:t>xsl:copy</w:t>
            </w:r>
            <w:proofErr w:type="spellEnd"/>
            <w:proofErr w:type="gramEnd"/>
            <w:r>
              <w:t>&gt;</w:t>
            </w:r>
          </w:p>
          <w:p w:rsidR="000A6B7C" w:rsidRDefault="000A6B7C" w:rsidP="00712EF7">
            <w:r>
              <w:t xml:space="preserve">  &lt;/</w:t>
            </w:r>
            <w:proofErr w:type="spellStart"/>
            <w:proofErr w:type="gramStart"/>
            <w:r>
              <w:t>xsl:template</w:t>
            </w:r>
            <w:proofErr w:type="spellEnd"/>
            <w:proofErr w:type="gramEnd"/>
            <w:r>
              <w:t>&gt;</w:t>
            </w:r>
          </w:p>
          <w:p w:rsidR="000A6B7C" w:rsidRDefault="000A6B7C" w:rsidP="00712EF7">
            <w:r>
              <w:t xml:space="preserve">  &lt;</w:t>
            </w:r>
            <w:proofErr w:type="spellStart"/>
            <w:proofErr w:type="gramStart"/>
            <w:r>
              <w:t>xsl:template</w:t>
            </w:r>
            <w:proofErr w:type="spellEnd"/>
            <w:proofErr w:type="gramEnd"/>
            <w:r>
              <w:t xml:space="preserve"> match="@*"&gt;</w:t>
            </w:r>
          </w:p>
          <w:p w:rsidR="000A6B7C" w:rsidRDefault="000A6B7C" w:rsidP="00712EF7">
            <w:r>
              <w:t xml:space="preserve">    &lt;</w:t>
            </w:r>
            <w:proofErr w:type="spellStart"/>
            <w:proofErr w:type="gramStart"/>
            <w:r>
              <w:t>xsl:variable</w:t>
            </w:r>
            <w:proofErr w:type="spellEnd"/>
            <w:proofErr w:type="gramEnd"/>
            <w:r>
              <w:t xml:space="preserve"> name="namespace"&gt;</w:t>
            </w:r>
          </w:p>
          <w:p w:rsidR="000A6B7C" w:rsidRDefault="000A6B7C" w:rsidP="00712EF7">
            <w:r>
              <w:t xml:space="preserve">      &lt;</w:t>
            </w:r>
            <w:proofErr w:type="spellStart"/>
            <w:proofErr w:type="gramStart"/>
            <w:r>
              <w:t>xsl:choose</w:t>
            </w:r>
            <w:proofErr w:type="spellEnd"/>
            <w:proofErr w:type="gramEnd"/>
            <w:r>
              <w:t>&gt;</w:t>
            </w:r>
          </w:p>
          <w:p w:rsidR="000A6B7C" w:rsidRDefault="000A6B7C" w:rsidP="00712EF7">
            <w:r>
              <w:t xml:space="preserve">        &lt;</w:t>
            </w:r>
            <w:proofErr w:type="spellStart"/>
            <w:proofErr w:type="gramStart"/>
            <w:r>
              <w:t>xsl:when</w:t>
            </w:r>
            <w:proofErr w:type="spellEnd"/>
            <w:proofErr w:type="gramEnd"/>
            <w:r>
              <w:t xml:space="preserve"> test="namespace-</w:t>
            </w:r>
            <w:proofErr w:type="spellStart"/>
            <w:r>
              <w:t>uri</w:t>
            </w:r>
            <w:proofErr w:type="spellEnd"/>
            <w:r>
              <w:t>()"&gt;</w:t>
            </w:r>
          </w:p>
          <w:p w:rsidR="000A6B7C" w:rsidRDefault="000A6B7C" w:rsidP="00712EF7">
            <w:r>
              <w:t xml:space="preserve">          &lt;</w:t>
            </w:r>
            <w:proofErr w:type="spellStart"/>
            <w:r>
              <w:t>xsl:value-of</w:t>
            </w:r>
            <w:proofErr w:type="spellEnd"/>
            <w:r>
              <w:t xml:space="preserve"> select="namespace-</w:t>
            </w:r>
            <w:proofErr w:type="spellStart"/>
            <w:r>
              <w:t>uri</w:t>
            </w:r>
            <w:proofErr w:type="spellEnd"/>
            <w:r>
              <w:t>()"&gt;&lt;/</w:t>
            </w:r>
            <w:proofErr w:type="spellStart"/>
            <w:r>
              <w:t>xsl:value-of</w:t>
            </w:r>
            <w:proofErr w:type="spellEnd"/>
            <w:r>
              <w:t>&gt;</w:t>
            </w:r>
          </w:p>
          <w:p w:rsidR="000A6B7C" w:rsidRDefault="000A6B7C" w:rsidP="00712EF7">
            <w:r>
              <w:t xml:space="preserve">        &lt;/</w:t>
            </w:r>
            <w:proofErr w:type="spellStart"/>
            <w:proofErr w:type="gramStart"/>
            <w:r>
              <w:t>xsl:when</w:t>
            </w:r>
            <w:proofErr w:type="spellEnd"/>
            <w:proofErr w:type="gramEnd"/>
            <w:r>
              <w:t>&gt;</w:t>
            </w:r>
          </w:p>
          <w:p w:rsidR="000A6B7C" w:rsidRDefault="000A6B7C" w:rsidP="00712EF7">
            <w:r>
              <w:t xml:space="preserve">        &lt;</w:t>
            </w:r>
            <w:proofErr w:type="spellStart"/>
            <w:proofErr w:type="gramStart"/>
            <w:r>
              <w:t>xsl:otherwise</w:t>
            </w:r>
            <w:proofErr w:type="spellEnd"/>
            <w:proofErr w:type="gramEnd"/>
            <w:r>
              <w:t>&gt;</w:t>
            </w:r>
          </w:p>
          <w:p w:rsidR="000A6B7C" w:rsidRDefault="000A6B7C" w:rsidP="00712EF7">
            <w:r>
              <w:t xml:space="preserve">          &lt;</w:t>
            </w:r>
            <w:proofErr w:type="spellStart"/>
            <w:r>
              <w:t>xsl:value-of</w:t>
            </w:r>
            <w:proofErr w:type="spellEnd"/>
            <w:r>
              <w:t xml:space="preserve"> select="namespace-</w:t>
            </w:r>
            <w:proofErr w:type="spellStart"/>
            <w:r>
              <w:t>uri</w:t>
            </w:r>
            <w:proofErr w:type="spellEnd"/>
            <w:r>
              <w:t>(..)" /&gt;</w:t>
            </w:r>
          </w:p>
          <w:p w:rsidR="000A6B7C" w:rsidRDefault="000A6B7C" w:rsidP="00712EF7">
            <w:r>
              <w:t xml:space="preserve">        &lt;/</w:t>
            </w:r>
            <w:proofErr w:type="spellStart"/>
            <w:proofErr w:type="gramStart"/>
            <w:r>
              <w:t>xsl:otherwise</w:t>
            </w:r>
            <w:proofErr w:type="spellEnd"/>
            <w:proofErr w:type="gramEnd"/>
            <w:r>
              <w:t>&gt;</w:t>
            </w:r>
          </w:p>
          <w:p w:rsidR="000A6B7C" w:rsidRDefault="000A6B7C" w:rsidP="00712EF7">
            <w:r>
              <w:t xml:space="preserve">      &lt;/</w:t>
            </w:r>
            <w:proofErr w:type="spellStart"/>
            <w:proofErr w:type="gramStart"/>
            <w:r>
              <w:t>xsl:choose</w:t>
            </w:r>
            <w:proofErr w:type="spellEnd"/>
            <w:proofErr w:type="gramEnd"/>
            <w:r>
              <w:t>&gt;</w:t>
            </w:r>
          </w:p>
          <w:p w:rsidR="000A6B7C" w:rsidRDefault="000A6B7C" w:rsidP="00712EF7">
            <w:r>
              <w:t xml:space="preserve">    &lt;/</w:t>
            </w:r>
            <w:proofErr w:type="spellStart"/>
            <w:proofErr w:type="gramStart"/>
            <w:r>
              <w:t>xsl:variable</w:t>
            </w:r>
            <w:proofErr w:type="spellEnd"/>
            <w:proofErr w:type="gramEnd"/>
            <w:r>
              <w:t>&gt;</w:t>
            </w:r>
          </w:p>
          <w:p w:rsidR="000A6B7C" w:rsidRDefault="000A6B7C" w:rsidP="00712EF7">
            <w:r>
              <w:t xml:space="preserve">    &lt;</w:t>
            </w:r>
            <w:proofErr w:type="spellStart"/>
            <w:proofErr w:type="gramStart"/>
            <w:r>
              <w:t>xsl:element</w:t>
            </w:r>
            <w:proofErr w:type="spellEnd"/>
            <w:proofErr w:type="gramEnd"/>
            <w:r>
              <w:t xml:space="preserve"> name="{name()}" namespace="{$namespace}"&gt;</w:t>
            </w:r>
          </w:p>
          <w:p w:rsidR="000A6B7C" w:rsidRDefault="000A6B7C" w:rsidP="00712EF7">
            <w:r>
              <w:t xml:space="preserve">      &lt;</w:t>
            </w:r>
            <w:proofErr w:type="spellStart"/>
            <w:r>
              <w:t>xsl:value-of</w:t>
            </w:r>
            <w:proofErr w:type="spellEnd"/>
            <w:r>
              <w:t xml:space="preserve"> select="." /&gt;</w:t>
            </w:r>
          </w:p>
          <w:p w:rsidR="000A6B7C" w:rsidRDefault="000A6B7C" w:rsidP="00712EF7">
            <w:r>
              <w:t xml:space="preserve">    &lt;/</w:t>
            </w:r>
            <w:proofErr w:type="spellStart"/>
            <w:proofErr w:type="gramStart"/>
            <w:r>
              <w:t>xsl:element</w:t>
            </w:r>
            <w:proofErr w:type="spellEnd"/>
            <w:proofErr w:type="gramEnd"/>
            <w:r>
              <w:t>&gt;</w:t>
            </w:r>
          </w:p>
          <w:p w:rsidR="000A6B7C" w:rsidRDefault="000A6B7C" w:rsidP="00712EF7">
            <w:r>
              <w:t xml:space="preserve">  &lt;/</w:t>
            </w:r>
            <w:proofErr w:type="spellStart"/>
            <w:proofErr w:type="gramStart"/>
            <w:r>
              <w:t>xsl:template</w:t>
            </w:r>
            <w:proofErr w:type="spellEnd"/>
            <w:proofErr w:type="gramEnd"/>
            <w:r>
              <w:t>&gt;</w:t>
            </w:r>
          </w:p>
          <w:p w:rsidR="000A6B7C" w:rsidRDefault="000A6B7C" w:rsidP="00712EF7">
            <w:r>
              <w:t>&lt;/</w:t>
            </w:r>
            <w:proofErr w:type="spellStart"/>
            <w:proofErr w:type="gramStart"/>
            <w:r>
              <w:t>xsl:stylesheet</w:t>
            </w:r>
            <w:proofErr w:type="spellEnd"/>
            <w:proofErr w:type="gramEnd"/>
            <w:r>
              <w:t>&gt;</w:t>
            </w:r>
          </w:p>
        </w:tc>
      </w:tr>
    </w:tbl>
    <w:p w:rsidR="000A6B7C" w:rsidRDefault="000A6B7C" w:rsidP="000A6B7C">
      <w:r>
        <w:t xml:space="preserve">Figure </w:t>
      </w:r>
      <w:proofErr w:type="spellStart"/>
      <w:r>
        <w:t>1.5.1.A.1</w:t>
      </w:r>
      <w:proofErr w:type="spellEnd"/>
      <w:r>
        <w:t xml:space="preserve"> XSLT</w:t>
      </w:r>
    </w:p>
    <w:p w:rsidR="000A6B7C" w:rsidRDefault="000A6B7C" w:rsidP="000A6B7C"/>
    <w:p w:rsidR="000A6B7C" w:rsidRDefault="000A6B7C" w:rsidP="000A6B7C">
      <w:pPr>
        <w:spacing w:after="0"/>
      </w:pPr>
      <w:r>
        <w:rPr>
          <w:noProof/>
        </w:rPr>
        <w:lastRenderedPageBreak/>
        <w:drawing>
          <wp:inline distT="0" distB="0" distL="0" distR="0" wp14:anchorId="5F32F217" wp14:editId="407E4089">
            <wp:extent cx="3810000" cy="2839997"/>
            <wp:effectExtent l="19050" t="19050" r="19050" b="17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7781" cy="2860705"/>
                    </a:xfrm>
                    <a:prstGeom prst="rect">
                      <a:avLst/>
                    </a:prstGeom>
                    <a:ln>
                      <a:solidFill>
                        <a:schemeClr val="tx1"/>
                      </a:solidFill>
                    </a:ln>
                  </pic:spPr>
                </pic:pic>
              </a:graphicData>
            </a:graphic>
          </wp:inline>
        </w:drawing>
      </w:r>
    </w:p>
    <w:p w:rsidR="000A6B7C" w:rsidRDefault="000A6B7C" w:rsidP="000A6B7C">
      <w:pPr>
        <w:spacing w:after="0"/>
      </w:pPr>
      <w:r>
        <w:t xml:space="preserve">Figure </w:t>
      </w:r>
      <w:proofErr w:type="spellStart"/>
      <w:r>
        <w:t>1.5.1.A.2</w:t>
      </w:r>
      <w:proofErr w:type="spellEnd"/>
      <w:r>
        <w:t xml:space="preserve"> Step 1</w:t>
      </w:r>
    </w:p>
    <w:p w:rsidR="000A6B7C" w:rsidRDefault="000A6B7C" w:rsidP="000A6B7C"/>
    <w:p w:rsidR="000A6B7C" w:rsidRDefault="000A6B7C" w:rsidP="000A6B7C">
      <w:pPr>
        <w:spacing w:after="0"/>
      </w:pPr>
      <w:r>
        <w:t>The XSLT is available within this project solution at:</w:t>
      </w:r>
    </w:p>
    <w:p w:rsidR="000A6B7C" w:rsidRDefault="00E3394F" w:rsidP="000A6B7C">
      <w:pPr>
        <w:spacing w:after="0"/>
      </w:pPr>
      <w:hyperlink r:id="rId9" w:history="1">
        <w:r w:rsidR="000A6B7C" w:rsidRPr="00735BD8">
          <w:rPr>
            <w:rStyle w:val="Hyperlink"/>
          </w:rPr>
          <w:t>\</w:t>
        </w:r>
        <w:proofErr w:type="spellStart"/>
        <w:r w:rsidR="000A6B7C" w:rsidRPr="00735BD8">
          <w:rPr>
            <w:rStyle w:val="Hyperlink"/>
          </w:rPr>
          <w:t>Intermittent_TranformedFiles</w:t>
        </w:r>
        <w:proofErr w:type="spellEnd"/>
        <w:r w:rsidR="000A6B7C" w:rsidRPr="00735BD8">
          <w:rPr>
            <w:rStyle w:val="Hyperlink"/>
          </w:rPr>
          <w:t>\</w:t>
        </w:r>
        <w:proofErr w:type="spellStart"/>
        <w:r w:rsidR="000A6B7C" w:rsidRPr="00735BD8">
          <w:rPr>
            <w:rStyle w:val="Hyperlink"/>
          </w:rPr>
          <w:t>DataTransform.xslt</w:t>
        </w:r>
        <w:proofErr w:type="spellEnd"/>
      </w:hyperlink>
    </w:p>
    <w:p w:rsidR="000A6B7C" w:rsidRDefault="000A6B7C" w:rsidP="000A6B7C">
      <w:pPr>
        <w:spacing w:after="0"/>
      </w:pPr>
    </w:p>
    <w:p w:rsidR="000A6B7C" w:rsidRDefault="000A6B7C" w:rsidP="000A6B7C">
      <w:pPr>
        <w:spacing w:after="0"/>
      </w:pPr>
      <w:r>
        <w:t xml:space="preserve">The output XML of this transform performed on file A can be seen below in Figure </w:t>
      </w:r>
      <w:proofErr w:type="spellStart"/>
      <w:proofErr w:type="gramStart"/>
      <w:r>
        <w:t>1.5.1.A.3</w:t>
      </w:r>
      <w:proofErr w:type="spellEnd"/>
      <w:r>
        <w:t xml:space="preserve">  and</w:t>
      </w:r>
      <w:proofErr w:type="gramEnd"/>
      <w:r>
        <w:t xml:space="preserve"> is available within this documentation at:</w:t>
      </w:r>
    </w:p>
    <w:p w:rsidR="000A6B7C" w:rsidRDefault="00E3394F" w:rsidP="000A6B7C">
      <w:pPr>
        <w:spacing w:after="0"/>
      </w:pPr>
      <w:hyperlink r:id="rId10" w:history="1">
        <w:r w:rsidR="000A6B7C" w:rsidRPr="00735BD8">
          <w:rPr>
            <w:rStyle w:val="Hyperlink"/>
          </w:rPr>
          <w:t>\</w:t>
        </w:r>
        <w:proofErr w:type="spellStart"/>
        <w:r w:rsidR="000A6B7C" w:rsidRPr="00735BD8">
          <w:rPr>
            <w:rStyle w:val="Hyperlink"/>
          </w:rPr>
          <w:t>Intermittent_TranformedFiles</w:t>
        </w:r>
        <w:proofErr w:type="spellEnd"/>
        <w:r w:rsidR="000A6B7C" w:rsidRPr="00735BD8">
          <w:rPr>
            <w:rStyle w:val="Hyperlink"/>
          </w:rPr>
          <w:t>\</w:t>
        </w:r>
        <w:proofErr w:type="spellStart"/>
        <w:r w:rsidR="000A6B7C" w:rsidRPr="00735BD8">
          <w:rPr>
            <w:rStyle w:val="Hyperlink"/>
          </w:rPr>
          <w:t>FileATransformed.xml</w:t>
        </w:r>
        <w:proofErr w:type="spellEnd"/>
      </w:hyperlink>
    </w:p>
    <w:p w:rsidR="000A6B7C" w:rsidRDefault="000A6B7C" w:rsidP="000A6B7C">
      <w:pPr>
        <w:spacing w:after="0"/>
      </w:pPr>
    </w:p>
    <w:tbl>
      <w:tblPr>
        <w:tblStyle w:val="TableGrid"/>
        <w:tblW w:w="0" w:type="auto"/>
        <w:tblLook w:val="04A0" w:firstRow="1" w:lastRow="0" w:firstColumn="1" w:lastColumn="0" w:noHBand="0" w:noVBand="1"/>
      </w:tblPr>
      <w:tblGrid>
        <w:gridCol w:w="9350"/>
      </w:tblGrid>
      <w:tr w:rsidR="000A6B7C" w:rsidTr="00712EF7">
        <w:tc>
          <w:tcPr>
            <w:tcW w:w="9350" w:type="dxa"/>
          </w:tcPr>
          <w:p w:rsidR="000A6B7C" w:rsidRDefault="000A6B7C" w:rsidP="00712EF7">
            <w:proofErr w:type="gramStart"/>
            <w:r>
              <w:t>&lt;?xml</w:t>
            </w:r>
            <w:proofErr w:type="gramEnd"/>
            <w:r>
              <w:t xml:space="preserve"> version="1.0" encoding="</w:t>
            </w:r>
            <w:proofErr w:type="spellStart"/>
            <w:r>
              <w:t>utf</w:t>
            </w:r>
            <w:proofErr w:type="spellEnd"/>
            <w:r>
              <w:t>-8"?&gt;&lt;</w:t>
            </w:r>
            <w:proofErr w:type="spellStart"/>
            <w:r>
              <w:t>consumerComplaints</w:t>
            </w:r>
            <w:proofErr w:type="spellEnd"/>
            <w:r>
              <w:t>&gt;</w:t>
            </w:r>
          </w:p>
          <w:p w:rsidR="000A6B7C" w:rsidRDefault="000A6B7C" w:rsidP="00712EF7">
            <w:r>
              <w:t xml:space="preserve">    &lt;complaint&gt;&lt;id&gt;759222&lt;/id&gt;</w:t>
            </w:r>
          </w:p>
          <w:p w:rsidR="000A6B7C" w:rsidRDefault="000A6B7C" w:rsidP="00712EF7">
            <w:r>
              <w:t xml:space="preserve">        &lt;event&gt;&lt;type&gt;received&lt;/type&gt;&lt;date&gt;2014-03-12&lt;/date&gt;&lt;/event&gt;</w:t>
            </w:r>
          </w:p>
          <w:p w:rsidR="000A6B7C" w:rsidRDefault="000A6B7C" w:rsidP="00712EF7">
            <w:r>
              <w:t xml:space="preserve">        &lt;event&gt;&lt;type&gt;</w:t>
            </w:r>
            <w:proofErr w:type="spellStart"/>
            <w:r>
              <w:t>sentToCompany</w:t>
            </w:r>
            <w:proofErr w:type="spellEnd"/>
            <w:r>
              <w:t>&lt;/type&gt;&lt;date&gt;2014-03-17&lt;/date&gt;&lt;/event&gt;</w:t>
            </w:r>
          </w:p>
          <w:p w:rsidR="000A6B7C" w:rsidRDefault="000A6B7C" w:rsidP="00712EF7">
            <w:r>
              <w:t xml:space="preserve">        &lt;product&gt;</w:t>
            </w:r>
          </w:p>
          <w:p w:rsidR="000A6B7C" w:rsidRDefault="000A6B7C" w:rsidP="00712EF7">
            <w:r>
              <w:t xml:space="preserve">            &lt;</w:t>
            </w:r>
            <w:proofErr w:type="spellStart"/>
            <w:r>
              <w:t>productType</w:t>
            </w:r>
            <w:proofErr w:type="spellEnd"/>
            <w:r>
              <w:t>&gt;Mortgage&lt;/</w:t>
            </w:r>
            <w:proofErr w:type="spellStart"/>
            <w:r>
              <w:t>productType</w:t>
            </w:r>
            <w:proofErr w:type="spellEnd"/>
            <w:r>
              <w:t>&gt;</w:t>
            </w:r>
          </w:p>
          <w:p w:rsidR="000A6B7C" w:rsidRDefault="000A6B7C" w:rsidP="00712EF7">
            <w:r>
              <w:t xml:space="preserve">            &lt;</w:t>
            </w:r>
            <w:proofErr w:type="spellStart"/>
            <w:r>
              <w:t>subproduct</w:t>
            </w:r>
            <w:proofErr w:type="spellEnd"/>
            <w:r>
              <w:t>&gt;</w:t>
            </w:r>
            <w:proofErr w:type="gramStart"/>
            <w:r>
              <w:t>Other</w:t>
            </w:r>
            <w:proofErr w:type="gramEnd"/>
            <w:r>
              <w:t xml:space="preserve"> mortgage&lt;/</w:t>
            </w:r>
            <w:proofErr w:type="spellStart"/>
            <w:r>
              <w:t>subproduct</w:t>
            </w:r>
            <w:proofErr w:type="spellEnd"/>
            <w:r>
              <w:t>&gt;</w:t>
            </w:r>
          </w:p>
          <w:p w:rsidR="000A6B7C" w:rsidRDefault="000A6B7C" w:rsidP="00712EF7">
            <w:r>
              <w:t xml:space="preserve">        &lt;/product&gt;</w:t>
            </w:r>
          </w:p>
          <w:p w:rsidR="000A6B7C" w:rsidRDefault="000A6B7C" w:rsidP="00712EF7">
            <w:r>
              <w:t xml:space="preserve">        &lt;issue&gt;</w:t>
            </w:r>
          </w:p>
          <w:p w:rsidR="000A6B7C" w:rsidRDefault="000A6B7C" w:rsidP="00712EF7">
            <w:r>
              <w:t xml:space="preserve">            &lt;</w:t>
            </w:r>
            <w:proofErr w:type="spellStart"/>
            <w:r>
              <w:t>issueType</w:t>
            </w:r>
            <w:proofErr w:type="spellEnd"/>
            <w:r>
              <w:t xml:space="preserve">&gt;Loan </w:t>
            </w:r>
            <w:proofErr w:type="spellStart"/>
            <w:proofErr w:type="gramStart"/>
            <w:r>
              <w:t>modification,collection</w:t>
            </w:r>
            <w:proofErr w:type="gramEnd"/>
            <w:r>
              <w:t>,foreclosure</w:t>
            </w:r>
            <w:proofErr w:type="spellEnd"/>
            <w:r>
              <w:t>&lt;/</w:t>
            </w:r>
            <w:proofErr w:type="spellStart"/>
            <w:r>
              <w:t>issueType</w:t>
            </w:r>
            <w:proofErr w:type="spellEnd"/>
            <w:r>
              <w:t>&gt;</w:t>
            </w:r>
          </w:p>
          <w:p w:rsidR="000A6B7C" w:rsidRDefault="000A6B7C" w:rsidP="00712EF7">
            <w:r>
              <w:t xml:space="preserve">        &lt;/issue&gt;</w:t>
            </w:r>
          </w:p>
          <w:p w:rsidR="000A6B7C" w:rsidRDefault="000A6B7C" w:rsidP="00712EF7">
            <w:r>
              <w:t xml:space="preserve">        &lt;company&gt;</w:t>
            </w:r>
          </w:p>
          <w:p w:rsidR="000A6B7C" w:rsidRDefault="000A6B7C" w:rsidP="00712EF7">
            <w:r>
              <w:t xml:space="preserve">            &lt;</w:t>
            </w:r>
            <w:proofErr w:type="spellStart"/>
            <w:r>
              <w:t>companyName</w:t>
            </w:r>
            <w:proofErr w:type="spellEnd"/>
            <w:r>
              <w:t>&gt;</w:t>
            </w:r>
            <w:proofErr w:type="spellStart"/>
            <w:r>
              <w:t>M&amp;</w:t>
            </w:r>
            <w:proofErr w:type="gramStart"/>
            <w:r>
              <w:t>amp;T</w:t>
            </w:r>
            <w:proofErr w:type="spellEnd"/>
            <w:proofErr w:type="gramEnd"/>
            <w:r>
              <w:t xml:space="preserve"> Bank Corporation&lt;/</w:t>
            </w:r>
            <w:proofErr w:type="spellStart"/>
            <w:r>
              <w:t>companyName</w:t>
            </w:r>
            <w:proofErr w:type="spellEnd"/>
            <w:r>
              <w:t>&gt;</w:t>
            </w:r>
          </w:p>
          <w:p w:rsidR="000A6B7C" w:rsidRDefault="000A6B7C" w:rsidP="00712EF7">
            <w:r>
              <w:t xml:space="preserve">            &lt;</w:t>
            </w:r>
            <w:proofErr w:type="spellStart"/>
            <w:r>
              <w:t>companyState</w:t>
            </w:r>
            <w:proofErr w:type="spellEnd"/>
            <w:r>
              <w:t>&gt;MI&lt;/</w:t>
            </w:r>
            <w:proofErr w:type="spellStart"/>
            <w:r>
              <w:t>companyState</w:t>
            </w:r>
            <w:proofErr w:type="spellEnd"/>
            <w:r>
              <w:t>&gt;</w:t>
            </w:r>
          </w:p>
          <w:p w:rsidR="000A6B7C" w:rsidRDefault="000A6B7C" w:rsidP="00712EF7">
            <w:r>
              <w:t xml:space="preserve">            &lt;</w:t>
            </w:r>
            <w:proofErr w:type="spellStart"/>
            <w:r>
              <w:t>companyZip</w:t>
            </w:r>
            <w:proofErr w:type="spellEnd"/>
            <w:r>
              <w:t>&gt;48382&lt;/</w:t>
            </w:r>
            <w:proofErr w:type="spellStart"/>
            <w:r>
              <w:t>companyZip</w:t>
            </w:r>
            <w:proofErr w:type="spellEnd"/>
            <w:r>
              <w:t>&gt;</w:t>
            </w:r>
          </w:p>
          <w:p w:rsidR="000A6B7C" w:rsidRDefault="000A6B7C" w:rsidP="00712EF7">
            <w:r>
              <w:t xml:space="preserve">        &lt;/company&gt;</w:t>
            </w:r>
          </w:p>
          <w:p w:rsidR="000A6B7C" w:rsidRDefault="000A6B7C" w:rsidP="00712EF7">
            <w:r>
              <w:t xml:space="preserve">        &lt;submitted&gt;&lt;via&gt;Referral&lt;/via&gt;&lt;/submitted&gt;</w:t>
            </w:r>
          </w:p>
          <w:p w:rsidR="000A6B7C" w:rsidRDefault="000A6B7C" w:rsidP="00712EF7">
            <w:r>
              <w:t xml:space="preserve">        &lt;response&gt;&lt;timely&gt;Y&lt;/timely&gt;&lt;consumerDisputed&gt;Y&lt;/consumerDisputed&gt;</w:t>
            </w:r>
          </w:p>
          <w:p w:rsidR="000A6B7C" w:rsidRDefault="000A6B7C" w:rsidP="00712EF7">
            <w:r>
              <w:t xml:space="preserve">            &lt;</w:t>
            </w:r>
            <w:proofErr w:type="spellStart"/>
            <w:r>
              <w:t>responseType</w:t>
            </w:r>
            <w:proofErr w:type="spellEnd"/>
            <w:r>
              <w:t>&gt;Closed with explanation&lt;/</w:t>
            </w:r>
            <w:proofErr w:type="spellStart"/>
            <w:r>
              <w:t>responseType</w:t>
            </w:r>
            <w:proofErr w:type="spellEnd"/>
            <w:r>
              <w:t>&gt;</w:t>
            </w:r>
          </w:p>
          <w:p w:rsidR="000A6B7C" w:rsidRDefault="000A6B7C" w:rsidP="00712EF7">
            <w:r>
              <w:t xml:space="preserve">        &lt;/response&gt;</w:t>
            </w:r>
          </w:p>
          <w:p w:rsidR="000A6B7C" w:rsidRDefault="000A6B7C" w:rsidP="00712EF7">
            <w:r>
              <w:lastRenderedPageBreak/>
              <w:t xml:space="preserve">    &lt;/complaint&gt;</w:t>
            </w:r>
          </w:p>
          <w:p w:rsidR="000A6B7C" w:rsidRDefault="000A6B7C" w:rsidP="00712EF7">
            <w:r>
              <w:t xml:space="preserve">    &lt;complaint&gt;&lt;id&gt;596562&lt;/id&gt;</w:t>
            </w:r>
          </w:p>
          <w:p w:rsidR="000A6B7C" w:rsidRDefault="000A6B7C" w:rsidP="00712EF7">
            <w:r>
              <w:t xml:space="preserve">        &lt;event&gt;&lt;type&gt;received&lt;/type&gt;&lt;date&gt;2013-11-13&lt;/date&gt;&lt;/event&gt;</w:t>
            </w:r>
          </w:p>
          <w:p w:rsidR="000A6B7C" w:rsidRDefault="000A6B7C" w:rsidP="00712EF7">
            <w:r>
              <w:t xml:space="preserve">        &lt;event&gt;&lt;type&gt;</w:t>
            </w:r>
            <w:proofErr w:type="spellStart"/>
            <w:r>
              <w:t>sentToCompany</w:t>
            </w:r>
            <w:proofErr w:type="spellEnd"/>
            <w:r>
              <w:t>&lt;/type&gt;&lt;date&gt;2013-11-20&lt;/date&gt;&lt;/event&gt;</w:t>
            </w:r>
          </w:p>
          <w:p w:rsidR="000A6B7C" w:rsidRDefault="000A6B7C" w:rsidP="00712EF7">
            <w:r>
              <w:t xml:space="preserve">        &lt;product&gt;</w:t>
            </w:r>
          </w:p>
          <w:p w:rsidR="000A6B7C" w:rsidRDefault="000A6B7C" w:rsidP="00712EF7">
            <w:r>
              <w:t xml:space="preserve">            &lt;</w:t>
            </w:r>
            <w:proofErr w:type="spellStart"/>
            <w:r>
              <w:t>productType</w:t>
            </w:r>
            <w:proofErr w:type="spellEnd"/>
            <w:r>
              <w:t>&gt;Mortgage&lt;/</w:t>
            </w:r>
            <w:proofErr w:type="spellStart"/>
            <w:r>
              <w:t>productType</w:t>
            </w:r>
            <w:proofErr w:type="spellEnd"/>
            <w:r>
              <w:t>&gt;</w:t>
            </w:r>
          </w:p>
          <w:p w:rsidR="000A6B7C" w:rsidRDefault="000A6B7C" w:rsidP="00712EF7">
            <w:r>
              <w:t xml:space="preserve">            &lt;</w:t>
            </w:r>
            <w:proofErr w:type="spellStart"/>
            <w:r>
              <w:t>subproduct</w:t>
            </w:r>
            <w:proofErr w:type="spellEnd"/>
            <w:r>
              <w:t>&gt;Conventional adjustable mortgage&lt;/</w:t>
            </w:r>
            <w:proofErr w:type="spellStart"/>
            <w:r>
              <w:t>subproduct</w:t>
            </w:r>
            <w:proofErr w:type="spellEnd"/>
            <w:r>
              <w:t>&gt;</w:t>
            </w:r>
          </w:p>
          <w:p w:rsidR="000A6B7C" w:rsidRDefault="000A6B7C" w:rsidP="00712EF7">
            <w:r>
              <w:t xml:space="preserve">        &lt;/product&gt;</w:t>
            </w:r>
          </w:p>
          <w:p w:rsidR="000A6B7C" w:rsidRDefault="000A6B7C" w:rsidP="00712EF7">
            <w:r>
              <w:t xml:space="preserve">        &lt;issue&gt;</w:t>
            </w:r>
          </w:p>
          <w:p w:rsidR="000A6B7C" w:rsidRDefault="000A6B7C" w:rsidP="00712EF7">
            <w:r>
              <w:t xml:space="preserve">            &lt;</w:t>
            </w:r>
            <w:proofErr w:type="spellStart"/>
            <w:r>
              <w:t>issueType</w:t>
            </w:r>
            <w:proofErr w:type="spellEnd"/>
            <w:r>
              <w:t>&gt;Loan servicing, payments, escrow account&lt;/</w:t>
            </w:r>
            <w:proofErr w:type="spellStart"/>
            <w:r>
              <w:t>issueType</w:t>
            </w:r>
            <w:proofErr w:type="spellEnd"/>
            <w:r>
              <w:t>&gt;</w:t>
            </w:r>
          </w:p>
          <w:p w:rsidR="000A6B7C" w:rsidRDefault="000A6B7C" w:rsidP="00712EF7">
            <w:r>
              <w:t xml:space="preserve">        &lt;/issue&gt;</w:t>
            </w:r>
          </w:p>
          <w:p w:rsidR="000A6B7C" w:rsidRDefault="000A6B7C" w:rsidP="00712EF7">
            <w:r>
              <w:t xml:space="preserve">        &lt;company&gt;</w:t>
            </w:r>
          </w:p>
          <w:p w:rsidR="000A6B7C" w:rsidRDefault="000A6B7C" w:rsidP="00712EF7">
            <w:r>
              <w:t xml:space="preserve">            &lt;</w:t>
            </w:r>
            <w:proofErr w:type="spellStart"/>
            <w:r>
              <w:t>companyName</w:t>
            </w:r>
            <w:proofErr w:type="spellEnd"/>
            <w:r>
              <w:t>&gt;U.S. BANCORP&lt;/</w:t>
            </w:r>
            <w:proofErr w:type="spellStart"/>
            <w:r>
              <w:t>companyName</w:t>
            </w:r>
            <w:proofErr w:type="spellEnd"/>
            <w:r>
              <w:t>&gt;</w:t>
            </w:r>
          </w:p>
          <w:p w:rsidR="000A6B7C" w:rsidRDefault="000A6B7C" w:rsidP="00712EF7">
            <w:r>
              <w:t xml:space="preserve">            &lt;</w:t>
            </w:r>
            <w:proofErr w:type="spellStart"/>
            <w:r>
              <w:t>companyState</w:t>
            </w:r>
            <w:proofErr w:type="spellEnd"/>
            <w:r>
              <w:t>&gt;MN&lt;/</w:t>
            </w:r>
            <w:proofErr w:type="spellStart"/>
            <w:r>
              <w:t>companyState</w:t>
            </w:r>
            <w:proofErr w:type="spellEnd"/>
            <w:r>
              <w:t>&gt;</w:t>
            </w:r>
          </w:p>
          <w:p w:rsidR="000A6B7C" w:rsidRDefault="000A6B7C" w:rsidP="00712EF7">
            <w:r>
              <w:t xml:space="preserve">            &lt;</w:t>
            </w:r>
            <w:proofErr w:type="spellStart"/>
            <w:r>
              <w:t>companyZip</w:t>
            </w:r>
            <w:proofErr w:type="spellEnd"/>
            <w:r>
              <w:t>&gt;48322&lt;/</w:t>
            </w:r>
            <w:proofErr w:type="spellStart"/>
            <w:r>
              <w:t>companyZip</w:t>
            </w:r>
            <w:proofErr w:type="spellEnd"/>
            <w:r>
              <w:t>&gt;</w:t>
            </w:r>
          </w:p>
          <w:p w:rsidR="000A6B7C" w:rsidRDefault="000A6B7C" w:rsidP="00712EF7">
            <w:r>
              <w:t xml:space="preserve">        &lt;/company&gt;</w:t>
            </w:r>
          </w:p>
          <w:p w:rsidR="000A6B7C" w:rsidRDefault="000A6B7C" w:rsidP="00712EF7">
            <w:r>
              <w:t xml:space="preserve">        &lt;submitted&gt;&lt;via&gt;Phone&lt;/via&gt;&lt;/submitted&gt;</w:t>
            </w:r>
          </w:p>
          <w:p w:rsidR="000A6B7C" w:rsidRDefault="000A6B7C" w:rsidP="00712EF7">
            <w:r>
              <w:t xml:space="preserve">        &lt;response&gt;&lt;timely&gt;Y&lt;/timely&gt;&lt;consumerDisputed&gt;N&lt;/consumerDisputed&gt;</w:t>
            </w:r>
          </w:p>
          <w:p w:rsidR="000A6B7C" w:rsidRDefault="000A6B7C" w:rsidP="00712EF7">
            <w:r>
              <w:t xml:space="preserve">            &lt;</w:t>
            </w:r>
            <w:proofErr w:type="spellStart"/>
            <w:r>
              <w:t>responseType</w:t>
            </w:r>
            <w:proofErr w:type="spellEnd"/>
            <w:r>
              <w:t>&gt;Closed with monetary relief&lt;/</w:t>
            </w:r>
            <w:proofErr w:type="spellStart"/>
            <w:r>
              <w:t>responseType</w:t>
            </w:r>
            <w:proofErr w:type="spellEnd"/>
            <w:r>
              <w:t>&gt;</w:t>
            </w:r>
          </w:p>
          <w:p w:rsidR="000A6B7C" w:rsidRDefault="000A6B7C" w:rsidP="00712EF7">
            <w:r>
              <w:t xml:space="preserve">        &lt;/response&gt;</w:t>
            </w:r>
          </w:p>
          <w:p w:rsidR="000A6B7C" w:rsidRDefault="000A6B7C" w:rsidP="00712EF7">
            <w:r>
              <w:t xml:space="preserve">    &lt;/complaint&gt;</w:t>
            </w:r>
          </w:p>
          <w:p w:rsidR="000A6B7C" w:rsidRDefault="000A6B7C" w:rsidP="00712EF7">
            <w:r>
              <w:t xml:space="preserve">    &lt;complaint&gt;&lt;id&gt;2364257&lt;/id&gt;</w:t>
            </w:r>
          </w:p>
          <w:p w:rsidR="000A6B7C" w:rsidRDefault="000A6B7C" w:rsidP="00712EF7">
            <w:r>
              <w:t xml:space="preserve">        &lt;event&gt;&lt;type&gt;received&lt;/type&gt;&lt;date&gt;2017-02-28&lt;/date&gt;&lt;/event&gt;</w:t>
            </w:r>
          </w:p>
          <w:p w:rsidR="000A6B7C" w:rsidRDefault="000A6B7C" w:rsidP="00712EF7">
            <w:r>
              <w:t xml:space="preserve">        &lt;event&gt;&lt;type&gt;</w:t>
            </w:r>
            <w:proofErr w:type="spellStart"/>
            <w:r>
              <w:t>sentToCompany</w:t>
            </w:r>
            <w:proofErr w:type="spellEnd"/>
            <w:r>
              <w:t>&lt;/type&gt;&lt;date&gt;2017-02-28&lt;/date&gt;&lt;/event&gt;</w:t>
            </w:r>
          </w:p>
          <w:p w:rsidR="000A6B7C" w:rsidRDefault="000A6B7C" w:rsidP="00712EF7">
            <w:r>
              <w:t xml:space="preserve">        &lt;product&gt;</w:t>
            </w:r>
          </w:p>
          <w:p w:rsidR="000A6B7C" w:rsidRDefault="000A6B7C" w:rsidP="00712EF7">
            <w:r>
              <w:t xml:space="preserve">            &lt;</w:t>
            </w:r>
            <w:proofErr w:type="spellStart"/>
            <w:r>
              <w:t>productType</w:t>
            </w:r>
            <w:proofErr w:type="spellEnd"/>
            <w:r>
              <w:t>&gt;Credit card&lt;/</w:t>
            </w:r>
            <w:proofErr w:type="spellStart"/>
            <w:r>
              <w:t>productType</w:t>
            </w:r>
            <w:proofErr w:type="spellEnd"/>
            <w:r>
              <w:t>&gt;</w:t>
            </w:r>
          </w:p>
          <w:p w:rsidR="000A6B7C" w:rsidRDefault="000A6B7C" w:rsidP="00712EF7">
            <w:r>
              <w:t xml:space="preserve">        &lt;/product&gt;</w:t>
            </w:r>
          </w:p>
          <w:p w:rsidR="000A6B7C" w:rsidRDefault="000A6B7C" w:rsidP="00712EF7">
            <w:r>
              <w:t xml:space="preserve">        &lt;issue&gt;</w:t>
            </w:r>
          </w:p>
          <w:p w:rsidR="000A6B7C" w:rsidRDefault="000A6B7C" w:rsidP="00712EF7">
            <w:r>
              <w:t xml:space="preserve">            &lt;</w:t>
            </w:r>
            <w:proofErr w:type="spellStart"/>
            <w:r>
              <w:t>issueType</w:t>
            </w:r>
            <w:proofErr w:type="spellEnd"/>
            <w:r>
              <w:t>&gt;</w:t>
            </w:r>
            <w:proofErr w:type="gramStart"/>
            <w:r>
              <w:t>Other</w:t>
            </w:r>
            <w:proofErr w:type="gramEnd"/>
            <w:r>
              <w:t xml:space="preserve"> fee&lt;/</w:t>
            </w:r>
            <w:proofErr w:type="spellStart"/>
            <w:r>
              <w:t>issueType</w:t>
            </w:r>
            <w:proofErr w:type="spellEnd"/>
            <w:r>
              <w:t>&gt;</w:t>
            </w:r>
          </w:p>
          <w:p w:rsidR="000A6B7C" w:rsidRDefault="000A6B7C" w:rsidP="00712EF7">
            <w:r>
              <w:t xml:space="preserve">        &lt;/issue&gt;</w:t>
            </w:r>
          </w:p>
          <w:p w:rsidR="000A6B7C" w:rsidRDefault="000A6B7C" w:rsidP="00712EF7">
            <w:r>
              <w:t xml:space="preserve">        &lt;</w:t>
            </w:r>
            <w:proofErr w:type="spellStart"/>
            <w:r>
              <w:t>consumerNarrative</w:t>
            </w:r>
            <w:proofErr w:type="spellEnd"/>
            <w:r>
              <w:t>&gt;Was a happy XXXX card member for years, in late XX/XX/2016 XXXX converted</w:t>
            </w:r>
          </w:p>
          <w:p w:rsidR="000A6B7C" w:rsidRDefault="000A6B7C" w:rsidP="00712EF7">
            <w:r>
              <w:t xml:space="preserve">            the card portfolio to Barclaycard </w:t>
            </w:r>
            <w:proofErr w:type="gramStart"/>
            <w:r>
              <w:t>( XXXX</w:t>
            </w:r>
            <w:proofErr w:type="gramEnd"/>
            <w:r>
              <w:t xml:space="preserve"> ). We almost never carry a balance over, but we</w:t>
            </w:r>
          </w:p>
          <w:p w:rsidR="000A6B7C" w:rsidRDefault="000A6B7C" w:rsidP="00712EF7">
            <w:r>
              <w:t xml:space="preserve">            started to in XX/XX/XXXX and Barclay has been overcharging the interest expense every</w:t>
            </w:r>
          </w:p>
          <w:p w:rsidR="000A6B7C" w:rsidRDefault="000A6B7C" w:rsidP="00712EF7">
            <w:r>
              <w:t xml:space="preserve">            month. Instead of charging interest on the carried balance they charged it on the entire</w:t>
            </w:r>
          </w:p>
          <w:p w:rsidR="000A6B7C" w:rsidRDefault="000A6B7C" w:rsidP="00712EF7">
            <w:r>
              <w:t xml:space="preserve">            average balance. </w:t>
            </w:r>
            <w:proofErr w:type="gramStart"/>
            <w:r>
              <w:t>So</w:t>
            </w:r>
            <w:proofErr w:type="gramEnd"/>
            <w:r>
              <w:t xml:space="preserve"> if we charged {$3000.00} last month and carried {$3000.00} from</w:t>
            </w:r>
          </w:p>
          <w:p w:rsidR="000A6B7C" w:rsidRDefault="000A6B7C" w:rsidP="00712EF7">
            <w:r>
              <w:t xml:space="preserve">            previous months then they charged us 15 % of the {$6000.00} = {$75.00}, should have been</w:t>
            </w:r>
          </w:p>
          <w:p w:rsidR="000A6B7C" w:rsidRDefault="000A6B7C" w:rsidP="00712EF7">
            <w:r>
              <w:t xml:space="preserve">            {$37.00} in interest charges. They are double dipping, getting the interchange fee ( 1.5</w:t>
            </w:r>
          </w:p>
          <w:p w:rsidR="000A6B7C" w:rsidRDefault="000A6B7C" w:rsidP="00712EF7">
            <w:r>
              <w:t xml:space="preserve">            % of purchase, equal to an 18 % </w:t>
            </w:r>
            <w:proofErr w:type="spellStart"/>
            <w:proofErr w:type="gramStart"/>
            <w:r>
              <w:t>apr</w:t>
            </w:r>
            <w:proofErr w:type="spellEnd"/>
            <w:r>
              <w:t xml:space="preserve"> )</w:t>
            </w:r>
            <w:proofErr w:type="gramEnd"/>
            <w:r>
              <w:t>, plus they are getting the interest on the</w:t>
            </w:r>
          </w:p>
          <w:p w:rsidR="000A6B7C" w:rsidRDefault="000A6B7C" w:rsidP="00712EF7">
            <w:r>
              <w:t xml:space="preserve">            purchases at 15 %, that is the equivalent of an 33 % interest charge. I feel this</w:t>
            </w:r>
          </w:p>
          <w:p w:rsidR="000A6B7C" w:rsidRDefault="000A6B7C" w:rsidP="00712EF7">
            <w:r>
              <w:t xml:space="preserve">            practice is very unethical, if not illegal. We converted, not by our choice, from XXXX</w:t>
            </w:r>
          </w:p>
          <w:p w:rsidR="000A6B7C" w:rsidRDefault="000A6B7C" w:rsidP="00712EF7">
            <w:r>
              <w:t xml:space="preserve">            to Barclaycard MasterCard, so if we leave we lose all the points we acquired in previous</w:t>
            </w:r>
          </w:p>
          <w:p w:rsidR="000A6B7C" w:rsidRDefault="000A6B7C" w:rsidP="00712EF7">
            <w:r>
              <w:t xml:space="preserve">            years. Completely unfair and is why the big financials have the hated reputation they</w:t>
            </w:r>
          </w:p>
          <w:p w:rsidR="000A6B7C" w:rsidRDefault="000A6B7C" w:rsidP="00712EF7">
            <w:r>
              <w:t xml:space="preserve">            have now. Hope you folks over there can </w:t>
            </w:r>
            <w:proofErr w:type="gramStart"/>
            <w:r>
              <w:t>investigate.&lt;</w:t>
            </w:r>
            <w:proofErr w:type="gramEnd"/>
            <w:r>
              <w:t>/</w:t>
            </w:r>
            <w:proofErr w:type="spellStart"/>
            <w:r>
              <w:t>consumerNarrative</w:t>
            </w:r>
            <w:proofErr w:type="spellEnd"/>
            <w:r>
              <w:t>&gt;</w:t>
            </w:r>
          </w:p>
          <w:p w:rsidR="000A6B7C" w:rsidRDefault="000A6B7C" w:rsidP="00712EF7">
            <w:r>
              <w:t xml:space="preserve">        &lt;company&gt;</w:t>
            </w:r>
          </w:p>
          <w:p w:rsidR="000A6B7C" w:rsidRDefault="000A6B7C" w:rsidP="00712EF7">
            <w:r>
              <w:t xml:space="preserve">            &lt;</w:t>
            </w:r>
            <w:proofErr w:type="spellStart"/>
            <w:r>
              <w:t>companyName</w:t>
            </w:r>
            <w:proofErr w:type="spellEnd"/>
            <w:r>
              <w:t>&gt;BARCLAYS BANK DELAWARE&lt;/</w:t>
            </w:r>
            <w:proofErr w:type="spellStart"/>
            <w:r>
              <w:t>companyName</w:t>
            </w:r>
            <w:proofErr w:type="spellEnd"/>
            <w:r>
              <w:t>&gt;</w:t>
            </w:r>
          </w:p>
          <w:p w:rsidR="000A6B7C" w:rsidRDefault="000A6B7C" w:rsidP="00712EF7">
            <w:r>
              <w:t xml:space="preserve">            &lt;</w:t>
            </w:r>
            <w:proofErr w:type="spellStart"/>
            <w:r>
              <w:t>companyState</w:t>
            </w:r>
            <w:proofErr w:type="spellEnd"/>
            <w:r>
              <w:t>&gt;MA&lt;/</w:t>
            </w:r>
            <w:proofErr w:type="spellStart"/>
            <w:r>
              <w:t>companyState</w:t>
            </w:r>
            <w:proofErr w:type="spellEnd"/>
            <w:r>
              <w:t>&gt;</w:t>
            </w:r>
          </w:p>
          <w:p w:rsidR="000A6B7C" w:rsidRDefault="000A6B7C" w:rsidP="00712EF7">
            <w:r>
              <w:t xml:space="preserve">            &lt;</w:t>
            </w:r>
            <w:proofErr w:type="spellStart"/>
            <w:r>
              <w:t>companyZip</w:t>
            </w:r>
            <w:proofErr w:type="spellEnd"/>
            <w:r>
              <w:t>&gt;19904&lt;/</w:t>
            </w:r>
            <w:proofErr w:type="spellStart"/>
            <w:r>
              <w:t>companyZip</w:t>
            </w:r>
            <w:proofErr w:type="spellEnd"/>
            <w:r>
              <w:t>&gt;</w:t>
            </w:r>
          </w:p>
          <w:p w:rsidR="000A6B7C" w:rsidRDefault="000A6B7C" w:rsidP="00712EF7">
            <w:r>
              <w:lastRenderedPageBreak/>
              <w:t xml:space="preserve">        &lt;/company&gt;</w:t>
            </w:r>
          </w:p>
          <w:p w:rsidR="000A6B7C" w:rsidRDefault="000A6B7C" w:rsidP="00712EF7">
            <w:r>
              <w:t xml:space="preserve">        &lt;submitted&gt;&lt;via&gt;Web&lt;/via&gt;&lt;/submitted&gt;</w:t>
            </w:r>
          </w:p>
          <w:p w:rsidR="000A6B7C" w:rsidRDefault="000A6B7C" w:rsidP="00712EF7">
            <w:r>
              <w:t xml:space="preserve">        &lt;response&gt;&lt;timely&gt;Y&lt;/timely&gt;&lt;consumerDisputed&gt;Y&lt;/consumerDisputed&gt;</w:t>
            </w:r>
          </w:p>
          <w:p w:rsidR="000A6B7C" w:rsidRDefault="000A6B7C" w:rsidP="00712EF7">
            <w:r>
              <w:t xml:space="preserve">            &lt;</w:t>
            </w:r>
            <w:proofErr w:type="spellStart"/>
            <w:r>
              <w:t>publicResponse</w:t>
            </w:r>
            <w:proofErr w:type="spellEnd"/>
            <w:r>
              <w:t>&gt;Company has responded to the consumer and the CFPB and chooses not to</w:t>
            </w:r>
          </w:p>
          <w:p w:rsidR="000A6B7C" w:rsidRDefault="000A6B7C" w:rsidP="00712EF7">
            <w:r>
              <w:t xml:space="preserve">                provide a public response&lt;/</w:t>
            </w:r>
            <w:proofErr w:type="spellStart"/>
            <w:r>
              <w:t>publicResponse</w:t>
            </w:r>
            <w:proofErr w:type="spellEnd"/>
            <w:r>
              <w:t>&gt;</w:t>
            </w:r>
          </w:p>
          <w:p w:rsidR="000A6B7C" w:rsidRDefault="000A6B7C" w:rsidP="00712EF7">
            <w:r>
              <w:t xml:space="preserve">            &lt;</w:t>
            </w:r>
            <w:proofErr w:type="spellStart"/>
            <w:r>
              <w:t>responseType</w:t>
            </w:r>
            <w:proofErr w:type="spellEnd"/>
            <w:r>
              <w:t>&gt;Closed with explanation&lt;/</w:t>
            </w:r>
            <w:proofErr w:type="spellStart"/>
            <w:r>
              <w:t>responseType</w:t>
            </w:r>
            <w:proofErr w:type="spellEnd"/>
            <w:r>
              <w:t>&gt;</w:t>
            </w:r>
          </w:p>
          <w:p w:rsidR="000A6B7C" w:rsidRDefault="000A6B7C" w:rsidP="00712EF7">
            <w:r>
              <w:t xml:space="preserve">        &lt;/response&gt;</w:t>
            </w:r>
          </w:p>
          <w:p w:rsidR="000A6B7C" w:rsidRDefault="000A6B7C" w:rsidP="00712EF7">
            <w:r>
              <w:t xml:space="preserve">    &lt;/complaint&gt;</w:t>
            </w:r>
          </w:p>
          <w:p w:rsidR="000A6B7C" w:rsidRDefault="000A6B7C" w:rsidP="00712EF7">
            <w:r>
              <w:t xml:space="preserve">    &lt;complaint&gt;&lt;id&gt;2327502&lt;/id&gt;</w:t>
            </w:r>
          </w:p>
          <w:p w:rsidR="000A6B7C" w:rsidRDefault="000A6B7C" w:rsidP="00712EF7">
            <w:r>
              <w:t xml:space="preserve">        &lt;event&gt;&lt;type&gt;received&lt;/type&gt;&lt;date&gt;2017-02-03&lt;/date&gt;&lt;/event&gt;</w:t>
            </w:r>
          </w:p>
          <w:p w:rsidR="000A6B7C" w:rsidRDefault="000A6B7C" w:rsidP="00712EF7">
            <w:r>
              <w:t xml:space="preserve">        &lt;event&gt;&lt;type&gt;</w:t>
            </w:r>
            <w:proofErr w:type="spellStart"/>
            <w:r>
              <w:t>sentToCompany</w:t>
            </w:r>
            <w:proofErr w:type="spellEnd"/>
            <w:r>
              <w:t>&lt;/type&gt;&lt;date&gt;2017-02-03&lt;/date&gt;&lt;/event&gt;</w:t>
            </w:r>
          </w:p>
          <w:p w:rsidR="000A6B7C" w:rsidRDefault="000A6B7C" w:rsidP="00712EF7">
            <w:r>
              <w:t xml:space="preserve">        &lt;product&gt;</w:t>
            </w:r>
          </w:p>
          <w:p w:rsidR="000A6B7C" w:rsidRDefault="000A6B7C" w:rsidP="00712EF7">
            <w:r>
              <w:t xml:space="preserve">            &lt;</w:t>
            </w:r>
            <w:proofErr w:type="spellStart"/>
            <w:r>
              <w:t>productType</w:t>
            </w:r>
            <w:proofErr w:type="spellEnd"/>
            <w:r>
              <w:t>&gt;Credit reporting&lt;/</w:t>
            </w:r>
            <w:proofErr w:type="spellStart"/>
            <w:r>
              <w:t>productType</w:t>
            </w:r>
            <w:proofErr w:type="spellEnd"/>
            <w:r>
              <w:t>&gt;</w:t>
            </w:r>
          </w:p>
          <w:p w:rsidR="000A6B7C" w:rsidRDefault="000A6B7C" w:rsidP="00712EF7">
            <w:r>
              <w:t xml:space="preserve">        &lt;/product&gt;</w:t>
            </w:r>
          </w:p>
          <w:p w:rsidR="000A6B7C" w:rsidRDefault="000A6B7C" w:rsidP="00712EF7">
            <w:r>
              <w:t xml:space="preserve">        &lt;issue&gt;</w:t>
            </w:r>
          </w:p>
          <w:p w:rsidR="000A6B7C" w:rsidRDefault="000A6B7C" w:rsidP="00712EF7">
            <w:r>
              <w:t xml:space="preserve">            &lt;</w:t>
            </w:r>
            <w:proofErr w:type="spellStart"/>
            <w:r>
              <w:t>issueType</w:t>
            </w:r>
            <w:proofErr w:type="spellEnd"/>
            <w:r>
              <w:t>&gt;Incorrect information on credit report&lt;/</w:t>
            </w:r>
            <w:proofErr w:type="spellStart"/>
            <w:r>
              <w:t>issueType</w:t>
            </w:r>
            <w:proofErr w:type="spellEnd"/>
            <w:r>
              <w:t>&gt;</w:t>
            </w:r>
          </w:p>
          <w:p w:rsidR="000A6B7C" w:rsidRDefault="000A6B7C" w:rsidP="00712EF7">
            <w:r>
              <w:t xml:space="preserve">            &lt;</w:t>
            </w:r>
            <w:proofErr w:type="spellStart"/>
            <w:r>
              <w:t>subissue</w:t>
            </w:r>
            <w:proofErr w:type="spellEnd"/>
            <w:r>
              <w:t>&gt;Account status&lt;/</w:t>
            </w:r>
            <w:proofErr w:type="spellStart"/>
            <w:r>
              <w:t>subissue</w:t>
            </w:r>
            <w:proofErr w:type="spellEnd"/>
            <w:r>
              <w:t>&gt;</w:t>
            </w:r>
          </w:p>
          <w:p w:rsidR="000A6B7C" w:rsidRDefault="000A6B7C" w:rsidP="00712EF7">
            <w:r>
              <w:t xml:space="preserve">        &lt;/issue&gt;</w:t>
            </w:r>
          </w:p>
          <w:p w:rsidR="000A6B7C" w:rsidRDefault="000A6B7C" w:rsidP="00712EF7">
            <w:r>
              <w:t xml:space="preserve">        &lt;</w:t>
            </w:r>
            <w:proofErr w:type="spellStart"/>
            <w:r>
              <w:t>consumerNarrative</w:t>
            </w:r>
            <w:proofErr w:type="spellEnd"/>
            <w:r>
              <w:t>&gt;Checked my credit report after filing complaint with CFPB on XXXX. Was</w:t>
            </w:r>
          </w:p>
          <w:p w:rsidR="000A6B7C" w:rsidRDefault="000A6B7C" w:rsidP="00712EF7">
            <w:r>
              <w:t xml:space="preserve">            </w:t>
            </w:r>
            <w:proofErr w:type="gramStart"/>
            <w:r>
              <w:t>finally</w:t>
            </w:r>
            <w:proofErr w:type="gramEnd"/>
            <w:r>
              <w:t xml:space="preserve"> able to get access to the dispute forms and the XXXX XXXX account scheduled for</w:t>
            </w:r>
          </w:p>
          <w:p w:rsidR="000A6B7C" w:rsidRDefault="000A6B7C" w:rsidP="00712EF7">
            <w:r>
              <w:t xml:space="preserve">            deletion XX/XX/</w:t>
            </w:r>
            <w:proofErr w:type="spellStart"/>
            <w:r>
              <w:t>XXXX2017</w:t>
            </w:r>
            <w:proofErr w:type="spellEnd"/>
            <w:r>
              <w:t xml:space="preserve"> was still on record. After already registering with my report</w:t>
            </w:r>
          </w:p>
          <w:p w:rsidR="000A6B7C" w:rsidRDefault="000A6B7C" w:rsidP="00712EF7">
            <w:r>
              <w:t xml:space="preserve">            number, name and social security and placing the dispute in the " dispute cart '', when</w:t>
            </w:r>
          </w:p>
          <w:p w:rsidR="000A6B7C" w:rsidRDefault="000A6B7C" w:rsidP="00712EF7">
            <w:r>
              <w:t xml:space="preserve">            I attempted to upload as instructed, I was taken to another form which requested the</w:t>
            </w:r>
          </w:p>
          <w:p w:rsidR="000A6B7C" w:rsidRDefault="000A6B7C" w:rsidP="00712EF7">
            <w:r>
              <w:t xml:space="preserve">            same </w:t>
            </w:r>
            <w:proofErr w:type="gramStart"/>
            <w:r>
              <w:t>( and</w:t>
            </w:r>
            <w:proofErr w:type="gramEnd"/>
            <w:r>
              <w:t xml:space="preserve"> more ) information which was already a matter of record in order to get</w:t>
            </w:r>
          </w:p>
          <w:p w:rsidR="000A6B7C" w:rsidRDefault="000A6B7C" w:rsidP="00712EF7">
            <w:r>
              <w:t xml:space="preserve">            access to the report in the first place. Screenshots attached. Designed to</w:t>
            </w:r>
          </w:p>
          <w:p w:rsidR="000A6B7C" w:rsidRDefault="000A6B7C" w:rsidP="00712EF7">
            <w:r>
              <w:t xml:space="preserve">            </w:t>
            </w:r>
            <w:proofErr w:type="gramStart"/>
            <w:r>
              <w:t>discourage?&lt;</w:t>
            </w:r>
            <w:proofErr w:type="gramEnd"/>
            <w:r>
              <w:t>/</w:t>
            </w:r>
            <w:proofErr w:type="spellStart"/>
            <w:r>
              <w:t>consumerNarrative</w:t>
            </w:r>
            <w:proofErr w:type="spellEnd"/>
            <w:r>
              <w:t>&gt;</w:t>
            </w:r>
          </w:p>
          <w:p w:rsidR="000A6B7C" w:rsidRDefault="000A6B7C" w:rsidP="00712EF7">
            <w:r>
              <w:t xml:space="preserve">        &lt;company&gt;</w:t>
            </w:r>
          </w:p>
          <w:p w:rsidR="000A6B7C" w:rsidRDefault="000A6B7C" w:rsidP="00712EF7">
            <w:r>
              <w:t xml:space="preserve">            &lt;</w:t>
            </w:r>
            <w:proofErr w:type="spellStart"/>
            <w:r>
              <w:t>companyName</w:t>
            </w:r>
            <w:proofErr w:type="spellEnd"/>
            <w:r>
              <w:t>&gt;Experian Information Solutions Inc.&lt;/</w:t>
            </w:r>
            <w:proofErr w:type="spellStart"/>
            <w:r>
              <w:t>companyName</w:t>
            </w:r>
            <w:proofErr w:type="spellEnd"/>
            <w:r>
              <w:t>&gt;</w:t>
            </w:r>
          </w:p>
          <w:p w:rsidR="000A6B7C" w:rsidRDefault="000A6B7C" w:rsidP="00712EF7">
            <w:r>
              <w:t xml:space="preserve">            &lt;</w:t>
            </w:r>
            <w:proofErr w:type="spellStart"/>
            <w:r>
              <w:t>companyState</w:t>
            </w:r>
            <w:proofErr w:type="spellEnd"/>
            <w:r>
              <w:t>&gt;NY&lt;/</w:t>
            </w:r>
            <w:proofErr w:type="spellStart"/>
            <w:r>
              <w:t>companyState</w:t>
            </w:r>
            <w:proofErr w:type="spellEnd"/>
            <w:r>
              <w:t>&gt;</w:t>
            </w:r>
          </w:p>
          <w:p w:rsidR="000A6B7C" w:rsidRDefault="000A6B7C" w:rsidP="00712EF7">
            <w:r>
              <w:t xml:space="preserve">            &lt;</w:t>
            </w:r>
            <w:proofErr w:type="spellStart"/>
            <w:r>
              <w:t>companyZip</w:t>
            </w:r>
            <w:proofErr w:type="spellEnd"/>
            <w:r>
              <w:t>&gt;10020&lt;/</w:t>
            </w:r>
            <w:proofErr w:type="spellStart"/>
            <w:r>
              <w:t>companyZip</w:t>
            </w:r>
            <w:proofErr w:type="spellEnd"/>
            <w:r>
              <w:t>&gt;</w:t>
            </w:r>
          </w:p>
          <w:p w:rsidR="000A6B7C" w:rsidRDefault="000A6B7C" w:rsidP="00712EF7">
            <w:r>
              <w:t xml:space="preserve">        &lt;/company&gt;</w:t>
            </w:r>
          </w:p>
          <w:p w:rsidR="000A6B7C" w:rsidRDefault="000A6B7C" w:rsidP="00712EF7">
            <w:r>
              <w:t xml:space="preserve">        &lt;submitted&gt;&lt;via&gt;Web&lt;/via&gt;&lt;/submitted&gt;</w:t>
            </w:r>
          </w:p>
          <w:p w:rsidR="000A6B7C" w:rsidRDefault="000A6B7C" w:rsidP="00712EF7">
            <w:r>
              <w:t xml:space="preserve">        &lt;response&gt;&lt;timely&gt;Y&lt;/timely&gt;&lt;consumerDisputed&gt;N&lt;/consumerDisputed&gt;</w:t>
            </w:r>
          </w:p>
          <w:p w:rsidR="000A6B7C" w:rsidRDefault="000A6B7C" w:rsidP="00712EF7">
            <w:r>
              <w:t xml:space="preserve">            &lt;</w:t>
            </w:r>
            <w:proofErr w:type="spellStart"/>
            <w:r>
              <w:t>publicResponse</w:t>
            </w:r>
            <w:proofErr w:type="spellEnd"/>
            <w:r>
              <w:t>&gt;Company has responded to the consumer and the CFPB and chooses not to</w:t>
            </w:r>
          </w:p>
          <w:p w:rsidR="000A6B7C" w:rsidRDefault="000A6B7C" w:rsidP="00712EF7">
            <w:r>
              <w:t xml:space="preserve">                provide a public response&lt;/</w:t>
            </w:r>
            <w:proofErr w:type="spellStart"/>
            <w:r>
              <w:t>publicResponse</w:t>
            </w:r>
            <w:proofErr w:type="spellEnd"/>
            <w:r>
              <w:t>&gt;</w:t>
            </w:r>
          </w:p>
          <w:p w:rsidR="000A6B7C" w:rsidRDefault="000A6B7C" w:rsidP="00712EF7">
            <w:r>
              <w:t xml:space="preserve">            &lt;</w:t>
            </w:r>
            <w:proofErr w:type="spellStart"/>
            <w:r>
              <w:t>responseType</w:t>
            </w:r>
            <w:proofErr w:type="spellEnd"/>
            <w:r>
              <w:t>&gt;Closed with non-monetary relief&lt;/</w:t>
            </w:r>
            <w:proofErr w:type="spellStart"/>
            <w:r>
              <w:t>responseType</w:t>
            </w:r>
            <w:proofErr w:type="spellEnd"/>
            <w:r>
              <w:t>&gt;</w:t>
            </w:r>
          </w:p>
          <w:p w:rsidR="000A6B7C" w:rsidRDefault="000A6B7C" w:rsidP="00712EF7">
            <w:r>
              <w:t xml:space="preserve">        &lt;/response&gt;</w:t>
            </w:r>
          </w:p>
          <w:p w:rsidR="000A6B7C" w:rsidRDefault="000A6B7C" w:rsidP="00712EF7">
            <w:r>
              <w:t xml:space="preserve">    &lt;/complaint&gt;</w:t>
            </w:r>
          </w:p>
          <w:p w:rsidR="000A6B7C" w:rsidRDefault="000A6B7C" w:rsidP="00712EF7">
            <w:r>
              <w:t xml:space="preserve">    &lt;complaint&gt;&lt;id&gt;2356421&lt;/id&gt;</w:t>
            </w:r>
          </w:p>
          <w:p w:rsidR="000A6B7C" w:rsidRDefault="000A6B7C" w:rsidP="00712EF7">
            <w:r>
              <w:t xml:space="preserve">        &lt;event&gt;&lt;type&gt;received&lt;/type&gt;&lt;date&gt;2018-02-23&lt;/date&gt;&lt;/event&gt;</w:t>
            </w:r>
          </w:p>
          <w:p w:rsidR="000A6B7C" w:rsidRDefault="000A6B7C" w:rsidP="00712EF7">
            <w:r>
              <w:t xml:space="preserve">        &lt;event&gt;&lt;type&gt;</w:t>
            </w:r>
            <w:proofErr w:type="spellStart"/>
            <w:r>
              <w:t>sentToCompany</w:t>
            </w:r>
            <w:proofErr w:type="spellEnd"/>
            <w:r>
              <w:t>&lt;/type&gt;&lt;date&gt;2018-02-23&lt;/date&gt;&lt;/event&gt;</w:t>
            </w:r>
          </w:p>
          <w:p w:rsidR="000A6B7C" w:rsidRDefault="000A6B7C" w:rsidP="00712EF7">
            <w:r>
              <w:t xml:space="preserve">        &lt;product&gt;</w:t>
            </w:r>
          </w:p>
          <w:p w:rsidR="000A6B7C" w:rsidRDefault="000A6B7C" w:rsidP="00712EF7">
            <w:r>
              <w:t xml:space="preserve">            &lt;</w:t>
            </w:r>
            <w:proofErr w:type="spellStart"/>
            <w:r>
              <w:t>productType</w:t>
            </w:r>
            <w:proofErr w:type="spellEnd"/>
            <w:r>
              <w:t>&gt;Bank account or service&lt;/</w:t>
            </w:r>
            <w:proofErr w:type="spellStart"/>
            <w:r>
              <w:t>productType</w:t>
            </w:r>
            <w:proofErr w:type="spellEnd"/>
            <w:r>
              <w:t>&gt;</w:t>
            </w:r>
          </w:p>
          <w:p w:rsidR="000A6B7C" w:rsidRDefault="000A6B7C" w:rsidP="00712EF7">
            <w:r>
              <w:t xml:space="preserve">            &lt;</w:t>
            </w:r>
            <w:proofErr w:type="spellStart"/>
            <w:r>
              <w:t>subproduct</w:t>
            </w:r>
            <w:proofErr w:type="spellEnd"/>
            <w:r>
              <w:t>&gt;Savings account&lt;/</w:t>
            </w:r>
            <w:proofErr w:type="spellStart"/>
            <w:r>
              <w:t>subproduct</w:t>
            </w:r>
            <w:proofErr w:type="spellEnd"/>
            <w:r>
              <w:t>&gt;</w:t>
            </w:r>
          </w:p>
          <w:p w:rsidR="000A6B7C" w:rsidRDefault="000A6B7C" w:rsidP="00712EF7">
            <w:r>
              <w:t xml:space="preserve">        &lt;/product&gt;</w:t>
            </w:r>
          </w:p>
          <w:p w:rsidR="000A6B7C" w:rsidRDefault="000A6B7C" w:rsidP="00712EF7">
            <w:r>
              <w:t xml:space="preserve">        &lt;issue&gt;</w:t>
            </w:r>
          </w:p>
          <w:p w:rsidR="000A6B7C" w:rsidRDefault="000A6B7C" w:rsidP="00712EF7">
            <w:r>
              <w:t xml:space="preserve">            &lt;</w:t>
            </w:r>
            <w:proofErr w:type="spellStart"/>
            <w:r>
              <w:t>issueType</w:t>
            </w:r>
            <w:proofErr w:type="spellEnd"/>
            <w:r>
              <w:t>&gt;Deposits and withdrawals&lt;/</w:t>
            </w:r>
            <w:proofErr w:type="spellStart"/>
            <w:r>
              <w:t>issueType</w:t>
            </w:r>
            <w:proofErr w:type="spellEnd"/>
            <w:r>
              <w:t>&gt;</w:t>
            </w:r>
          </w:p>
          <w:p w:rsidR="000A6B7C" w:rsidRDefault="000A6B7C" w:rsidP="00712EF7">
            <w:r>
              <w:t xml:space="preserve">        &lt;/issue&gt;</w:t>
            </w:r>
          </w:p>
          <w:p w:rsidR="000A6B7C" w:rsidRDefault="000A6B7C" w:rsidP="00712EF7">
            <w:r>
              <w:lastRenderedPageBreak/>
              <w:t xml:space="preserve">        &lt;</w:t>
            </w:r>
            <w:proofErr w:type="spellStart"/>
            <w:r>
              <w:t>consumerNarrative</w:t>
            </w:r>
            <w:proofErr w:type="spellEnd"/>
            <w:r>
              <w:t>&gt;I deposited what turned out to be a fraudulent check drawn on Wells Fargo</w:t>
            </w:r>
          </w:p>
          <w:p w:rsidR="000A6B7C" w:rsidRDefault="000A6B7C" w:rsidP="00712EF7">
            <w:r>
              <w:t xml:space="preserve">            by mobile deposit to my savings account at Wells Fargo on XXXX at XXXX XXXX Time for</w:t>
            </w:r>
          </w:p>
          <w:p w:rsidR="000A6B7C" w:rsidRDefault="000A6B7C" w:rsidP="00712EF7">
            <w:r>
              <w:t xml:space="preserve">            {$2400.00}. They gave me full availability of the {$2400.00} on XXXX at which time I</w:t>
            </w:r>
          </w:p>
          <w:p w:rsidR="000A6B7C" w:rsidRDefault="000A6B7C" w:rsidP="00712EF7">
            <w:r>
              <w:t xml:space="preserve">            withdrew {$2200.00} and the bank then returned the deposited check on XXXX creating an</w:t>
            </w:r>
          </w:p>
          <w:p w:rsidR="000A6B7C" w:rsidRDefault="000A6B7C" w:rsidP="00712EF7">
            <w:r>
              <w:t xml:space="preserve">            overdraft in my account of over {$2000.00}. Wells Fargo rep explained that they do not</w:t>
            </w:r>
          </w:p>
          <w:p w:rsidR="000A6B7C" w:rsidRDefault="000A6B7C" w:rsidP="00712EF7">
            <w:r>
              <w:t xml:space="preserve">            process mobile deposits until late the night one day after the deposit was made. This</w:t>
            </w:r>
          </w:p>
          <w:p w:rsidR="000A6B7C" w:rsidRDefault="000A6B7C" w:rsidP="00712EF7">
            <w:r>
              <w:t xml:space="preserve">            means they honored the withdrawal request before they processed the transaction. That</w:t>
            </w:r>
          </w:p>
          <w:p w:rsidR="000A6B7C" w:rsidRDefault="000A6B7C" w:rsidP="00712EF7">
            <w:r>
              <w:t xml:space="preserve">            gave me the false assurance that the deposited check was good. The cash is gone to the</w:t>
            </w:r>
          </w:p>
          <w:p w:rsidR="000A6B7C" w:rsidRDefault="000A6B7C" w:rsidP="00712EF7">
            <w:r>
              <w:t xml:space="preserve">            perpetrator and now they want me to cover the overdraft. The fact they wait a whole</w:t>
            </w:r>
          </w:p>
          <w:p w:rsidR="000A6B7C" w:rsidRDefault="000A6B7C" w:rsidP="00712EF7">
            <w:r>
              <w:t xml:space="preserve">            business day before processing these deposits is for their convenience and the consumer</w:t>
            </w:r>
          </w:p>
          <w:p w:rsidR="000A6B7C" w:rsidRDefault="000A6B7C" w:rsidP="00712EF7">
            <w:r>
              <w:t xml:space="preserve">            should not be held accountable for the consequences of this delay. Also </w:t>
            </w:r>
            <w:proofErr w:type="spellStart"/>
            <w:r>
              <w:t>UCC</w:t>
            </w:r>
            <w:proofErr w:type="spellEnd"/>
            <w:r>
              <w:t xml:space="preserve"> 4-301 </w:t>
            </w:r>
            <w:proofErr w:type="gramStart"/>
            <w:r>
              <w:t>( b</w:t>
            </w:r>
            <w:proofErr w:type="gramEnd"/>
            <w:r>
              <w:t xml:space="preserve"> )</w:t>
            </w:r>
          </w:p>
          <w:p w:rsidR="000A6B7C" w:rsidRDefault="000A6B7C" w:rsidP="00712EF7">
            <w:r>
              <w:t xml:space="preserve">            addresses the final payment of on-us checks deposited and states that the payor bank has</w:t>
            </w:r>
          </w:p>
          <w:p w:rsidR="000A6B7C" w:rsidRDefault="000A6B7C" w:rsidP="00712EF7">
            <w:r>
              <w:t xml:space="preserve">            until midnight of the next banking day to decide whether to honor the check. If they do</w:t>
            </w:r>
          </w:p>
          <w:p w:rsidR="000A6B7C" w:rsidRDefault="000A6B7C" w:rsidP="00712EF7">
            <w:r>
              <w:t xml:space="preserve">            </w:t>
            </w:r>
            <w:proofErr w:type="spellStart"/>
            <w:r>
              <w:t>n't</w:t>
            </w:r>
            <w:proofErr w:type="spellEnd"/>
            <w:r>
              <w:t xml:space="preserve"> act by midnight deadline, they lose the right to dishonor the check. 4-214 </w:t>
            </w:r>
            <w:proofErr w:type="gramStart"/>
            <w:r>
              <w:t>( c</w:t>
            </w:r>
            <w:proofErr w:type="gramEnd"/>
            <w:r>
              <w:t xml:space="preserve"> ),</w:t>
            </w:r>
          </w:p>
          <w:p w:rsidR="000A6B7C" w:rsidRDefault="000A6B7C" w:rsidP="00712EF7">
            <w:r>
              <w:t xml:space="preserve">            4-301 </w:t>
            </w:r>
            <w:proofErr w:type="gramStart"/>
            <w:r>
              <w:t>( b</w:t>
            </w:r>
            <w:proofErr w:type="gramEnd"/>
            <w:r>
              <w:t xml:space="preserve"> ). The mobile deposit confirmation states " The following mobile deposit was</w:t>
            </w:r>
          </w:p>
          <w:p w:rsidR="000A6B7C" w:rsidRDefault="000A6B7C" w:rsidP="00712EF7">
            <w:r>
              <w:t xml:space="preserve">            made on XXXX at XXXX Time '' and her account statement shows the deposit under the</w:t>
            </w:r>
          </w:p>
          <w:p w:rsidR="000A6B7C" w:rsidRDefault="000A6B7C" w:rsidP="00712EF7">
            <w:r>
              <w:t xml:space="preserve">            posting date of XXXX. Therefore, applying </w:t>
            </w:r>
            <w:proofErr w:type="spellStart"/>
            <w:r>
              <w:t>UCC</w:t>
            </w:r>
            <w:proofErr w:type="spellEnd"/>
            <w:r>
              <w:t xml:space="preserve"> 4-214 </w:t>
            </w:r>
            <w:proofErr w:type="gramStart"/>
            <w:r>
              <w:t>( c</w:t>
            </w:r>
            <w:proofErr w:type="gramEnd"/>
            <w:r>
              <w:t xml:space="preserve"> ), the deposited check drawn on</w:t>
            </w:r>
          </w:p>
          <w:p w:rsidR="000A6B7C" w:rsidRDefault="000A6B7C" w:rsidP="00712EF7">
            <w:r>
              <w:t xml:space="preserve">            Wells Fargo should have been returned and charged back under the posting date of XXXX.</w:t>
            </w:r>
          </w:p>
          <w:p w:rsidR="000A6B7C" w:rsidRDefault="000A6B7C" w:rsidP="00712EF7">
            <w:r>
              <w:t xml:space="preserve">            It was not. The chargeback is posted under processing date of </w:t>
            </w:r>
            <w:proofErr w:type="gramStart"/>
            <w:r>
              <w:t>XXXX.&lt;</w:t>
            </w:r>
            <w:proofErr w:type="gramEnd"/>
            <w:r>
              <w:t>/</w:t>
            </w:r>
            <w:proofErr w:type="spellStart"/>
            <w:r>
              <w:t>consumerNarrative</w:t>
            </w:r>
            <w:proofErr w:type="spellEnd"/>
            <w:r>
              <w:t>&gt;</w:t>
            </w:r>
          </w:p>
          <w:p w:rsidR="000A6B7C" w:rsidRDefault="000A6B7C" w:rsidP="00712EF7">
            <w:r>
              <w:t xml:space="preserve">        &lt;company&gt;</w:t>
            </w:r>
          </w:p>
          <w:p w:rsidR="000A6B7C" w:rsidRDefault="000A6B7C" w:rsidP="00712EF7">
            <w:r>
              <w:t xml:space="preserve">            &lt;</w:t>
            </w:r>
            <w:proofErr w:type="spellStart"/>
            <w:r>
              <w:t>companyName</w:t>
            </w:r>
            <w:proofErr w:type="spellEnd"/>
            <w:r>
              <w:t>&gt;Wells Fargo &amp;amp; Company&lt;/</w:t>
            </w:r>
            <w:proofErr w:type="spellStart"/>
            <w:r>
              <w:t>companyName</w:t>
            </w:r>
            <w:proofErr w:type="spellEnd"/>
            <w:r>
              <w:t>&gt;</w:t>
            </w:r>
          </w:p>
          <w:p w:rsidR="000A6B7C" w:rsidRDefault="000A6B7C" w:rsidP="00712EF7">
            <w:r>
              <w:t xml:space="preserve">            &lt;</w:t>
            </w:r>
            <w:proofErr w:type="spellStart"/>
            <w:r>
              <w:t>companyState</w:t>
            </w:r>
            <w:proofErr w:type="spellEnd"/>
            <w:r>
              <w:t>&gt;AZ&lt;/</w:t>
            </w:r>
            <w:proofErr w:type="spellStart"/>
            <w:r>
              <w:t>companyState</w:t>
            </w:r>
            <w:proofErr w:type="spellEnd"/>
            <w:r>
              <w:t>&gt;</w:t>
            </w:r>
          </w:p>
          <w:p w:rsidR="000A6B7C" w:rsidRDefault="000A6B7C" w:rsidP="00712EF7">
            <w:r>
              <w:t xml:space="preserve">            &lt;</w:t>
            </w:r>
            <w:proofErr w:type="spellStart"/>
            <w:r>
              <w:t>companyZip</w:t>
            </w:r>
            <w:proofErr w:type="spellEnd"/>
            <w:r>
              <w:t>&gt;85043&lt;/</w:t>
            </w:r>
            <w:proofErr w:type="spellStart"/>
            <w:r>
              <w:t>companyZip</w:t>
            </w:r>
            <w:proofErr w:type="spellEnd"/>
            <w:r>
              <w:t>&gt;</w:t>
            </w:r>
          </w:p>
          <w:p w:rsidR="000A6B7C" w:rsidRDefault="000A6B7C" w:rsidP="00712EF7">
            <w:r>
              <w:t xml:space="preserve">        &lt;/company&gt;</w:t>
            </w:r>
          </w:p>
          <w:p w:rsidR="000A6B7C" w:rsidRDefault="000A6B7C" w:rsidP="00712EF7">
            <w:r>
              <w:t xml:space="preserve">        &lt;submitted&gt;&lt;via&gt;Web&lt;/via&gt;&lt;/submitted&gt;</w:t>
            </w:r>
          </w:p>
          <w:p w:rsidR="000A6B7C" w:rsidRDefault="000A6B7C" w:rsidP="00712EF7">
            <w:r>
              <w:t xml:space="preserve">        &lt;response&gt;&lt;timely&gt;N&lt;/timely&gt;&lt;consumerDisputed&gt;N&lt;/consumerDisputed&gt;</w:t>
            </w:r>
          </w:p>
          <w:p w:rsidR="000A6B7C" w:rsidRDefault="000A6B7C" w:rsidP="00712EF7">
            <w:r>
              <w:t xml:space="preserve">            &lt;</w:t>
            </w:r>
            <w:proofErr w:type="spellStart"/>
            <w:r>
              <w:t>publicResponse</w:t>
            </w:r>
            <w:proofErr w:type="spellEnd"/>
            <w:r>
              <w:t>&gt;Company has responded to the consumer and the CFPB and chooses not to</w:t>
            </w:r>
          </w:p>
          <w:p w:rsidR="000A6B7C" w:rsidRDefault="000A6B7C" w:rsidP="00712EF7">
            <w:r>
              <w:t xml:space="preserve">                provide a public response&lt;/</w:t>
            </w:r>
            <w:proofErr w:type="spellStart"/>
            <w:r>
              <w:t>publicResponse</w:t>
            </w:r>
            <w:proofErr w:type="spellEnd"/>
            <w:r>
              <w:t>&gt;</w:t>
            </w:r>
          </w:p>
          <w:p w:rsidR="000A6B7C" w:rsidRDefault="000A6B7C" w:rsidP="00712EF7">
            <w:r>
              <w:t xml:space="preserve">            &lt;</w:t>
            </w:r>
            <w:proofErr w:type="spellStart"/>
            <w:r>
              <w:t>responseType</w:t>
            </w:r>
            <w:proofErr w:type="spellEnd"/>
            <w:r>
              <w:t>&gt;Closed with explanation&lt;/</w:t>
            </w:r>
            <w:proofErr w:type="spellStart"/>
            <w:r>
              <w:t>responseType</w:t>
            </w:r>
            <w:proofErr w:type="spellEnd"/>
            <w:r>
              <w:t>&gt;</w:t>
            </w:r>
          </w:p>
          <w:p w:rsidR="000A6B7C" w:rsidRDefault="000A6B7C" w:rsidP="00712EF7">
            <w:r>
              <w:t xml:space="preserve">        &lt;/response&gt;</w:t>
            </w:r>
          </w:p>
          <w:p w:rsidR="000A6B7C" w:rsidRDefault="000A6B7C" w:rsidP="00712EF7">
            <w:r>
              <w:t xml:space="preserve">    &lt;/complaint&gt;</w:t>
            </w:r>
          </w:p>
          <w:p w:rsidR="000A6B7C" w:rsidRDefault="000A6B7C" w:rsidP="00712EF7">
            <w:r>
              <w:t xml:space="preserve">    &lt;complaint&gt;&lt;id&gt;2112558&lt;/id&gt;</w:t>
            </w:r>
          </w:p>
          <w:p w:rsidR="000A6B7C" w:rsidRDefault="000A6B7C" w:rsidP="00712EF7">
            <w:r>
              <w:t xml:space="preserve">        &lt;event&gt;&lt;type&gt;received&lt;/type&gt;&lt;date&gt;2016-09-15&lt;/date&gt;&lt;/event&gt;</w:t>
            </w:r>
          </w:p>
          <w:p w:rsidR="000A6B7C" w:rsidRDefault="000A6B7C" w:rsidP="00712EF7">
            <w:r>
              <w:t xml:space="preserve">        &lt;event&gt;&lt;type&gt;</w:t>
            </w:r>
            <w:proofErr w:type="spellStart"/>
            <w:r>
              <w:t>sentToCompany</w:t>
            </w:r>
            <w:proofErr w:type="spellEnd"/>
            <w:r>
              <w:t>&lt;/type&gt;&lt;date&gt;2016-09-15&lt;/date&gt;&lt;/event&gt;</w:t>
            </w:r>
          </w:p>
          <w:p w:rsidR="000A6B7C" w:rsidRDefault="000A6B7C" w:rsidP="00712EF7">
            <w:r>
              <w:t xml:space="preserve">        &lt;product&gt;</w:t>
            </w:r>
          </w:p>
          <w:p w:rsidR="000A6B7C" w:rsidRDefault="000A6B7C" w:rsidP="00712EF7">
            <w:r>
              <w:t xml:space="preserve">            &lt;</w:t>
            </w:r>
            <w:proofErr w:type="spellStart"/>
            <w:r>
              <w:t>productType</w:t>
            </w:r>
            <w:proofErr w:type="spellEnd"/>
            <w:r>
              <w:t>&gt;Debt collection&lt;/</w:t>
            </w:r>
            <w:proofErr w:type="spellStart"/>
            <w:r>
              <w:t>productType</w:t>
            </w:r>
            <w:proofErr w:type="spellEnd"/>
            <w:r>
              <w:t>&gt;</w:t>
            </w:r>
          </w:p>
          <w:p w:rsidR="000A6B7C" w:rsidRDefault="000A6B7C" w:rsidP="00712EF7">
            <w:r>
              <w:t xml:space="preserve">            &lt;</w:t>
            </w:r>
            <w:proofErr w:type="spellStart"/>
            <w:r>
              <w:t>subproduct</w:t>
            </w:r>
            <w:proofErr w:type="spellEnd"/>
            <w:r>
              <w:t>&gt;Medical&lt;/</w:t>
            </w:r>
            <w:proofErr w:type="spellStart"/>
            <w:r>
              <w:t>subproduct</w:t>
            </w:r>
            <w:proofErr w:type="spellEnd"/>
            <w:r>
              <w:t>&gt;</w:t>
            </w:r>
          </w:p>
          <w:p w:rsidR="000A6B7C" w:rsidRDefault="000A6B7C" w:rsidP="00712EF7">
            <w:r>
              <w:t xml:space="preserve">        &lt;/product&gt;</w:t>
            </w:r>
          </w:p>
          <w:p w:rsidR="000A6B7C" w:rsidRDefault="000A6B7C" w:rsidP="00712EF7">
            <w:r>
              <w:t xml:space="preserve">        &lt;issue&gt;</w:t>
            </w:r>
          </w:p>
          <w:p w:rsidR="000A6B7C" w:rsidRDefault="000A6B7C" w:rsidP="00712EF7">
            <w:r>
              <w:t xml:space="preserve">            &lt;</w:t>
            </w:r>
            <w:proofErr w:type="spellStart"/>
            <w:r>
              <w:t>issueType</w:t>
            </w:r>
            <w:proofErr w:type="spellEnd"/>
            <w:r>
              <w:t>&gt;Continued attempts to collect debt not owed&lt;/</w:t>
            </w:r>
            <w:proofErr w:type="spellStart"/>
            <w:r>
              <w:t>issueType</w:t>
            </w:r>
            <w:proofErr w:type="spellEnd"/>
            <w:r>
              <w:t>&gt;</w:t>
            </w:r>
          </w:p>
          <w:p w:rsidR="000A6B7C" w:rsidRDefault="000A6B7C" w:rsidP="00712EF7">
            <w:r>
              <w:t xml:space="preserve">            &lt;</w:t>
            </w:r>
            <w:proofErr w:type="spellStart"/>
            <w:r>
              <w:t>subissue</w:t>
            </w:r>
            <w:proofErr w:type="spellEnd"/>
            <w:r>
              <w:t>&gt;Debt is not mine&lt;/</w:t>
            </w:r>
            <w:proofErr w:type="spellStart"/>
            <w:r>
              <w:t>subissue</w:t>
            </w:r>
            <w:proofErr w:type="spellEnd"/>
            <w:r>
              <w:t>&gt;</w:t>
            </w:r>
          </w:p>
          <w:p w:rsidR="000A6B7C" w:rsidRDefault="000A6B7C" w:rsidP="00712EF7">
            <w:r>
              <w:t xml:space="preserve">        &lt;/issue&gt;</w:t>
            </w:r>
          </w:p>
          <w:p w:rsidR="000A6B7C" w:rsidRDefault="000A6B7C" w:rsidP="00712EF7">
            <w:r>
              <w:t xml:space="preserve">        &lt;</w:t>
            </w:r>
            <w:proofErr w:type="spellStart"/>
            <w:r>
              <w:t>consumerNarrative</w:t>
            </w:r>
            <w:proofErr w:type="spellEnd"/>
            <w:r>
              <w:t>&gt;I am a veteran widow whom is a recipient of Maryland State Medicaid and</w:t>
            </w:r>
          </w:p>
          <w:p w:rsidR="000A6B7C" w:rsidRDefault="000A6B7C" w:rsidP="00712EF7">
            <w:r>
              <w:t xml:space="preserve">            have been for several years. Therefore, the State is responsible for my health bills at</w:t>
            </w:r>
          </w:p>
          <w:p w:rsidR="000A6B7C" w:rsidRDefault="000A6B7C" w:rsidP="00712EF7">
            <w:r>
              <w:t xml:space="preserve">            XXXX cost to </w:t>
            </w:r>
            <w:proofErr w:type="gramStart"/>
            <w:r>
              <w:t>me.&lt;</w:t>
            </w:r>
            <w:proofErr w:type="gramEnd"/>
            <w:r>
              <w:t>/</w:t>
            </w:r>
            <w:proofErr w:type="spellStart"/>
            <w:r>
              <w:t>consumerNarrative</w:t>
            </w:r>
            <w:proofErr w:type="spellEnd"/>
            <w:r>
              <w:t>&gt;</w:t>
            </w:r>
          </w:p>
          <w:p w:rsidR="000A6B7C" w:rsidRDefault="000A6B7C" w:rsidP="00712EF7">
            <w:r>
              <w:t xml:space="preserve">        &lt;company&gt;</w:t>
            </w:r>
          </w:p>
          <w:p w:rsidR="000A6B7C" w:rsidRDefault="000A6B7C" w:rsidP="00712EF7">
            <w:r>
              <w:t xml:space="preserve">            &lt;</w:t>
            </w:r>
            <w:proofErr w:type="spellStart"/>
            <w:r>
              <w:t>companyName</w:t>
            </w:r>
            <w:proofErr w:type="spellEnd"/>
            <w:r>
              <w:t>&gt;Round Two Recovery&lt;/</w:t>
            </w:r>
            <w:proofErr w:type="spellStart"/>
            <w:r>
              <w:t>companyName</w:t>
            </w:r>
            <w:proofErr w:type="spellEnd"/>
            <w:r>
              <w:t>&gt;</w:t>
            </w:r>
          </w:p>
          <w:p w:rsidR="000A6B7C" w:rsidRDefault="000A6B7C" w:rsidP="00712EF7">
            <w:r>
              <w:t xml:space="preserve">            &lt;</w:t>
            </w:r>
            <w:proofErr w:type="spellStart"/>
            <w:r>
              <w:t>companyState</w:t>
            </w:r>
            <w:proofErr w:type="spellEnd"/>
            <w:r>
              <w:t>&gt;OK&lt;/</w:t>
            </w:r>
            <w:proofErr w:type="spellStart"/>
            <w:r>
              <w:t>companyState</w:t>
            </w:r>
            <w:proofErr w:type="spellEnd"/>
            <w:r>
              <w:t>&gt;</w:t>
            </w:r>
          </w:p>
          <w:p w:rsidR="000A6B7C" w:rsidRDefault="000A6B7C" w:rsidP="00712EF7">
            <w:r>
              <w:lastRenderedPageBreak/>
              <w:t xml:space="preserve">            &lt;</w:t>
            </w:r>
            <w:proofErr w:type="spellStart"/>
            <w:r>
              <w:t>companyZip</w:t>
            </w:r>
            <w:proofErr w:type="spellEnd"/>
            <w:r>
              <w:t>&gt;73135&lt;/</w:t>
            </w:r>
            <w:proofErr w:type="spellStart"/>
            <w:r>
              <w:t>companyZip</w:t>
            </w:r>
            <w:proofErr w:type="spellEnd"/>
            <w:r>
              <w:t>&gt;</w:t>
            </w:r>
          </w:p>
          <w:p w:rsidR="000A6B7C" w:rsidRDefault="000A6B7C" w:rsidP="00712EF7">
            <w:r>
              <w:t xml:space="preserve">        &lt;/company&gt;</w:t>
            </w:r>
          </w:p>
          <w:p w:rsidR="000A6B7C" w:rsidRDefault="000A6B7C" w:rsidP="00712EF7">
            <w:r>
              <w:t xml:space="preserve">        &lt;submitted&gt;&lt;via&gt;Web&lt;/via&gt;&lt;/submitted&gt;</w:t>
            </w:r>
          </w:p>
          <w:p w:rsidR="000A6B7C" w:rsidRDefault="000A6B7C" w:rsidP="00712EF7">
            <w:r>
              <w:t xml:space="preserve">        &lt;response&gt;&lt;timely&gt;N&lt;/timely&gt;&lt;consumerDisputed&gt;N&lt;/consumerDisputed&gt;</w:t>
            </w:r>
          </w:p>
          <w:p w:rsidR="000A6B7C" w:rsidRDefault="000A6B7C" w:rsidP="00712EF7">
            <w:r>
              <w:t xml:space="preserve">            &lt;</w:t>
            </w:r>
            <w:proofErr w:type="spellStart"/>
            <w:r>
              <w:t>responseType</w:t>
            </w:r>
            <w:proofErr w:type="spellEnd"/>
            <w:r>
              <w:t>&gt;Untimely response&lt;/</w:t>
            </w:r>
            <w:proofErr w:type="spellStart"/>
            <w:r>
              <w:t>responseType</w:t>
            </w:r>
            <w:proofErr w:type="spellEnd"/>
            <w:r>
              <w:t>&gt;</w:t>
            </w:r>
          </w:p>
          <w:p w:rsidR="000A6B7C" w:rsidRDefault="000A6B7C" w:rsidP="00712EF7">
            <w:r>
              <w:t xml:space="preserve">        &lt;/response&gt;</w:t>
            </w:r>
          </w:p>
          <w:p w:rsidR="000A6B7C" w:rsidRDefault="000A6B7C" w:rsidP="00712EF7">
            <w:r>
              <w:t xml:space="preserve">    &lt;/complaint&gt;</w:t>
            </w:r>
          </w:p>
          <w:p w:rsidR="000A6B7C" w:rsidRDefault="000A6B7C" w:rsidP="00712EF7">
            <w:r>
              <w:t xml:space="preserve">    &lt;complaint&gt;&lt;id&gt;837784&lt;/id&gt;</w:t>
            </w:r>
          </w:p>
          <w:p w:rsidR="000A6B7C" w:rsidRDefault="000A6B7C" w:rsidP="00712EF7">
            <w:r>
              <w:t xml:space="preserve">        &lt;event&gt;&lt;type&gt;received&lt;/type&gt;&lt;date&gt;2014-05-05&lt;/date&gt;&lt;/event&gt;</w:t>
            </w:r>
          </w:p>
          <w:p w:rsidR="000A6B7C" w:rsidRDefault="000A6B7C" w:rsidP="00712EF7">
            <w:r>
              <w:t xml:space="preserve">        &lt;event&gt;&lt;type&gt;</w:t>
            </w:r>
            <w:proofErr w:type="spellStart"/>
            <w:r>
              <w:t>sentToCompany</w:t>
            </w:r>
            <w:proofErr w:type="spellEnd"/>
            <w:r>
              <w:t>&lt;/type&gt;&lt;date&gt;2014-05-06&lt;/date&gt;&lt;/event&gt;</w:t>
            </w:r>
          </w:p>
          <w:p w:rsidR="000A6B7C" w:rsidRDefault="000A6B7C" w:rsidP="00712EF7">
            <w:r>
              <w:t xml:space="preserve">        &lt;product&gt;</w:t>
            </w:r>
          </w:p>
          <w:p w:rsidR="000A6B7C" w:rsidRDefault="000A6B7C" w:rsidP="00712EF7">
            <w:r>
              <w:t xml:space="preserve">            &lt;</w:t>
            </w:r>
            <w:proofErr w:type="spellStart"/>
            <w:r>
              <w:t>productType</w:t>
            </w:r>
            <w:proofErr w:type="spellEnd"/>
            <w:r>
              <w:t>&gt;Student loan&lt;/</w:t>
            </w:r>
            <w:proofErr w:type="spellStart"/>
            <w:r>
              <w:t>productType</w:t>
            </w:r>
            <w:proofErr w:type="spellEnd"/>
            <w:r>
              <w:t>&gt;</w:t>
            </w:r>
          </w:p>
          <w:p w:rsidR="000A6B7C" w:rsidRDefault="000A6B7C" w:rsidP="00712EF7">
            <w:r>
              <w:t xml:space="preserve">            &lt;</w:t>
            </w:r>
            <w:proofErr w:type="spellStart"/>
            <w:r>
              <w:t>subproduct</w:t>
            </w:r>
            <w:proofErr w:type="spellEnd"/>
            <w:r>
              <w:t>&gt;non-federal student loan&lt;/</w:t>
            </w:r>
            <w:proofErr w:type="spellStart"/>
            <w:r>
              <w:t>subproduct</w:t>
            </w:r>
            <w:proofErr w:type="spellEnd"/>
            <w:r>
              <w:t>&gt;</w:t>
            </w:r>
          </w:p>
          <w:p w:rsidR="000A6B7C" w:rsidRDefault="000A6B7C" w:rsidP="00712EF7">
            <w:r>
              <w:t xml:space="preserve">        &lt;/product&gt;</w:t>
            </w:r>
          </w:p>
          <w:p w:rsidR="000A6B7C" w:rsidRDefault="000A6B7C" w:rsidP="00712EF7">
            <w:r>
              <w:t xml:space="preserve">        &lt;issue&gt;</w:t>
            </w:r>
          </w:p>
          <w:p w:rsidR="000A6B7C" w:rsidRDefault="000A6B7C" w:rsidP="00712EF7">
            <w:r>
              <w:t xml:space="preserve">            &lt;</w:t>
            </w:r>
            <w:proofErr w:type="spellStart"/>
            <w:r>
              <w:t>issueType</w:t>
            </w:r>
            <w:proofErr w:type="spellEnd"/>
            <w:r>
              <w:t>&gt;Dealing with my lender or service&lt;/</w:t>
            </w:r>
            <w:proofErr w:type="spellStart"/>
            <w:r>
              <w:t>issueType</w:t>
            </w:r>
            <w:proofErr w:type="spellEnd"/>
            <w:r>
              <w:t>&gt;</w:t>
            </w:r>
          </w:p>
          <w:p w:rsidR="000A6B7C" w:rsidRDefault="000A6B7C" w:rsidP="00712EF7">
            <w:r>
              <w:t xml:space="preserve">            &lt;</w:t>
            </w:r>
            <w:proofErr w:type="spellStart"/>
            <w:r>
              <w:t>subissue</w:t>
            </w:r>
            <w:proofErr w:type="spellEnd"/>
            <w:r>
              <w:t>&gt;Need information about my balance/terms&lt;/</w:t>
            </w:r>
            <w:proofErr w:type="spellStart"/>
            <w:r>
              <w:t>subissue</w:t>
            </w:r>
            <w:proofErr w:type="spellEnd"/>
            <w:r>
              <w:t>&gt;</w:t>
            </w:r>
          </w:p>
          <w:p w:rsidR="000A6B7C" w:rsidRDefault="000A6B7C" w:rsidP="00712EF7">
            <w:r>
              <w:t xml:space="preserve">        &lt;/issue&gt;</w:t>
            </w:r>
          </w:p>
          <w:p w:rsidR="000A6B7C" w:rsidRDefault="000A6B7C" w:rsidP="00712EF7">
            <w:r>
              <w:t xml:space="preserve">        &lt;company&gt;</w:t>
            </w:r>
          </w:p>
          <w:p w:rsidR="000A6B7C" w:rsidRDefault="000A6B7C" w:rsidP="00712EF7">
            <w:r>
              <w:t xml:space="preserve">            &lt;</w:t>
            </w:r>
            <w:proofErr w:type="spellStart"/>
            <w:r>
              <w:t>companyName</w:t>
            </w:r>
            <w:proofErr w:type="spellEnd"/>
            <w:r>
              <w:t>&gt;Navient Solutions, LLC&lt;/</w:t>
            </w:r>
            <w:proofErr w:type="spellStart"/>
            <w:r>
              <w:t>companyName</w:t>
            </w:r>
            <w:proofErr w:type="spellEnd"/>
            <w:r>
              <w:t>&gt;</w:t>
            </w:r>
          </w:p>
          <w:p w:rsidR="000A6B7C" w:rsidRDefault="000A6B7C" w:rsidP="00712EF7">
            <w:r>
              <w:t xml:space="preserve">            &lt;</w:t>
            </w:r>
            <w:proofErr w:type="spellStart"/>
            <w:r>
              <w:t>companyState</w:t>
            </w:r>
            <w:proofErr w:type="spellEnd"/>
            <w:r>
              <w:t>&gt;DE&lt;/</w:t>
            </w:r>
            <w:proofErr w:type="spellStart"/>
            <w:r>
              <w:t>companyState</w:t>
            </w:r>
            <w:proofErr w:type="spellEnd"/>
            <w:r>
              <w:t>&gt;</w:t>
            </w:r>
          </w:p>
          <w:p w:rsidR="000A6B7C" w:rsidRDefault="000A6B7C" w:rsidP="00712EF7">
            <w:r>
              <w:t xml:space="preserve">            &lt;</w:t>
            </w:r>
            <w:proofErr w:type="spellStart"/>
            <w:r>
              <w:t>companyZip</w:t>
            </w:r>
            <w:proofErr w:type="spellEnd"/>
            <w:r>
              <w:t>&gt;19802&lt;/</w:t>
            </w:r>
            <w:proofErr w:type="spellStart"/>
            <w:r>
              <w:t>companyZip</w:t>
            </w:r>
            <w:proofErr w:type="spellEnd"/>
            <w:r>
              <w:t>&gt;</w:t>
            </w:r>
          </w:p>
          <w:p w:rsidR="000A6B7C" w:rsidRDefault="000A6B7C" w:rsidP="00712EF7">
            <w:r>
              <w:t xml:space="preserve">        &lt;/company&gt;</w:t>
            </w:r>
          </w:p>
          <w:p w:rsidR="000A6B7C" w:rsidRDefault="000A6B7C" w:rsidP="00712EF7">
            <w:r>
              <w:t xml:space="preserve">        &lt;submitted&gt;&lt;via&gt;Web&lt;/via&gt;&lt;/submitted&gt;</w:t>
            </w:r>
          </w:p>
          <w:p w:rsidR="000A6B7C" w:rsidRDefault="000A6B7C" w:rsidP="00712EF7">
            <w:r>
              <w:t xml:space="preserve">        &lt;response&gt;&lt;timely&gt;Y&lt;/timely&gt;&lt;consumerDisputed&gt;N&lt;/consumerDisputed&gt;</w:t>
            </w:r>
          </w:p>
          <w:p w:rsidR="000A6B7C" w:rsidRDefault="000A6B7C" w:rsidP="00712EF7">
            <w:r>
              <w:t xml:space="preserve">            &lt;</w:t>
            </w:r>
            <w:proofErr w:type="spellStart"/>
            <w:r>
              <w:t>responseType</w:t>
            </w:r>
            <w:proofErr w:type="spellEnd"/>
            <w:r>
              <w:t>&gt;Closed with monetary relief&lt;/</w:t>
            </w:r>
            <w:proofErr w:type="spellStart"/>
            <w:r>
              <w:t>responseType</w:t>
            </w:r>
            <w:proofErr w:type="spellEnd"/>
            <w:r>
              <w:t>&gt;</w:t>
            </w:r>
          </w:p>
          <w:p w:rsidR="000A6B7C" w:rsidRDefault="000A6B7C" w:rsidP="00712EF7">
            <w:r>
              <w:t xml:space="preserve">        &lt;/response&gt;</w:t>
            </w:r>
          </w:p>
          <w:p w:rsidR="000A6B7C" w:rsidRDefault="000A6B7C" w:rsidP="00712EF7">
            <w:r>
              <w:t xml:space="preserve">    &lt;/complaint&gt;</w:t>
            </w:r>
          </w:p>
          <w:p w:rsidR="000A6B7C" w:rsidRDefault="000A6B7C" w:rsidP="00712EF7">
            <w:r>
              <w:t xml:space="preserve">    &lt;complaint&gt;&lt;id&gt;14038&lt;/id&gt;</w:t>
            </w:r>
          </w:p>
          <w:p w:rsidR="000A6B7C" w:rsidRDefault="000A6B7C" w:rsidP="00712EF7">
            <w:r>
              <w:t xml:space="preserve">        &lt;company&gt;</w:t>
            </w:r>
          </w:p>
          <w:p w:rsidR="000A6B7C" w:rsidRDefault="000A6B7C" w:rsidP="00712EF7">
            <w:r>
              <w:t xml:space="preserve">            &lt;</w:t>
            </w:r>
            <w:proofErr w:type="spellStart"/>
            <w:r>
              <w:t>companyName</w:t>
            </w:r>
            <w:proofErr w:type="spellEnd"/>
            <w:r>
              <w:t>&gt;U.S. BANCORP&lt;/</w:t>
            </w:r>
            <w:proofErr w:type="spellStart"/>
            <w:r>
              <w:t>companyName</w:t>
            </w:r>
            <w:proofErr w:type="spellEnd"/>
            <w:r>
              <w:t>&gt;</w:t>
            </w:r>
          </w:p>
          <w:p w:rsidR="000A6B7C" w:rsidRDefault="000A6B7C" w:rsidP="00712EF7">
            <w:r>
              <w:t xml:space="preserve">            &lt;</w:t>
            </w:r>
            <w:proofErr w:type="spellStart"/>
            <w:r>
              <w:t>companyState</w:t>
            </w:r>
            <w:proofErr w:type="spellEnd"/>
            <w:r>
              <w:t>&gt;AZ&lt;/</w:t>
            </w:r>
            <w:proofErr w:type="spellStart"/>
            <w:r>
              <w:t>companyState</w:t>
            </w:r>
            <w:proofErr w:type="spellEnd"/>
            <w:r>
              <w:t>&gt;</w:t>
            </w:r>
          </w:p>
          <w:p w:rsidR="000A6B7C" w:rsidRDefault="000A6B7C" w:rsidP="00712EF7">
            <w:r>
              <w:t xml:space="preserve">            &lt;</w:t>
            </w:r>
            <w:proofErr w:type="spellStart"/>
            <w:r>
              <w:t>companyZip</w:t>
            </w:r>
            <w:proofErr w:type="spellEnd"/>
            <w:r>
              <w:t>&gt;85008&lt;/</w:t>
            </w:r>
            <w:proofErr w:type="spellStart"/>
            <w:r>
              <w:t>companyZip</w:t>
            </w:r>
            <w:proofErr w:type="spellEnd"/>
            <w:r>
              <w:t>&gt;</w:t>
            </w:r>
          </w:p>
          <w:p w:rsidR="000A6B7C" w:rsidRDefault="000A6B7C" w:rsidP="00712EF7">
            <w:r>
              <w:t xml:space="preserve">        &lt;/company&gt;</w:t>
            </w:r>
          </w:p>
          <w:p w:rsidR="000A6B7C" w:rsidRDefault="000A6B7C" w:rsidP="00712EF7">
            <w:r>
              <w:t xml:space="preserve">        &lt;event&gt;&lt;type&gt;</w:t>
            </w:r>
            <w:proofErr w:type="spellStart"/>
            <w:r>
              <w:t>sentToCompany</w:t>
            </w:r>
            <w:proofErr w:type="spellEnd"/>
            <w:r>
              <w:t>&lt;/type&gt;&lt;date&gt;2012-01-22&lt;/date&gt;&lt;/event&gt;</w:t>
            </w:r>
          </w:p>
          <w:p w:rsidR="000A6B7C" w:rsidRDefault="000A6B7C" w:rsidP="00712EF7">
            <w:r>
              <w:t xml:space="preserve">        &lt;submitted&gt;&lt;via&gt;Referral&lt;/via&gt;&lt;/submitted&gt;</w:t>
            </w:r>
          </w:p>
          <w:p w:rsidR="000A6B7C" w:rsidRDefault="000A6B7C" w:rsidP="00712EF7">
            <w:r>
              <w:t xml:space="preserve">        &lt;issue&gt;</w:t>
            </w:r>
          </w:p>
          <w:p w:rsidR="000A6B7C" w:rsidRDefault="000A6B7C" w:rsidP="00712EF7">
            <w:r>
              <w:t xml:space="preserve">            &lt;</w:t>
            </w:r>
            <w:proofErr w:type="spellStart"/>
            <w:r>
              <w:t>issueType</w:t>
            </w:r>
            <w:proofErr w:type="spellEnd"/>
            <w:r>
              <w:t>&gt;Loan servicing, payments, escrow account&lt;/</w:t>
            </w:r>
            <w:proofErr w:type="spellStart"/>
            <w:r>
              <w:t>issueType</w:t>
            </w:r>
            <w:proofErr w:type="spellEnd"/>
            <w:r>
              <w:t>&gt;</w:t>
            </w:r>
          </w:p>
          <w:p w:rsidR="000A6B7C" w:rsidRDefault="000A6B7C" w:rsidP="00712EF7">
            <w:r>
              <w:t xml:space="preserve">        &lt;/issue&gt;</w:t>
            </w:r>
          </w:p>
          <w:p w:rsidR="000A6B7C" w:rsidRDefault="000A6B7C" w:rsidP="00712EF7">
            <w:r>
              <w:t xml:space="preserve">        &lt;product&gt;</w:t>
            </w:r>
          </w:p>
          <w:p w:rsidR="000A6B7C" w:rsidRDefault="000A6B7C" w:rsidP="00712EF7">
            <w:r>
              <w:t xml:space="preserve">            &lt;</w:t>
            </w:r>
            <w:proofErr w:type="spellStart"/>
            <w:r>
              <w:t>productType</w:t>
            </w:r>
            <w:proofErr w:type="spellEnd"/>
            <w:r>
              <w:t>&gt;Mortgage&lt;/</w:t>
            </w:r>
            <w:proofErr w:type="spellStart"/>
            <w:r>
              <w:t>productType</w:t>
            </w:r>
            <w:proofErr w:type="spellEnd"/>
            <w:r>
              <w:t>&gt;</w:t>
            </w:r>
          </w:p>
          <w:p w:rsidR="000A6B7C" w:rsidRDefault="000A6B7C" w:rsidP="00712EF7">
            <w:r>
              <w:t xml:space="preserve">            &lt;</w:t>
            </w:r>
            <w:proofErr w:type="spellStart"/>
            <w:r>
              <w:t>subproduct</w:t>
            </w:r>
            <w:proofErr w:type="spellEnd"/>
            <w:r>
              <w:t>&gt;</w:t>
            </w:r>
            <w:proofErr w:type="gramStart"/>
            <w:r>
              <w:t>Other</w:t>
            </w:r>
            <w:proofErr w:type="gramEnd"/>
            <w:r>
              <w:t xml:space="preserve"> mortgage&lt;/</w:t>
            </w:r>
            <w:proofErr w:type="spellStart"/>
            <w:r>
              <w:t>subproduct</w:t>
            </w:r>
            <w:proofErr w:type="spellEnd"/>
            <w:r>
              <w:t>&gt;</w:t>
            </w:r>
          </w:p>
          <w:p w:rsidR="000A6B7C" w:rsidRDefault="000A6B7C" w:rsidP="00712EF7">
            <w:r>
              <w:t xml:space="preserve">        &lt;/product&gt;</w:t>
            </w:r>
          </w:p>
          <w:p w:rsidR="000A6B7C" w:rsidRDefault="000A6B7C" w:rsidP="00712EF7">
            <w:r>
              <w:t xml:space="preserve">        &lt;event&gt;&lt;type&gt;received&lt;/type&gt;&lt;date&gt;2012-01-17&lt;/date&gt;&lt;/event&gt;</w:t>
            </w:r>
          </w:p>
          <w:p w:rsidR="000A6B7C" w:rsidRDefault="000A6B7C" w:rsidP="00712EF7">
            <w:r>
              <w:t xml:space="preserve">        &lt;response&gt;&lt;timely&gt;Y&lt;/timely&gt;&lt;consumerDisputed&gt;Y&lt;/consumerDisputed&gt;</w:t>
            </w:r>
          </w:p>
          <w:p w:rsidR="000A6B7C" w:rsidRDefault="000A6B7C" w:rsidP="00712EF7">
            <w:r>
              <w:t xml:space="preserve">            &lt;</w:t>
            </w:r>
            <w:proofErr w:type="spellStart"/>
            <w:r>
              <w:t>responseType</w:t>
            </w:r>
            <w:proofErr w:type="spellEnd"/>
            <w:r>
              <w:t>&gt;Closed without relief&lt;/</w:t>
            </w:r>
            <w:proofErr w:type="spellStart"/>
            <w:r>
              <w:t>responseType</w:t>
            </w:r>
            <w:proofErr w:type="spellEnd"/>
            <w:r>
              <w:t>&gt;</w:t>
            </w:r>
          </w:p>
          <w:p w:rsidR="000A6B7C" w:rsidRDefault="000A6B7C" w:rsidP="00712EF7">
            <w:r>
              <w:t xml:space="preserve">        &lt;/response&gt;</w:t>
            </w:r>
          </w:p>
          <w:p w:rsidR="000A6B7C" w:rsidRDefault="000A6B7C" w:rsidP="00712EF7">
            <w:r>
              <w:t xml:space="preserve">    &lt;/complaint&gt;</w:t>
            </w:r>
          </w:p>
          <w:p w:rsidR="000A6B7C" w:rsidRDefault="000A6B7C" w:rsidP="00712EF7">
            <w:r>
              <w:lastRenderedPageBreak/>
              <w:t>&lt;/</w:t>
            </w:r>
            <w:proofErr w:type="spellStart"/>
            <w:r>
              <w:t>consumerComplaints</w:t>
            </w:r>
            <w:proofErr w:type="spellEnd"/>
            <w:r>
              <w:t>&gt;</w:t>
            </w:r>
          </w:p>
        </w:tc>
      </w:tr>
    </w:tbl>
    <w:p w:rsidR="000A6B7C" w:rsidRDefault="000A6B7C" w:rsidP="000A6B7C">
      <w:pPr>
        <w:spacing w:after="0"/>
      </w:pPr>
      <w:r>
        <w:lastRenderedPageBreak/>
        <w:t xml:space="preserve">Figure </w:t>
      </w:r>
      <w:proofErr w:type="spellStart"/>
      <w:r>
        <w:t>1.5.1.A.3</w:t>
      </w:r>
      <w:proofErr w:type="spellEnd"/>
      <w:r>
        <w:t xml:space="preserve"> XML of transformed output of File A</w:t>
      </w:r>
    </w:p>
    <w:p w:rsidR="000A6B7C" w:rsidRDefault="000A6B7C" w:rsidP="000A6B7C">
      <w:pPr>
        <w:spacing w:after="0"/>
      </w:pPr>
    </w:p>
    <w:p w:rsidR="000A6B7C" w:rsidRDefault="000A6B7C" w:rsidP="000A6B7C">
      <w:pPr>
        <w:spacing w:after="0"/>
      </w:pPr>
      <w:r>
        <w:t xml:space="preserve">The output XML of this transform performed on file B can be seen below in Figure </w:t>
      </w:r>
      <w:proofErr w:type="spellStart"/>
      <w:r>
        <w:t>1.5.1.A.4</w:t>
      </w:r>
      <w:proofErr w:type="spellEnd"/>
      <w:r>
        <w:t xml:space="preserve"> and is available at:</w:t>
      </w:r>
    </w:p>
    <w:p w:rsidR="000A6B7C" w:rsidRDefault="00E3394F" w:rsidP="000A6B7C">
      <w:pPr>
        <w:spacing w:after="0"/>
      </w:pPr>
      <w:hyperlink r:id="rId11" w:history="1">
        <w:r w:rsidR="000A6B7C" w:rsidRPr="00735BD8">
          <w:rPr>
            <w:rStyle w:val="Hyperlink"/>
          </w:rPr>
          <w:t>\</w:t>
        </w:r>
        <w:proofErr w:type="spellStart"/>
        <w:r w:rsidR="000A6B7C" w:rsidRPr="00735BD8">
          <w:rPr>
            <w:rStyle w:val="Hyperlink"/>
          </w:rPr>
          <w:t>Intermittent_TranformedFiles</w:t>
        </w:r>
        <w:proofErr w:type="spellEnd"/>
        <w:r w:rsidR="000A6B7C" w:rsidRPr="00735BD8">
          <w:rPr>
            <w:rStyle w:val="Hyperlink"/>
          </w:rPr>
          <w:t>\</w:t>
        </w:r>
        <w:proofErr w:type="spellStart"/>
        <w:r w:rsidR="000A6B7C" w:rsidRPr="00735BD8">
          <w:rPr>
            <w:rStyle w:val="Hyperlink"/>
          </w:rPr>
          <w:t>FileBTranformed.xml</w:t>
        </w:r>
        <w:proofErr w:type="spellEnd"/>
      </w:hyperlink>
    </w:p>
    <w:p w:rsidR="000A6B7C" w:rsidRDefault="000A6B7C" w:rsidP="000A6B7C">
      <w:pPr>
        <w:spacing w:after="0"/>
      </w:pPr>
    </w:p>
    <w:tbl>
      <w:tblPr>
        <w:tblStyle w:val="TableGrid"/>
        <w:tblW w:w="0" w:type="auto"/>
        <w:tblLook w:val="04A0" w:firstRow="1" w:lastRow="0" w:firstColumn="1" w:lastColumn="0" w:noHBand="0" w:noVBand="1"/>
      </w:tblPr>
      <w:tblGrid>
        <w:gridCol w:w="9350"/>
      </w:tblGrid>
      <w:tr w:rsidR="000A6B7C" w:rsidTr="00712EF7">
        <w:tc>
          <w:tcPr>
            <w:tcW w:w="9350" w:type="dxa"/>
          </w:tcPr>
          <w:p w:rsidR="000A6B7C" w:rsidRDefault="000A6B7C" w:rsidP="00712EF7">
            <w:proofErr w:type="gramStart"/>
            <w:r>
              <w:t>&lt;?xml</w:t>
            </w:r>
            <w:proofErr w:type="gramEnd"/>
            <w:r>
              <w:t xml:space="preserve"> version="1.0" encoding="</w:t>
            </w:r>
            <w:proofErr w:type="spellStart"/>
            <w:r>
              <w:t>utf</w:t>
            </w:r>
            <w:proofErr w:type="spellEnd"/>
            <w:r>
              <w:t>-8"?&gt;&lt;</w:t>
            </w:r>
            <w:proofErr w:type="spellStart"/>
            <w:r>
              <w:t>consumerComplaints</w:t>
            </w:r>
            <w:proofErr w:type="spellEnd"/>
            <w:r>
              <w:t>&gt;</w:t>
            </w:r>
          </w:p>
          <w:p w:rsidR="000A6B7C" w:rsidRDefault="000A6B7C" w:rsidP="00712EF7">
            <w:r>
              <w:t xml:space="preserve">    &lt;complaint&gt;&lt;id&gt;759222&lt;/id&gt;&lt;submissionType&gt;Referral&lt;/submissionType&gt;</w:t>
            </w:r>
          </w:p>
          <w:p w:rsidR="000A6B7C" w:rsidRDefault="000A6B7C" w:rsidP="00712EF7">
            <w:r>
              <w:t xml:space="preserve">        &lt;event&gt;&lt;type&gt;received&lt;/type&gt;&lt;date&gt;2014-03-12&lt;/date&gt;&lt;/event</w:t>
            </w:r>
            <w:proofErr w:type="gramStart"/>
            <w:r>
              <w:t>&gt;  &lt;</w:t>
            </w:r>
            <w:proofErr w:type="gramEnd"/>
            <w:r>
              <w:t>event&gt;&lt;type&gt;sentToCompany&lt;/type&gt;&lt;date&gt;2014-03-17&lt;/date&gt;&lt;/event&gt;&lt;product&gt;&lt;productType&gt;Mortgage&lt;/productType&gt;&lt;subproduct&gt;Other mortgage&lt;/</w:t>
            </w:r>
            <w:proofErr w:type="spellStart"/>
            <w:r>
              <w:t>subproduct</w:t>
            </w:r>
            <w:proofErr w:type="spellEnd"/>
            <w:r>
              <w:t>&gt;&lt;/product&gt;</w:t>
            </w:r>
          </w:p>
          <w:p w:rsidR="000A6B7C" w:rsidRDefault="000A6B7C" w:rsidP="00712EF7">
            <w:r>
              <w:t xml:space="preserve">        &lt;issue&gt;&lt;</w:t>
            </w:r>
            <w:proofErr w:type="spellStart"/>
            <w:r>
              <w:t>issueType</w:t>
            </w:r>
            <w:proofErr w:type="spellEnd"/>
            <w:r>
              <w:t xml:space="preserve">&gt;Loan </w:t>
            </w:r>
            <w:proofErr w:type="spellStart"/>
            <w:proofErr w:type="gramStart"/>
            <w:r>
              <w:t>modification,collection</w:t>
            </w:r>
            <w:proofErr w:type="gramEnd"/>
            <w:r>
              <w:t>,foreclosure</w:t>
            </w:r>
            <w:proofErr w:type="spellEnd"/>
            <w:r>
              <w:t>&lt;/</w:t>
            </w:r>
            <w:proofErr w:type="spellStart"/>
            <w:r>
              <w:t>issueType</w:t>
            </w:r>
            <w:proofErr w:type="spellEnd"/>
            <w:r>
              <w:t>&gt;  &lt;/issue&gt;&lt;company&gt;&lt;</w:t>
            </w:r>
            <w:proofErr w:type="spellStart"/>
            <w:r>
              <w:t>companyName</w:t>
            </w:r>
            <w:proofErr w:type="spellEnd"/>
            <w:r>
              <w:t>&gt;</w:t>
            </w:r>
            <w:proofErr w:type="spellStart"/>
            <w:r>
              <w:t>M&amp;amp;T</w:t>
            </w:r>
            <w:proofErr w:type="spellEnd"/>
            <w:r>
              <w:t xml:space="preserve"> Bank Corporation&lt;/companyName&gt;&lt;companyState&gt;MI&lt;/companyState&gt;&lt;companyZip&gt;48382&lt;/companyZip&gt;&lt;/company&gt;</w:t>
            </w:r>
          </w:p>
          <w:p w:rsidR="000A6B7C" w:rsidRDefault="000A6B7C" w:rsidP="00712EF7">
            <w:r>
              <w:t xml:space="preserve">        &lt;response&gt;&lt;timely&gt;yes&lt;/timely&gt;&lt;consumerDisputed&gt;Y&lt;/consumerDisputed&gt;&lt;responseType&gt;Closed with explanation&lt;/</w:t>
            </w:r>
            <w:proofErr w:type="spellStart"/>
            <w:r>
              <w:t>responseType</w:t>
            </w:r>
            <w:proofErr w:type="spellEnd"/>
            <w:proofErr w:type="gramStart"/>
            <w:r>
              <w:t>&gt;  &lt;</w:t>
            </w:r>
            <w:proofErr w:type="gramEnd"/>
            <w:r>
              <w:t>/response&gt;</w:t>
            </w:r>
          </w:p>
          <w:p w:rsidR="000A6B7C" w:rsidRDefault="000A6B7C" w:rsidP="00712EF7">
            <w:r>
              <w:t xml:space="preserve">    &lt;/complaint&gt;</w:t>
            </w:r>
          </w:p>
          <w:p w:rsidR="000A6B7C" w:rsidRDefault="000A6B7C" w:rsidP="00712EF7">
            <w:r>
              <w:t xml:space="preserve">    &lt;complaint&gt;&lt;id&gt;596562&lt;/id&gt;&lt;</w:t>
            </w:r>
            <w:proofErr w:type="spellStart"/>
            <w:r>
              <w:t>submissionType</w:t>
            </w:r>
            <w:proofErr w:type="spellEnd"/>
            <w:r>
              <w:t>&gt;Phone&lt;/</w:t>
            </w:r>
            <w:proofErr w:type="spellStart"/>
            <w:r>
              <w:t>submissionType</w:t>
            </w:r>
            <w:proofErr w:type="spellEnd"/>
            <w:r>
              <w:t>&gt;</w:t>
            </w:r>
          </w:p>
          <w:p w:rsidR="000A6B7C" w:rsidRDefault="000A6B7C" w:rsidP="00712EF7">
            <w:r>
              <w:t xml:space="preserve">        &lt;event&gt;&lt;date&gt;2013-11-13&lt;/date&gt;&lt;type&gt;received&lt;/type&gt;&lt;/event&gt;</w:t>
            </w:r>
          </w:p>
          <w:p w:rsidR="000A6B7C" w:rsidRDefault="000A6B7C" w:rsidP="00712EF7">
            <w:r>
              <w:t xml:space="preserve">        &lt;event&gt;&lt;type&gt;</w:t>
            </w:r>
            <w:proofErr w:type="spellStart"/>
            <w:r>
              <w:t>sentToCompany</w:t>
            </w:r>
            <w:proofErr w:type="spellEnd"/>
            <w:r>
              <w:t>&lt;/type&gt;&lt;date&gt;2013-11-20&lt;/date&gt;&lt;/event&gt;</w:t>
            </w:r>
          </w:p>
          <w:p w:rsidR="000A6B7C" w:rsidRDefault="000A6B7C" w:rsidP="00712EF7">
            <w:r>
              <w:t xml:space="preserve">        &lt;product&gt;   &lt;</w:t>
            </w:r>
            <w:proofErr w:type="spellStart"/>
            <w:r>
              <w:t>productType</w:t>
            </w:r>
            <w:proofErr w:type="spellEnd"/>
            <w:r>
              <w:t>&gt;Mortgage&lt;/</w:t>
            </w:r>
            <w:proofErr w:type="spellStart"/>
            <w:r>
              <w:t>productType</w:t>
            </w:r>
            <w:proofErr w:type="spellEnd"/>
            <w:r>
              <w:t>&gt;    &lt;</w:t>
            </w:r>
            <w:proofErr w:type="spellStart"/>
            <w:r>
              <w:t>subproduct</w:t>
            </w:r>
            <w:proofErr w:type="spellEnd"/>
            <w:r>
              <w:t>&gt;Conventional adjustable mortgage&lt;/</w:t>
            </w:r>
            <w:proofErr w:type="spellStart"/>
            <w:r>
              <w:t>subproduct</w:t>
            </w:r>
            <w:proofErr w:type="spellEnd"/>
            <w:r>
              <w:t>&gt;&lt;/product&gt;</w:t>
            </w:r>
          </w:p>
          <w:p w:rsidR="000A6B7C" w:rsidRDefault="000A6B7C" w:rsidP="00712EF7">
            <w:r>
              <w:t xml:space="preserve">        &lt;issue&gt;&lt;</w:t>
            </w:r>
            <w:proofErr w:type="spellStart"/>
            <w:r>
              <w:t>issueType</w:t>
            </w:r>
            <w:proofErr w:type="spellEnd"/>
            <w:r>
              <w:t>&gt;   Loan servicing, payments, escrow account&lt;/</w:t>
            </w:r>
            <w:proofErr w:type="spellStart"/>
            <w:r>
              <w:t>issueType</w:t>
            </w:r>
            <w:proofErr w:type="spellEnd"/>
            <w:r>
              <w:t>&gt;&lt;/issue&gt;</w:t>
            </w:r>
          </w:p>
          <w:p w:rsidR="000A6B7C" w:rsidRDefault="000A6B7C" w:rsidP="00712EF7">
            <w:r>
              <w:t xml:space="preserve">        &lt;company&gt;&lt;</w:t>
            </w:r>
            <w:proofErr w:type="spellStart"/>
            <w:r>
              <w:t>companyName</w:t>
            </w:r>
            <w:proofErr w:type="spellEnd"/>
            <w:r>
              <w:t>&gt;U.S. BANCORP &lt;/companyName&gt;&lt;companyState&gt;MN&lt;/companyState&gt;&lt;companyZip&gt;48322&lt;/companyZip&gt;&lt;/company&gt;</w:t>
            </w:r>
          </w:p>
          <w:p w:rsidR="000A6B7C" w:rsidRDefault="000A6B7C" w:rsidP="00712EF7">
            <w:r>
              <w:t xml:space="preserve">        &lt;response&gt;&lt;consumerDisputed&gt;N&lt;/consumerDisputed&gt;&lt;timely&gt;yes&lt;/timely&gt;&lt;responseType&gt;Closed with monetary relief&lt;/</w:t>
            </w:r>
            <w:proofErr w:type="spellStart"/>
            <w:r>
              <w:t>responseType</w:t>
            </w:r>
            <w:proofErr w:type="spellEnd"/>
            <w:r>
              <w:t>&gt;&lt;/response&gt;</w:t>
            </w:r>
          </w:p>
          <w:p w:rsidR="000A6B7C" w:rsidRDefault="000A6B7C" w:rsidP="00712EF7">
            <w:r>
              <w:t xml:space="preserve">    &lt;/complaint&gt;</w:t>
            </w:r>
          </w:p>
          <w:p w:rsidR="000A6B7C" w:rsidRDefault="000A6B7C" w:rsidP="00712EF7">
            <w:r>
              <w:t xml:space="preserve">    &lt;complaint&gt;&lt;id&gt;2364257&lt;/id&gt;</w:t>
            </w:r>
          </w:p>
          <w:p w:rsidR="000A6B7C" w:rsidRDefault="000A6B7C" w:rsidP="00712EF7">
            <w:r>
              <w:t xml:space="preserve">        &lt;event&gt;&lt;date&gt;2017-02-28&lt;/date&gt;&lt;type&gt;received&lt;/type&gt;&lt;/event&gt;</w:t>
            </w:r>
          </w:p>
          <w:p w:rsidR="000A6B7C" w:rsidRDefault="000A6B7C" w:rsidP="00712EF7">
            <w:r>
              <w:t xml:space="preserve">        &lt;event&gt;&lt;type&gt;</w:t>
            </w:r>
            <w:proofErr w:type="spellStart"/>
            <w:r>
              <w:t>sentToCompany</w:t>
            </w:r>
            <w:proofErr w:type="spellEnd"/>
            <w:r>
              <w:t>&lt;/type&gt;&lt;date&gt;2017-02-28&lt;/date&gt;&lt;/event&gt;</w:t>
            </w:r>
          </w:p>
          <w:p w:rsidR="000A6B7C" w:rsidRDefault="000A6B7C" w:rsidP="00712EF7">
            <w:r>
              <w:t xml:space="preserve">        &lt;product&gt;&lt;</w:t>
            </w:r>
            <w:proofErr w:type="spellStart"/>
            <w:r>
              <w:t>productType</w:t>
            </w:r>
            <w:proofErr w:type="spellEnd"/>
            <w:r>
              <w:t>&gt;Credit card&lt;/</w:t>
            </w:r>
            <w:proofErr w:type="spellStart"/>
            <w:r>
              <w:t>productType</w:t>
            </w:r>
            <w:proofErr w:type="spellEnd"/>
            <w:r>
              <w:t>&gt;     &lt;/product&gt;</w:t>
            </w:r>
          </w:p>
          <w:p w:rsidR="000A6B7C" w:rsidRDefault="000A6B7C" w:rsidP="00712EF7">
            <w:r>
              <w:t xml:space="preserve">        &lt;issue&gt;&lt;</w:t>
            </w:r>
            <w:proofErr w:type="spellStart"/>
            <w:r>
              <w:t>issueType</w:t>
            </w:r>
            <w:proofErr w:type="spellEnd"/>
            <w:r>
              <w:t>&gt;Other fee&lt;/</w:t>
            </w:r>
            <w:proofErr w:type="spellStart"/>
            <w:r>
              <w:t>issueType</w:t>
            </w:r>
            <w:proofErr w:type="spellEnd"/>
            <w:r>
              <w:t>&gt;&lt;/issue&gt;</w:t>
            </w:r>
          </w:p>
          <w:p w:rsidR="000A6B7C" w:rsidRDefault="000A6B7C" w:rsidP="00712EF7">
            <w:r>
              <w:t xml:space="preserve">        &lt;</w:t>
            </w:r>
            <w:proofErr w:type="spellStart"/>
            <w:r>
              <w:t>consumerNarrative</w:t>
            </w:r>
            <w:proofErr w:type="spellEnd"/>
            <w:r>
              <w:t>&gt;Was a happy XXXX card member for years, in late XX/XX/2016 XXXX converted</w:t>
            </w:r>
          </w:p>
          <w:p w:rsidR="000A6B7C" w:rsidRDefault="000A6B7C" w:rsidP="00712EF7">
            <w:r>
              <w:t xml:space="preserve">            the card portfolio to Barclaycard </w:t>
            </w:r>
            <w:proofErr w:type="gramStart"/>
            <w:r>
              <w:t>( XXXX</w:t>
            </w:r>
            <w:proofErr w:type="gramEnd"/>
            <w:r>
              <w:t xml:space="preserve"> ). We almost never carry a balance over, but we</w:t>
            </w:r>
          </w:p>
          <w:p w:rsidR="000A6B7C" w:rsidRDefault="000A6B7C" w:rsidP="00712EF7">
            <w:r>
              <w:t xml:space="preserve">            started to in XX/XX/XXXX and Barclay has been overcharging the interest expense every</w:t>
            </w:r>
          </w:p>
          <w:p w:rsidR="000A6B7C" w:rsidRDefault="000A6B7C" w:rsidP="00712EF7">
            <w:r>
              <w:t xml:space="preserve">            month. Instead of charging interest on the carried balance they charged it on the entire</w:t>
            </w:r>
          </w:p>
          <w:p w:rsidR="000A6B7C" w:rsidRDefault="000A6B7C" w:rsidP="00712EF7">
            <w:r>
              <w:t xml:space="preserve">            average balance. </w:t>
            </w:r>
            <w:proofErr w:type="gramStart"/>
            <w:r>
              <w:t>So</w:t>
            </w:r>
            <w:proofErr w:type="gramEnd"/>
            <w:r>
              <w:t xml:space="preserve"> if we charged {$3000.00} last month and carried {$3000.00} from</w:t>
            </w:r>
          </w:p>
          <w:p w:rsidR="000A6B7C" w:rsidRDefault="000A6B7C" w:rsidP="00712EF7">
            <w:r>
              <w:t xml:space="preserve">            previous months then they charged us 15 % of the {$6000.00} = {$75.00}, should have been</w:t>
            </w:r>
          </w:p>
          <w:p w:rsidR="000A6B7C" w:rsidRDefault="000A6B7C" w:rsidP="00712EF7">
            <w:r>
              <w:t xml:space="preserve">            {$37.00} in interest charges. They are double dipping, getting the interchange fee ( 1.5</w:t>
            </w:r>
          </w:p>
          <w:p w:rsidR="000A6B7C" w:rsidRDefault="000A6B7C" w:rsidP="00712EF7">
            <w:r>
              <w:lastRenderedPageBreak/>
              <w:t xml:space="preserve">            % of purchase, equal to an 18 % </w:t>
            </w:r>
            <w:proofErr w:type="spellStart"/>
            <w:proofErr w:type="gramStart"/>
            <w:r>
              <w:t>apr</w:t>
            </w:r>
            <w:proofErr w:type="spellEnd"/>
            <w:r>
              <w:t xml:space="preserve"> )</w:t>
            </w:r>
            <w:proofErr w:type="gramEnd"/>
            <w:r>
              <w:t>, plus they are getting the interest on the</w:t>
            </w:r>
          </w:p>
          <w:p w:rsidR="000A6B7C" w:rsidRDefault="000A6B7C" w:rsidP="00712EF7">
            <w:r>
              <w:t xml:space="preserve">            purchases at 15 %, that is the equivalent of an 33 % interest charge. I feel this</w:t>
            </w:r>
          </w:p>
          <w:p w:rsidR="000A6B7C" w:rsidRDefault="000A6B7C" w:rsidP="00712EF7">
            <w:r>
              <w:t xml:space="preserve">            practice is very unethical, if not illegal. We converted, not by our choice, from XXXX</w:t>
            </w:r>
          </w:p>
          <w:p w:rsidR="000A6B7C" w:rsidRDefault="000A6B7C" w:rsidP="00712EF7">
            <w:r>
              <w:t xml:space="preserve">            to Barclaycard MasterCard, so if we leave we lose all the points we acquired in previous</w:t>
            </w:r>
          </w:p>
          <w:p w:rsidR="000A6B7C" w:rsidRDefault="000A6B7C" w:rsidP="00712EF7">
            <w:r>
              <w:t xml:space="preserve">            years. Completely unfair and is why the big financials have the hated reputation they</w:t>
            </w:r>
          </w:p>
          <w:p w:rsidR="000A6B7C" w:rsidRDefault="000A6B7C" w:rsidP="00712EF7">
            <w:r>
              <w:t xml:space="preserve">            have now. Hope you folks over there can </w:t>
            </w:r>
            <w:proofErr w:type="gramStart"/>
            <w:r>
              <w:t>investigate.&lt;</w:t>
            </w:r>
            <w:proofErr w:type="gramEnd"/>
            <w:r>
              <w:t>/</w:t>
            </w:r>
            <w:proofErr w:type="spellStart"/>
            <w:r>
              <w:t>consumerNarrative</w:t>
            </w:r>
            <w:proofErr w:type="spellEnd"/>
            <w:r>
              <w:t>&gt;</w:t>
            </w:r>
          </w:p>
          <w:p w:rsidR="000A6B7C" w:rsidRDefault="000A6B7C" w:rsidP="00712EF7">
            <w:r>
              <w:t xml:space="preserve">        &lt;company&gt;&lt;</w:t>
            </w:r>
            <w:proofErr w:type="spellStart"/>
            <w:r>
              <w:t>companyName</w:t>
            </w:r>
            <w:proofErr w:type="spellEnd"/>
            <w:r>
              <w:t>&gt;BARCLAYS BANK DELAWARE&lt;/companyName&gt;&lt;companyState&gt;MA&lt;/companyState&gt;&lt;companyZip&gt;19904&lt;/companyZip&gt;&lt;/company&gt;</w:t>
            </w:r>
          </w:p>
          <w:p w:rsidR="000A6B7C" w:rsidRDefault="000A6B7C" w:rsidP="00712EF7">
            <w:r>
              <w:t xml:space="preserve">        &lt;submitted /&gt;</w:t>
            </w:r>
          </w:p>
          <w:p w:rsidR="000A6B7C" w:rsidRDefault="000A6B7C" w:rsidP="00712EF7">
            <w:r>
              <w:t xml:space="preserve">        &lt;response&gt;&lt;consumerDisputed&gt;Y&lt;/consumerDisputed&gt;&lt;timely&gt;yes&lt;/timely&gt;&lt;publicResponse&gt;Company has responded to the consumer and the CFPB and chooses not to provide a public response&lt;/</w:t>
            </w:r>
            <w:proofErr w:type="spellStart"/>
            <w:r>
              <w:t>publicResponse</w:t>
            </w:r>
            <w:proofErr w:type="spellEnd"/>
            <w:r>
              <w:t>&gt;&lt;</w:t>
            </w:r>
            <w:proofErr w:type="spellStart"/>
            <w:r>
              <w:t>responseType</w:t>
            </w:r>
            <w:proofErr w:type="spellEnd"/>
            <w:r>
              <w:t>&gt;Closed with explanation&lt;/</w:t>
            </w:r>
            <w:proofErr w:type="spellStart"/>
            <w:r>
              <w:t>responseType</w:t>
            </w:r>
            <w:proofErr w:type="spellEnd"/>
            <w:r>
              <w:t>&gt;&lt;/response&gt;</w:t>
            </w:r>
          </w:p>
          <w:p w:rsidR="000A6B7C" w:rsidRDefault="000A6B7C" w:rsidP="00712EF7">
            <w:r>
              <w:t xml:space="preserve">    &lt;/complaint&gt;</w:t>
            </w:r>
          </w:p>
          <w:p w:rsidR="000A6B7C" w:rsidRDefault="000A6B7C" w:rsidP="00712EF7">
            <w:r>
              <w:t xml:space="preserve">    &lt;complaint&gt;&lt;id&gt;2327502&lt;/id&gt;&lt;</w:t>
            </w:r>
            <w:proofErr w:type="spellStart"/>
            <w:r>
              <w:t>submissionType</w:t>
            </w:r>
            <w:proofErr w:type="spellEnd"/>
            <w:r>
              <w:t>&gt;Web&lt;/</w:t>
            </w:r>
            <w:proofErr w:type="spellStart"/>
            <w:r>
              <w:t>submissionType</w:t>
            </w:r>
            <w:proofErr w:type="spellEnd"/>
            <w:r>
              <w:t>&gt;</w:t>
            </w:r>
          </w:p>
          <w:p w:rsidR="000A6B7C" w:rsidRDefault="000A6B7C" w:rsidP="00712EF7">
            <w:r>
              <w:t xml:space="preserve">        &lt;event&gt;&lt;type&gt;received&lt;/type&gt;&lt;date&gt;2017-02-03&lt;/date&gt;&lt;/event&gt;</w:t>
            </w:r>
          </w:p>
          <w:p w:rsidR="000A6B7C" w:rsidRDefault="000A6B7C" w:rsidP="00712EF7">
            <w:r>
              <w:t xml:space="preserve">        &lt;event&gt;&lt;type&gt;</w:t>
            </w:r>
            <w:proofErr w:type="spellStart"/>
            <w:r>
              <w:t>sentToCompany</w:t>
            </w:r>
            <w:proofErr w:type="spellEnd"/>
            <w:r>
              <w:t xml:space="preserve"> &lt;/type&gt;&lt;date&gt;2017-02-03&lt;/date&gt;&lt;/event&gt;</w:t>
            </w:r>
          </w:p>
          <w:p w:rsidR="000A6B7C" w:rsidRDefault="000A6B7C" w:rsidP="00712EF7">
            <w:r>
              <w:t xml:space="preserve">        &lt;product&gt;&lt;</w:t>
            </w:r>
            <w:proofErr w:type="spellStart"/>
            <w:r>
              <w:t>productType</w:t>
            </w:r>
            <w:proofErr w:type="spellEnd"/>
            <w:r>
              <w:t>&gt;Credit reporting&lt;/</w:t>
            </w:r>
            <w:proofErr w:type="spellStart"/>
            <w:r>
              <w:t>productType</w:t>
            </w:r>
            <w:proofErr w:type="spellEnd"/>
            <w:r>
              <w:t>&gt;&lt;/product&gt;</w:t>
            </w:r>
          </w:p>
          <w:p w:rsidR="000A6B7C" w:rsidRDefault="000A6B7C" w:rsidP="00712EF7">
            <w:r>
              <w:t xml:space="preserve">        &lt;issue&gt;&lt;</w:t>
            </w:r>
            <w:proofErr w:type="spellStart"/>
            <w:r>
              <w:t>issueType</w:t>
            </w:r>
            <w:proofErr w:type="spellEnd"/>
            <w:r>
              <w:t>&gt;Incorrect information on credit report&lt;/</w:t>
            </w:r>
            <w:proofErr w:type="spellStart"/>
            <w:r>
              <w:t>issueType</w:t>
            </w:r>
            <w:proofErr w:type="spellEnd"/>
            <w:r>
              <w:t>&gt;&lt;</w:t>
            </w:r>
            <w:proofErr w:type="spellStart"/>
            <w:r>
              <w:t>subissue</w:t>
            </w:r>
            <w:proofErr w:type="spellEnd"/>
            <w:r>
              <w:t>&gt;Account status&lt;/</w:t>
            </w:r>
            <w:proofErr w:type="spellStart"/>
            <w:r>
              <w:t>subissue</w:t>
            </w:r>
            <w:proofErr w:type="spellEnd"/>
            <w:r>
              <w:t>&gt;&lt;/issue&gt;</w:t>
            </w:r>
          </w:p>
          <w:p w:rsidR="000A6B7C" w:rsidRDefault="000A6B7C" w:rsidP="00712EF7">
            <w:r>
              <w:t xml:space="preserve">        &lt;</w:t>
            </w:r>
            <w:proofErr w:type="spellStart"/>
            <w:r>
              <w:t>consumerNarrative</w:t>
            </w:r>
            <w:proofErr w:type="spellEnd"/>
            <w:r>
              <w:t>&gt;Checked my credit report after filing complaint with CFPB on XXXX. Was</w:t>
            </w:r>
          </w:p>
          <w:p w:rsidR="000A6B7C" w:rsidRDefault="000A6B7C" w:rsidP="00712EF7">
            <w:r>
              <w:t xml:space="preserve">            </w:t>
            </w:r>
            <w:proofErr w:type="gramStart"/>
            <w:r>
              <w:t>finally</w:t>
            </w:r>
            <w:proofErr w:type="gramEnd"/>
            <w:r>
              <w:t xml:space="preserve"> able to get access to the dispute forms and the XXXX XXXX account scheduled for</w:t>
            </w:r>
          </w:p>
          <w:p w:rsidR="000A6B7C" w:rsidRDefault="000A6B7C" w:rsidP="00712EF7">
            <w:r>
              <w:t xml:space="preserve">            deletion XX/XX/</w:t>
            </w:r>
            <w:proofErr w:type="spellStart"/>
            <w:r>
              <w:t>XXXX2017</w:t>
            </w:r>
            <w:proofErr w:type="spellEnd"/>
            <w:r>
              <w:t xml:space="preserve"> was still on record. After already registering with my report</w:t>
            </w:r>
          </w:p>
          <w:p w:rsidR="000A6B7C" w:rsidRDefault="000A6B7C" w:rsidP="00712EF7">
            <w:r>
              <w:t xml:space="preserve">            number, name and social security and placing the dispute in the " dispute cart '', when</w:t>
            </w:r>
          </w:p>
          <w:p w:rsidR="000A6B7C" w:rsidRDefault="000A6B7C" w:rsidP="00712EF7">
            <w:r>
              <w:t xml:space="preserve">            I attempted to upload as instructed, I was taken to another form which requested the</w:t>
            </w:r>
          </w:p>
          <w:p w:rsidR="000A6B7C" w:rsidRDefault="000A6B7C" w:rsidP="00712EF7">
            <w:r>
              <w:t xml:space="preserve">            same </w:t>
            </w:r>
            <w:proofErr w:type="gramStart"/>
            <w:r>
              <w:t>( and</w:t>
            </w:r>
            <w:proofErr w:type="gramEnd"/>
            <w:r>
              <w:t xml:space="preserve"> more ) information which was already a matter of record in order to get</w:t>
            </w:r>
          </w:p>
          <w:p w:rsidR="000A6B7C" w:rsidRDefault="000A6B7C" w:rsidP="00712EF7">
            <w:r>
              <w:t xml:space="preserve">            access to the report in the first place. Screenshots attached. Designed to</w:t>
            </w:r>
          </w:p>
          <w:p w:rsidR="000A6B7C" w:rsidRDefault="000A6B7C" w:rsidP="00712EF7">
            <w:r>
              <w:t xml:space="preserve">            </w:t>
            </w:r>
            <w:proofErr w:type="gramStart"/>
            <w:r>
              <w:t>discourage?&lt;</w:t>
            </w:r>
            <w:proofErr w:type="gramEnd"/>
            <w:r>
              <w:t>/</w:t>
            </w:r>
            <w:proofErr w:type="spellStart"/>
            <w:r>
              <w:t>consumerNarrative</w:t>
            </w:r>
            <w:proofErr w:type="spellEnd"/>
            <w:r>
              <w:t>&gt;</w:t>
            </w:r>
          </w:p>
          <w:p w:rsidR="000A6B7C" w:rsidRDefault="000A6B7C" w:rsidP="00712EF7">
            <w:r>
              <w:t xml:space="preserve">        &lt;company&gt;&lt;</w:t>
            </w:r>
            <w:proofErr w:type="spellStart"/>
            <w:r>
              <w:t>companyName</w:t>
            </w:r>
            <w:proofErr w:type="spellEnd"/>
            <w:r>
              <w:t>&gt;Experian Information Solutions Inc.&lt;/companyName&gt;&lt;companyState&gt;NY&lt;/companyState&gt;&lt;companyZip&gt;10020&lt;/companyZip&gt;&lt;/company&gt;</w:t>
            </w:r>
          </w:p>
          <w:p w:rsidR="000A6B7C" w:rsidRDefault="000A6B7C" w:rsidP="00712EF7">
            <w:r>
              <w:t xml:space="preserve">        &lt;response&gt;&lt;timely&gt;yes&lt;/timely&gt;&lt;consumerDisputed&gt;N&lt;/consumerDisputed&gt;&lt;publicResponse&gt;Company has responded to the consumer and the CFPB and chooses not to</w:t>
            </w:r>
          </w:p>
          <w:p w:rsidR="000A6B7C" w:rsidRDefault="000A6B7C" w:rsidP="00712EF7">
            <w:r>
              <w:t xml:space="preserve">                provide a public response&lt;/</w:t>
            </w:r>
            <w:proofErr w:type="spellStart"/>
            <w:r>
              <w:t>publicResponse</w:t>
            </w:r>
            <w:proofErr w:type="spellEnd"/>
            <w:r>
              <w:t>&gt;&lt;</w:t>
            </w:r>
            <w:proofErr w:type="spellStart"/>
            <w:r>
              <w:t>responseType</w:t>
            </w:r>
            <w:proofErr w:type="spellEnd"/>
            <w:r>
              <w:t>&gt;Closed with non-monetary relief&lt;/</w:t>
            </w:r>
            <w:proofErr w:type="spellStart"/>
            <w:r>
              <w:t>responseType</w:t>
            </w:r>
            <w:proofErr w:type="spellEnd"/>
            <w:r>
              <w:t>&gt;&lt;/response&gt;</w:t>
            </w:r>
          </w:p>
          <w:p w:rsidR="000A6B7C" w:rsidRDefault="000A6B7C" w:rsidP="00712EF7">
            <w:r>
              <w:t xml:space="preserve">    &lt;/complaint&gt;</w:t>
            </w:r>
          </w:p>
          <w:p w:rsidR="000A6B7C" w:rsidRDefault="000A6B7C" w:rsidP="00712EF7">
            <w:r>
              <w:t xml:space="preserve">    &lt;complaint&gt;&lt;id&gt;2356421&lt;/id&gt;&lt;</w:t>
            </w:r>
            <w:proofErr w:type="spellStart"/>
            <w:r>
              <w:t>submissionType</w:t>
            </w:r>
            <w:proofErr w:type="spellEnd"/>
            <w:r>
              <w:t>&gt;Web&lt;/</w:t>
            </w:r>
            <w:proofErr w:type="spellStart"/>
            <w:r>
              <w:t>submissionType</w:t>
            </w:r>
            <w:proofErr w:type="spellEnd"/>
            <w:r>
              <w:t>&gt;</w:t>
            </w:r>
          </w:p>
          <w:p w:rsidR="000A6B7C" w:rsidRDefault="000A6B7C" w:rsidP="00712EF7">
            <w:r>
              <w:t xml:space="preserve">        &lt;event&gt;&lt;type&gt;received&lt;/type&gt;&lt;date&gt;2018-02-23&lt;/date&gt;&lt;/event&gt;</w:t>
            </w:r>
          </w:p>
          <w:p w:rsidR="000A6B7C" w:rsidRDefault="000A6B7C" w:rsidP="00712EF7">
            <w:r>
              <w:t xml:space="preserve">        &lt;event&gt;&lt;type&gt;</w:t>
            </w:r>
            <w:proofErr w:type="spellStart"/>
            <w:r>
              <w:t>sentToCompany</w:t>
            </w:r>
            <w:proofErr w:type="spellEnd"/>
            <w:r>
              <w:t xml:space="preserve"> &lt;/type&gt;&lt;date&gt;2018-02-23&lt;/date&gt;&lt;/event&gt;</w:t>
            </w:r>
          </w:p>
          <w:p w:rsidR="000A6B7C" w:rsidRDefault="000A6B7C" w:rsidP="00712EF7">
            <w:r>
              <w:t xml:space="preserve">        &lt;product&gt;&lt;</w:t>
            </w:r>
            <w:proofErr w:type="spellStart"/>
            <w:r>
              <w:t>productType</w:t>
            </w:r>
            <w:proofErr w:type="spellEnd"/>
            <w:r>
              <w:t>&gt;Bank account or service&lt;/</w:t>
            </w:r>
            <w:proofErr w:type="spellStart"/>
            <w:r>
              <w:t>productType</w:t>
            </w:r>
            <w:proofErr w:type="spellEnd"/>
            <w:r>
              <w:t>&gt; &lt;</w:t>
            </w:r>
            <w:proofErr w:type="spellStart"/>
            <w:r>
              <w:t>subproduct</w:t>
            </w:r>
            <w:proofErr w:type="spellEnd"/>
            <w:r>
              <w:t>&gt;Savings account&lt;/</w:t>
            </w:r>
            <w:proofErr w:type="spellStart"/>
            <w:r>
              <w:t>subproduct</w:t>
            </w:r>
            <w:proofErr w:type="spellEnd"/>
            <w:r>
              <w:t>&gt;&lt;/product&gt;</w:t>
            </w:r>
          </w:p>
          <w:p w:rsidR="000A6B7C" w:rsidRDefault="000A6B7C" w:rsidP="00712EF7">
            <w:r>
              <w:t xml:space="preserve">        &lt;issue&gt;&lt;</w:t>
            </w:r>
            <w:proofErr w:type="spellStart"/>
            <w:r>
              <w:t>issueType</w:t>
            </w:r>
            <w:proofErr w:type="spellEnd"/>
            <w:r>
              <w:t>&gt;Deposits and withdrawals&lt;/</w:t>
            </w:r>
            <w:proofErr w:type="spellStart"/>
            <w:r>
              <w:t>issueType</w:t>
            </w:r>
            <w:proofErr w:type="spellEnd"/>
            <w:r>
              <w:t>&gt;&lt;/issue&gt;</w:t>
            </w:r>
          </w:p>
          <w:p w:rsidR="000A6B7C" w:rsidRDefault="000A6B7C" w:rsidP="00712EF7">
            <w:r>
              <w:t xml:space="preserve">        &lt;</w:t>
            </w:r>
            <w:proofErr w:type="spellStart"/>
            <w:r>
              <w:t>consumerNarrative</w:t>
            </w:r>
            <w:proofErr w:type="spellEnd"/>
            <w:r>
              <w:t>&gt;I deposited what turned out to be a fraudulent check drawn on Wells Fargo</w:t>
            </w:r>
          </w:p>
          <w:p w:rsidR="000A6B7C" w:rsidRDefault="000A6B7C" w:rsidP="00712EF7">
            <w:r>
              <w:t xml:space="preserve">            by mobile deposit to my savings account at Wells Fargo on XXXX at XXXX XXXX Time for</w:t>
            </w:r>
          </w:p>
          <w:p w:rsidR="000A6B7C" w:rsidRDefault="000A6B7C" w:rsidP="00712EF7">
            <w:r>
              <w:t xml:space="preserve">            {$2400.00}. They gave me full availability of the {$2400.00} on XXXX at which time I</w:t>
            </w:r>
          </w:p>
          <w:p w:rsidR="000A6B7C" w:rsidRDefault="000A6B7C" w:rsidP="00712EF7">
            <w:r>
              <w:t xml:space="preserve">            withdrew {$2200.00} and the bank then returned the deposited check on XXXX creating an</w:t>
            </w:r>
          </w:p>
          <w:p w:rsidR="000A6B7C" w:rsidRDefault="000A6B7C" w:rsidP="00712EF7">
            <w:r>
              <w:lastRenderedPageBreak/>
              <w:t xml:space="preserve">            overdraft in my account of over {$2000.00}. Wells Fargo rep explained that they do not</w:t>
            </w:r>
          </w:p>
          <w:p w:rsidR="000A6B7C" w:rsidRDefault="000A6B7C" w:rsidP="00712EF7">
            <w:r>
              <w:t xml:space="preserve">            process mobile deposits until late the night one day after the deposit was made. This</w:t>
            </w:r>
          </w:p>
          <w:p w:rsidR="000A6B7C" w:rsidRDefault="000A6B7C" w:rsidP="00712EF7">
            <w:r>
              <w:t xml:space="preserve">            means they honored the withdrawal request before they processed the transaction. That</w:t>
            </w:r>
          </w:p>
          <w:p w:rsidR="000A6B7C" w:rsidRDefault="000A6B7C" w:rsidP="00712EF7">
            <w:r>
              <w:t xml:space="preserve">            gave me the false assurance that the deposited check was good. The cash is gone to the</w:t>
            </w:r>
          </w:p>
          <w:p w:rsidR="000A6B7C" w:rsidRDefault="000A6B7C" w:rsidP="00712EF7">
            <w:r>
              <w:t xml:space="preserve">            perpetrator and now they want me to cover the overdraft. The fact they wait a whole</w:t>
            </w:r>
          </w:p>
          <w:p w:rsidR="000A6B7C" w:rsidRDefault="000A6B7C" w:rsidP="00712EF7">
            <w:r>
              <w:t xml:space="preserve">            business day before processing these deposits is for their convenience and the consumer</w:t>
            </w:r>
          </w:p>
          <w:p w:rsidR="000A6B7C" w:rsidRDefault="000A6B7C" w:rsidP="00712EF7">
            <w:r>
              <w:t xml:space="preserve">            should not be held accountable for the consequences of this delay. Also </w:t>
            </w:r>
            <w:proofErr w:type="spellStart"/>
            <w:r>
              <w:t>UCC</w:t>
            </w:r>
            <w:proofErr w:type="spellEnd"/>
            <w:r>
              <w:t xml:space="preserve"> 4-301 </w:t>
            </w:r>
            <w:proofErr w:type="gramStart"/>
            <w:r>
              <w:t>( b</w:t>
            </w:r>
            <w:proofErr w:type="gramEnd"/>
            <w:r>
              <w:t xml:space="preserve"> )</w:t>
            </w:r>
          </w:p>
          <w:p w:rsidR="000A6B7C" w:rsidRDefault="000A6B7C" w:rsidP="00712EF7">
            <w:r>
              <w:t xml:space="preserve">            addresses the final payment of on-us checks deposited and states that the payor bank has</w:t>
            </w:r>
          </w:p>
          <w:p w:rsidR="000A6B7C" w:rsidRDefault="000A6B7C" w:rsidP="00712EF7">
            <w:r>
              <w:t xml:space="preserve">            until midnight of the next banking day to decide whether to honor the check. If they do</w:t>
            </w:r>
          </w:p>
          <w:p w:rsidR="000A6B7C" w:rsidRDefault="000A6B7C" w:rsidP="00712EF7">
            <w:r>
              <w:t xml:space="preserve">            </w:t>
            </w:r>
            <w:proofErr w:type="spellStart"/>
            <w:r>
              <w:t>n't</w:t>
            </w:r>
            <w:proofErr w:type="spellEnd"/>
            <w:r>
              <w:t xml:space="preserve"> act by midnight deadline, they lose the right to dishonor the check. 4-214 </w:t>
            </w:r>
            <w:proofErr w:type="gramStart"/>
            <w:r>
              <w:t>( c</w:t>
            </w:r>
            <w:proofErr w:type="gramEnd"/>
            <w:r>
              <w:t xml:space="preserve"> ),</w:t>
            </w:r>
          </w:p>
          <w:p w:rsidR="000A6B7C" w:rsidRDefault="000A6B7C" w:rsidP="00712EF7">
            <w:r>
              <w:t xml:space="preserve">            4-301 </w:t>
            </w:r>
            <w:proofErr w:type="gramStart"/>
            <w:r>
              <w:t>( b</w:t>
            </w:r>
            <w:proofErr w:type="gramEnd"/>
            <w:r>
              <w:t xml:space="preserve"> ). The mobile deposit confirmation states " The following mobile deposit was</w:t>
            </w:r>
          </w:p>
          <w:p w:rsidR="000A6B7C" w:rsidRDefault="000A6B7C" w:rsidP="00712EF7">
            <w:r>
              <w:t xml:space="preserve">            made on XXXX at XXXX Time '' and her account statement shows the deposit under the</w:t>
            </w:r>
          </w:p>
          <w:p w:rsidR="000A6B7C" w:rsidRDefault="000A6B7C" w:rsidP="00712EF7">
            <w:r>
              <w:t xml:space="preserve">            posting date of XXXX. Therefore, applying </w:t>
            </w:r>
            <w:proofErr w:type="spellStart"/>
            <w:r>
              <w:t>UCC</w:t>
            </w:r>
            <w:proofErr w:type="spellEnd"/>
            <w:r>
              <w:t xml:space="preserve"> 4-214 </w:t>
            </w:r>
            <w:proofErr w:type="gramStart"/>
            <w:r>
              <w:t>( c</w:t>
            </w:r>
            <w:proofErr w:type="gramEnd"/>
            <w:r>
              <w:t xml:space="preserve"> ), the deposited check drawn on</w:t>
            </w:r>
          </w:p>
          <w:p w:rsidR="000A6B7C" w:rsidRDefault="000A6B7C" w:rsidP="00712EF7">
            <w:r>
              <w:t xml:space="preserve">            Wells Fargo should have been returned and charged back under the posting date of XXXX.</w:t>
            </w:r>
          </w:p>
          <w:p w:rsidR="000A6B7C" w:rsidRDefault="000A6B7C" w:rsidP="00712EF7">
            <w:r>
              <w:t xml:space="preserve">            It was not. The chargeback is posted under processing date of </w:t>
            </w:r>
            <w:proofErr w:type="gramStart"/>
            <w:r>
              <w:t>XXXX.&lt;</w:t>
            </w:r>
            <w:proofErr w:type="gramEnd"/>
            <w:r>
              <w:t>/</w:t>
            </w:r>
            <w:proofErr w:type="spellStart"/>
            <w:r>
              <w:t>consumerNarrative</w:t>
            </w:r>
            <w:proofErr w:type="spellEnd"/>
            <w:r>
              <w:t>&gt;</w:t>
            </w:r>
          </w:p>
          <w:p w:rsidR="000A6B7C" w:rsidRDefault="000A6B7C" w:rsidP="00712EF7">
            <w:r>
              <w:t xml:space="preserve">        &lt;company&gt;&lt;</w:t>
            </w:r>
            <w:proofErr w:type="spellStart"/>
            <w:r>
              <w:t>companyName</w:t>
            </w:r>
            <w:proofErr w:type="spellEnd"/>
            <w:r>
              <w:t>&gt;Wells Fargo &amp;amp; Company&lt;/companyName&gt;&lt;companyState&gt;AZ&lt;/companyState&gt;&lt;companyZip&gt;85043&lt;/companyZip&gt;&lt;/company&gt;</w:t>
            </w:r>
          </w:p>
          <w:p w:rsidR="000A6B7C" w:rsidRDefault="000A6B7C" w:rsidP="00712EF7">
            <w:r>
              <w:t xml:space="preserve">        &lt;response&gt;&lt;timely&gt;no&lt;/timely&gt;&lt;consumerDisputed&gt;N&lt;/consumerDisputed&gt;&lt;publicResponse&gt;Company has responded to the consumer and the CFPB and chooses not to</w:t>
            </w:r>
          </w:p>
          <w:p w:rsidR="000A6B7C" w:rsidRDefault="000A6B7C" w:rsidP="00712EF7">
            <w:r>
              <w:t xml:space="preserve">                provide a public response&lt;/</w:t>
            </w:r>
            <w:proofErr w:type="spellStart"/>
            <w:r>
              <w:t>publicResponse</w:t>
            </w:r>
            <w:proofErr w:type="spellEnd"/>
            <w:r>
              <w:t>&gt;&lt;</w:t>
            </w:r>
            <w:proofErr w:type="spellStart"/>
            <w:r>
              <w:t>responseType</w:t>
            </w:r>
            <w:proofErr w:type="spellEnd"/>
            <w:r>
              <w:t>&gt;Closed with explanation&lt;/</w:t>
            </w:r>
            <w:proofErr w:type="spellStart"/>
            <w:r>
              <w:t>responseType</w:t>
            </w:r>
            <w:proofErr w:type="spellEnd"/>
            <w:r>
              <w:t>&gt;&lt;/response&gt;</w:t>
            </w:r>
          </w:p>
          <w:p w:rsidR="000A6B7C" w:rsidRDefault="000A6B7C" w:rsidP="00712EF7">
            <w:r>
              <w:t xml:space="preserve">    &lt;/complaint&gt;</w:t>
            </w:r>
          </w:p>
          <w:p w:rsidR="000A6B7C" w:rsidRDefault="000A6B7C" w:rsidP="00712EF7">
            <w:r>
              <w:t xml:space="preserve">    &lt;complaint&gt;&lt;id&gt;2112558&lt;/id&gt;&lt;</w:t>
            </w:r>
            <w:proofErr w:type="spellStart"/>
            <w:r>
              <w:t>submissionType</w:t>
            </w:r>
            <w:proofErr w:type="spellEnd"/>
            <w:r>
              <w:t>&gt;Web&lt;/</w:t>
            </w:r>
            <w:proofErr w:type="spellStart"/>
            <w:r>
              <w:t>submissionType</w:t>
            </w:r>
            <w:proofErr w:type="spellEnd"/>
            <w:r>
              <w:t>&gt;</w:t>
            </w:r>
          </w:p>
          <w:p w:rsidR="000A6B7C" w:rsidRDefault="000A6B7C" w:rsidP="00712EF7">
            <w:r>
              <w:t xml:space="preserve">        &lt;event&gt;&lt;type&gt;received&lt;/type&gt;&lt;date&gt;2016-09-15&lt;/date&gt;&lt;/event&gt;</w:t>
            </w:r>
          </w:p>
          <w:p w:rsidR="000A6B7C" w:rsidRDefault="000A6B7C" w:rsidP="00712EF7">
            <w:r>
              <w:t xml:space="preserve">        &lt;event&gt;&lt;type&gt;</w:t>
            </w:r>
            <w:proofErr w:type="spellStart"/>
            <w:r>
              <w:t>sentToCompany</w:t>
            </w:r>
            <w:proofErr w:type="spellEnd"/>
            <w:r>
              <w:t xml:space="preserve"> &lt;/type&gt;&lt;date&gt;2016-09-15&lt;/date&gt;&lt;/event&gt;</w:t>
            </w:r>
          </w:p>
          <w:p w:rsidR="000A6B7C" w:rsidRDefault="000A6B7C" w:rsidP="00712EF7">
            <w:r>
              <w:t xml:space="preserve">        &lt;product&gt;&lt;</w:t>
            </w:r>
            <w:proofErr w:type="spellStart"/>
            <w:r>
              <w:t>productType</w:t>
            </w:r>
            <w:proofErr w:type="spellEnd"/>
            <w:r>
              <w:t>&gt;Debt collection&lt;/productType&gt;&lt;subproduct&gt;Medical&lt;/subproduct&gt;&lt;/product&gt;</w:t>
            </w:r>
          </w:p>
          <w:p w:rsidR="000A6B7C" w:rsidRDefault="000A6B7C" w:rsidP="00712EF7">
            <w:r>
              <w:t xml:space="preserve">        &lt;issue&gt;     &lt;</w:t>
            </w:r>
            <w:proofErr w:type="spellStart"/>
            <w:r>
              <w:t>issueType</w:t>
            </w:r>
            <w:proofErr w:type="spellEnd"/>
            <w:r>
              <w:t>&gt;Continued attempts to collect debt not owed&lt;/</w:t>
            </w:r>
            <w:proofErr w:type="spellStart"/>
            <w:r>
              <w:t>issueType</w:t>
            </w:r>
            <w:proofErr w:type="spellEnd"/>
            <w:r>
              <w:t>&gt;&lt;</w:t>
            </w:r>
            <w:proofErr w:type="spellStart"/>
            <w:r>
              <w:t>subissue</w:t>
            </w:r>
            <w:proofErr w:type="spellEnd"/>
            <w:r>
              <w:t>&gt;Debt is not mine&lt;/</w:t>
            </w:r>
            <w:proofErr w:type="spellStart"/>
            <w:r>
              <w:t>subissue</w:t>
            </w:r>
            <w:proofErr w:type="spellEnd"/>
            <w:r>
              <w:t>&gt;&lt;/issue&gt;</w:t>
            </w:r>
          </w:p>
          <w:p w:rsidR="000A6B7C" w:rsidRDefault="000A6B7C" w:rsidP="00712EF7">
            <w:r>
              <w:t xml:space="preserve">        &lt;</w:t>
            </w:r>
            <w:proofErr w:type="spellStart"/>
            <w:r>
              <w:t>consumerNarrative</w:t>
            </w:r>
            <w:proofErr w:type="spellEnd"/>
            <w:r>
              <w:t>&gt;I am a veteran widow whom is a recipient of Maryland State Medicaid and</w:t>
            </w:r>
          </w:p>
          <w:p w:rsidR="000A6B7C" w:rsidRDefault="000A6B7C" w:rsidP="00712EF7">
            <w:r>
              <w:t xml:space="preserve">            have been for several years. Therefore, the State is responsible for my health bills at</w:t>
            </w:r>
          </w:p>
          <w:p w:rsidR="000A6B7C" w:rsidRDefault="000A6B7C" w:rsidP="00712EF7">
            <w:r>
              <w:t xml:space="preserve">            XXXX cost to </w:t>
            </w:r>
            <w:proofErr w:type="gramStart"/>
            <w:r>
              <w:t>me.&lt;</w:t>
            </w:r>
            <w:proofErr w:type="gramEnd"/>
            <w:r>
              <w:t>/</w:t>
            </w:r>
            <w:proofErr w:type="spellStart"/>
            <w:r>
              <w:t>consumerNarrative</w:t>
            </w:r>
            <w:proofErr w:type="spellEnd"/>
            <w:r>
              <w:t>&gt;</w:t>
            </w:r>
          </w:p>
          <w:p w:rsidR="000A6B7C" w:rsidRDefault="000A6B7C" w:rsidP="00712EF7">
            <w:r>
              <w:t xml:space="preserve">        &lt;company&gt;&lt;</w:t>
            </w:r>
            <w:proofErr w:type="spellStart"/>
            <w:r>
              <w:t>companyName</w:t>
            </w:r>
            <w:proofErr w:type="spellEnd"/>
            <w:r>
              <w:t>&gt;Round Two Recovery&lt;/companyName&gt;&lt;companyState&gt;OK&lt;/companyState&gt;&lt;companyZip&gt;73135&lt;/companyZip&gt;&lt;/company&gt;</w:t>
            </w:r>
          </w:p>
          <w:p w:rsidR="000A6B7C" w:rsidRDefault="000A6B7C" w:rsidP="00712EF7">
            <w:r>
              <w:t xml:space="preserve">        &lt;response&gt;&lt;timely&gt;no&lt;/timely&gt;&lt;consumerDisputed&gt;N&lt;/consumerDisputed&gt;&lt;responseType&gt;Untimely response&lt;/</w:t>
            </w:r>
            <w:proofErr w:type="spellStart"/>
            <w:r>
              <w:t>responseType</w:t>
            </w:r>
            <w:proofErr w:type="spellEnd"/>
            <w:r>
              <w:t>&gt;</w:t>
            </w:r>
          </w:p>
          <w:p w:rsidR="000A6B7C" w:rsidRDefault="000A6B7C" w:rsidP="00712EF7">
            <w:r>
              <w:t xml:space="preserve">        &lt;/response&gt;</w:t>
            </w:r>
          </w:p>
          <w:p w:rsidR="000A6B7C" w:rsidRDefault="000A6B7C" w:rsidP="00712EF7">
            <w:r>
              <w:t xml:space="preserve">    &lt;/complaint&gt;</w:t>
            </w:r>
          </w:p>
          <w:p w:rsidR="000A6B7C" w:rsidRDefault="000A6B7C" w:rsidP="00712EF7">
            <w:r>
              <w:t xml:space="preserve">    &lt;complaint&gt;&lt;id&gt;837784&lt;/id&gt;</w:t>
            </w:r>
          </w:p>
          <w:p w:rsidR="000A6B7C" w:rsidRDefault="000A6B7C" w:rsidP="00712EF7">
            <w:r>
              <w:t xml:space="preserve">        </w:t>
            </w:r>
            <w:proofErr w:type="gramStart"/>
            <w:r>
              <w:t>&lt;!--</w:t>
            </w:r>
            <w:proofErr w:type="gramEnd"/>
            <w:r>
              <w:t xml:space="preserve"> Note: Sally modified this event on 2014-05-06 --&gt;</w:t>
            </w:r>
          </w:p>
          <w:p w:rsidR="000A6B7C" w:rsidRDefault="000A6B7C" w:rsidP="00712EF7">
            <w:r>
              <w:t xml:space="preserve">        &lt;event&gt;&lt;type&gt;received&lt;/type&gt;&lt;date&gt;2014-05-05&lt;/date&gt;&lt;/event&gt;</w:t>
            </w:r>
          </w:p>
          <w:p w:rsidR="000A6B7C" w:rsidRDefault="000A6B7C" w:rsidP="00712EF7">
            <w:r>
              <w:t xml:space="preserve">        &lt;event&gt;&lt;date&gt;2014-05-06&lt;/date&gt;&lt;type&gt;</w:t>
            </w:r>
            <w:proofErr w:type="spellStart"/>
            <w:r>
              <w:t>sentToCompany</w:t>
            </w:r>
            <w:proofErr w:type="spellEnd"/>
            <w:r>
              <w:t>&lt;/type&gt;&lt;/event&gt;</w:t>
            </w:r>
          </w:p>
          <w:p w:rsidR="000A6B7C" w:rsidRDefault="000A6B7C" w:rsidP="00712EF7">
            <w:r>
              <w:t xml:space="preserve">        &lt;product&gt;       &lt;</w:t>
            </w:r>
            <w:proofErr w:type="spellStart"/>
            <w:r>
              <w:t>productType</w:t>
            </w:r>
            <w:proofErr w:type="spellEnd"/>
            <w:r>
              <w:t>&gt;Student loan&lt;/</w:t>
            </w:r>
            <w:proofErr w:type="spellStart"/>
            <w:r>
              <w:t>productType</w:t>
            </w:r>
            <w:proofErr w:type="spellEnd"/>
            <w:r>
              <w:t>&gt;&lt;</w:t>
            </w:r>
            <w:proofErr w:type="spellStart"/>
            <w:r>
              <w:t>subproduct</w:t>
            </w:r>
            <w:proofErr w:type="spellEnd"/>
            <w:r>
              <w:t>&gt;non-federal student loan&lt;/</w:t>
            </w:r>
            <w:proofErr w:type="spellStart"/>
            <w:r>
              <w:t>subproduct</w:t>
            </w:r>
            <w:proofErr w:type="spellEnd"/>
            <w:r>
              <w:t>&gt;&lt;/product&gt;</w:t>
            </w:r>
          </w:p>
          <w:p w:rsidR="000A6B7C" w:rsidRDefault="000A6B7C" w:rsidP="00712EF7">
            <w:r>
              <w:lastRenderedPageBreak/>
              <w:t xml:space="preserve">        &lt;issue&gt;&lt;</w:t>
            </w:r>
            <w:proofErr w:type="spellStart"/>
            <w:r>
              <w:t>issueType</w:t>
            </w:r>
            <w:proofErr w:type="spellEnd"/>
            <w:r>
              <w:t>&gt;Dealing with my lender or service&lt;/</w:t>
            </w:r>
            <w:proofErr w:type="spellStart"/>
            <w:r>
              <w:t>issueType</w:t>
            </w:r>
            <w:proofErr w:type="spellEnd"/>
            <w:r>
              <w:t>&gt;&lt;</w:t>
            </w:r>
            <w:proofErr w:type="spellStart"/>
            <w:r>
              <w:t>subissue</w:t>
            </w:r>
            <w:proofErr w:type="spellEnd"/>
            <w:r>
              <w:t>&gt;Need information about my balance/terms&lt;/</w:t>
            </w:r>
            <w:proofErr w:type="spellStart"/>
            <w:r>
              <w:t>subissue</w:t>
            </w:r>
            <w:proofErr w:type="spellEnd"/>
            <w:r>
              <w:t>&gt;&lt;/issue&gt;</w:t>
            </w:r>
          </w:p>
          <w:p w:rsidR="000A6B7C" w:rsidRDefault="000A6B7C" w:rsidP="00712EF7">
            <w:r>
              <w:t xml:space="preserve">        &lt;company&gt;&lt;</w:t>
            </w:r>
            <w:proofErr w:type="spellStart"/>
            <w:r>
              <w:t>companyName</w:t>
            </w:r>
            <w:proofErr w:type="spellEnd"/>
            <w:r>
              <w:t>&gt;Navient Solutions, LLC&lt;/</w:t>
            </w:r>
            <w:proofErr w:type="spellStart"/>
            <w:r>
              <w:t>companyName</w:t>
            </w:r>
            <w:proofErr w:type="spellEnd"/>
            <w:proofErr w:type="gramStart"/>
            <w:r>
              <w:t>&gt;  &lt;</w:t>
            </w:r>
            <w:proofErr w:type="gramEnd"/>
            <w:r>
              <w:t>companyState&gt;DE&lt;/companyState&gt;&lt;companyZip&gt;19802&lt;/companyZip&gt;&lt;/company&gt;</w:t>
            </w:r>
          </w:p>
          <w:p w:rsidR="000A6B7C" w:rsidRDefault="000A6B7C" w:rsidP="00712EF7">
            <w:r>
              <w:t xml:space="preserve">        &lt;response&gt;&lt;consumerDisputed&gt;N&lt;/consumerDisputed&gt;&lt;responseType&gt;Closed with monetary relief&lt;/</w:t>
            </w:r>
            <w:proofErr w:type="spellStart"/>
            <w:r>
              <w:t>responseType</w:t>
            </w:r>
            <w:proofErr w:type="spellEnd"/>
            <w:r>
              <w:t>&gt;</w:t>
            </w:r>
          </w:p>
          <w:p w:rsidR="000A6B7C" w:rsidRDefault="000A6B7C" w:rsidP="00712EF7">
            <w:r>
              <w:t xml:space="preserve">        &lt;/response&gt;</w:t>
            </w:r>
          </w:p>
          <w:p w:rsidR="000A6B7C" w:rsidRDefault="000A6B7C" w:rsidP="00712EF7">
            <w:r>
              <w:t xml:space="preserve">    &lt;/complaint&gt;</w:t>
            </w:r>
          </w:p>
          <w:p w:rsidR="000A6B7C" w:rsidRDefault="000A6B7C" w:rsidP="00712EF7">
            <w:r>
              <w:t xml:space="preserve">    &lt;complaint&gt;&lt;id&gt;14038&lt;/id&gt;&lt;submissionType&gt;Referral&lt;/submissionType&gt;</w:t>
            </w:r>
          </w:p>
          <w:p w:rsidR="000A6B7C" w:rsidRDefault="000A6B7C" w:rsidP="00712EF7">
            <w:r>
              <w:t xml:space="preserve">        &lt;company&gt;&lt;</w:t>
            </w:r>
            <w:proofErr w:type="spellStart"/>
            <w:r>
              <w:t>companyName</w:t>
            </w:r>
            <w:proofErr w:type="spellEnd"/>
            <w:r>
              <w:t>&gt;U.S. BANCORP&lt;/companyName&gt;&lt;companyState&gt;AZ&lt;/companyState&gt;&lt;companyZip&gt;85008&lt;/companyZip&gt;&lt;/company&gt;</w:t>
            </w:r>
          </w:p>
          <w:p w:rsidR="000A6B7C" w:rsidRDefault="000A6B7C" w:rsidP="00712EF7">
            <w:r>
              <w:t xml:space="preserve">        &lt;event&gt;&lt;type&gt;</w:t>
            </w:r>
            <w:proofErr w:type="spellStart"/>
            <w:r>
              <w:t>sentToCompany</w:t>
            </w:r>
            <w:proofErr w:type="spellEnd"/>
            <w:r>
              <w:t>&lt;/type&gt;&lt;date&gt;2012-01-22&lt;/date&gt;&lt;/event&gt;</w:t>
            </w:r>
          </w:p>
          <w:p w:rsidR="000A6B7C" w:rsidRDefault="000A6B7C" w:rsidP="00712EF7">
            <w:r>
              <w:t xml:space="preserve">        &lt;issue&gt; &lt;</w:t>
            </w:r>
            <w:proofErr w:type="spellStart"/>
            <w:r>
              <w:t>issueType</w:t>
            </w:r>
            <w:proofErr w:type="spellEnd"/>
            <w:r>
              <w:t>&gt;Loan servicing, payments, escrow account&lt;/</w:t>
            </w:r>
            <w:proofErr w:type="spellStart"/>
            <w:r>
              <w:t>issueType</w:t>
            </w:r>
            <w:proofErr w:type="spellEnd"/>
            <w:r>
              <w:t>&gt;&lt;/issue&gt;</w:t>
            </w:r>
          </w:p>
          <w:p w:rsidR="000A6B7C" w:rsidRDefault="000A6B7C" w:rsidP="00712EF7">
            <w:r>
              <w:t xml:space="preserve">        &lt;product&gt;       &lt;</w:t>
            </w:r>
            <w:proofErr w:type="spellStart"/>
            <w:r>
              <w:t>productType</w:t>
            </w:r>
            <w:proofErr w:type="spellEnd"/>
            <w:r>
              <w:t>&gt;Mortgage&lt;/</w:t>
            </w:r>
            <w:proofErr w:type="spellStart"/>
            <w:r>
              <w:t>productType</w:t>
            </w:r>
            <w:proofErr w:type="spellEnd"/>
            <w:r>
              <w:t>&gt;&lt;</w:t>
            </w:r>
            <w:proofErr w:type="spellStart"/>
            <w:r>
              <w:t>subproduct</w:t>
            </w:r>
            <w:proofErr w:type="spellEnd"/>
            <w:r>
              <w:t>&gt;</w:t>
            </w:r>
            <w:proofErr w:type="gramStart"/>
            <w:r>
              <w:t>Other</w:t>
            </w:r>
            <w:proofErr w:type="gramEnd"/>
            <w:r>
              <w:t xml:space="preserve"> mortgage&lt;/</w:t>
            </w:r>
            <w:proofErr w:type="spellStart"/>
            <w:r>
              <w:t>subproduct</w:t>
            </w:r>
            <w:proofErr w:type="spellEnd"/>
            <w:r>
              <w:t>&gt;&lt;/product&gt;</w:t>
            </w:r>
          </w:p>
          <w:p w:rsidR="000A6B7C" w:rsidRDefault="000A6B7C" w:rsidP="00712EF7">
            <w:r>
              <w:t xml:space="preserve">        &lt;event&gt;&lt;type&gt;received&lt;/type&gt;&lt;date&gt;2012-01-17&lt;/date&gt;&lt;/event&gt;</w:t>
            </w:r>
          </w:p>
          <w:p w:rsidR="000A6B7C" w:rsidRDefault="000A6B7C" w:rsidP="00712EF7">
            <w:r>
              <w:t xml:space="preserve">        &lt;response&gt;&lt;</w:t>
            </w:r>
            <w:proofErr w:type="spellStart"/>
            <w:r>
              <w:t>consumerDisputed</w:t>
            </w:r>
            <w:proofErr w:type="spellEnd"/>
            <w:r>
              <w:t>&gt;Y&lt;/</w:t>
            </w:r>
            <w:proofErr w:type="spellStart"/>
            <w:r>
              <w:t>consumerDisputed</w:t>
            </w:r>
            <w:proofErr w:type="spellEnd"/>
            <w:r>
              <w:t>&gt; &lt;</w:t>
            </w:r>
            <w:proofErr w:type="spellStart"/>
            <w:r>
              <w:t>responseType</w:t>
            </w:r>
            <w:proofErr w:type="spellEnd"/>
            <w:r>
              <w:t>&gt;Closed without relief&lt;/</w:t>
            </w:r>
            <w:proofErr w:type="spellStart"/>
            <w:r>
              <w:t>responseType</w:t>
            </w:r>
            <w:proofErr w:type="spellEnd"/>
            <w:r>
              <w:t>&gt;&lt;/response&gt;</w:t>
            </w:r>
          </w:p>
          <w:p w:rsidR="000A6B7C" w:rsidRDefault="000A6B7C" w:rsidP="00712EF7">
            <w:r>
              <w:t xml:space="preserve">    &lt;/complaint&gt;</w:t>
            </w:r>
          </w:p>
          <w:p w:rsidR="000A6B7C" w:rsidRDefault="000A6B7C" w:rsidP="00712EF7">
            <w:r>
              <w:t>&lt;/</w:t>
            </w:r>
            <w:proofErr w:type="spellStart"/>
            <w:r>
              <w:t>consumerComplaints</w:t>
            </w:r>
            <w:proofErr w:type="spellEnd"/>
            <w:r>
              <w:t>&gt;</w:t>
            </w:r>
          </w:p>
        </w:tc>
      </w:tr>
    </w:tbl>
    <w:p w:rsidR="000A6B7C" w:rsidRDefault="000A6B7C" w:rsidP="000A6B7C">
      <w:proofErr w:type="spellStart"/>
      <w:proofErr w:type="gramStart"/>
      <w:r>
        <w:lastRenderedPageBreak/>
        <w:t>1.5.1.A.4</w:t>
      </w:r>
      <w:proofErr w:type="spellEnd"/>
      <w:r>
        <w:t xml:space="preserve">  XML</w:t>
      </w:r>
      <w:proofErr w:type="gramEnd"/>
      <w:r>
        <w:t xml:space="preserve"> of transformed output of File B</w:t>
      </w:r>
    </w:p>
    <w:p w:rsidR="000A6B7C" w:rsidRDefault="000A6B7C" w:rsidP="000A6B7C"/>
    <w:p w:rsidR="000A6B7C" w:rsidRDefault="000A6B7C" w:rsidP="000A6B7C">
      <w:r>
        <w:t xml:space="preserve">This data was used to populate the classes.  The class was auto generated using </w:t>
      </w:r>
      <w:proofErr w:type="spellStart"/>
      <w:r>
        <w:t>json2charp</w:t>
      </w:r>
      <w:proofErr w:type="spellEnd"/>
      <w:r>
        <w:t xml:space="preserve"> website.</w:t>
      </w:r>
      <w:sdt>
        <w:sdtPr>
          <w:id w:val="-510919169"/>
          <w:citation/>
        </w:sdtPr>
        <w:sdtEndPr/>
        <w:sdtContent>
          <w:r>
            <w:fldChar w:fldCharType="begin"/>
          </w:r>
          <w:r>
            <w:instrText xml:space="preserve"> CITATION htt11 \l 1033 </w:instrText>
          </w:r>
          <w:r>
            <w:fldChar w:fldCharType="separate"/>
          </w:r>
          <w:r>
            <w:rPr>
              <w:noProof/>
            </w:rPr>
            <w:t xml:space="preserve"> (http://json2csharp.com/, n.d.)</w:t>
          </w:r>
          <w:r>
            <w:fldChar w:fldCharType="end"/>
          </w:r>
        </w:sdtContent>
      </w:sdt>
      <w:r>
        <w:t xml:space="preserve"> and manipulated to ensure formatting of text could be handled to ensure the datasets could be properly evaluated and confirmed to be identical as shown in Figure </w:t>
      </w:r>
      <w:proofErr w:type="spellStart"/>
      <w:r>
        <w:t>1.5.1.A.5</w:t>
      </w:r>
      <w:proofErr w:type="spellEnd"/>
      <w:r>
        <w:t xml:space="preserve">  below.</w:t>
      </w:r>
    </w:p>
    <w:p w:rsidR="000A6B7C" w:rsidRDefault="000A6B7C" w:rsidP="000A6B7C">
      <w:pPr>
        <w:spacing w:after="0"/>
      </w:pPr>
      <w:r>
        <w:rPr>
          <w:noProof/>
        </w:rPr>
        <w:drawing>
          <wp:inline distT="0" distB="0" distL="0" distR="0" wp14:anchorId="467E9BFD" wp14:editId="0233190C">
            <wp:extent cx="3335867" cy="2719302"/>
            <wp:effectExtent l="19050" t="19050" r="17145" b="2413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7016" cy="2752846"/>
                    </a:xfrm>
                    <a:prstGeom prst="rect">
                      <a:avLst/>
                    </a:prstGeom>
                    <a:ln>
                      <a:solidFill>
                        <a:schemeClr val="tx1"/>
                      </a:solidFill>
                    </a:ln>
                  </pic:spPr>
                </pic:pic>
              </a:graphicData>
            </a:graphic>
          </wp:inline>
        </w:drawing>
      </w:r>
    </w:p>
    <w:p w:rsidR="000A6B7C" w:rsidRDefault="000A6B7C" w:rsidP="000A6B7C">
      <w:pPr>
        <w:spacing w:after="0"/>
      </w:pPr>
      <w:r>
        <w:t xml:space="preserve">Figure </w:t>
      </w:r>
      <w:proofErr w:type="spellStart"/>
      <w:r>
        <w:t>1.5.1.A.5</w:t>
      </w:r>
      <w:proofErr w:type="spellEnd"/>
      <w:r>
        <w:t xml:space="preserve">  </w:t>
      </w:r>
    </w:p>
    <w:p w:rsidR="000A6B7C" w:rsidRDefault="000A6B7C" w:rsidP="000A6B7C"/>
    <w:p w:rsidR="000A6B7C" w:rsidRDefault="000A6B7C" w:rsidP="00DA13EB">
      <w:pPr>
        <w:pStyle w:val="Heading3"/>
      </w:pPr>
      <w:bookmarkStart w:id="3" w:name="_Toc531441603"/>
      <w:bookmarkStart w:id="4" w:name="_Toc531546221"/>
      <w:proofErr w:type="spellStart"/>
      <w:r>
        <w:lastRenderedPageBreak/>
        <w:t>1.5.1.A.1</w:t>
      </w:r>
      <w:proofErr w:type="spellEnd"/>
      <w:r>
        <w:t xml:space="preserve"> Data Manipulations Provided on File A After the Transform</w:t>
      </w:r>
      <w:bookmarkEnd w:id="3"/>
      <w:bookmarkEnd w:id="4"/>
    </w:p>
    <w:p w:rsidR="00DA13EB" w:rsidRPr="00DA13EB" w:rsidRDefault="00DA13EB" w:rsidP="00DA13EB"/>
    <w:p w:rsidR="000A6B7C" w:rsidRDefault="000A6B7C" w:rsidP="000A6B7C">
      <w:r>
        <w:t xml:space="preserve">For the Transformed File A, the only modification that was required was to handle character returns, sort by the id and trim spaces. The figure below captures resolving the trimming of spaces required for file A specifically for the </w:t>
      </w:r>
      <w:proofErr w:type="spellStart"/>
      <w:r>
        <w:t>publicResponse</w:t>
      </w:r>
      <w:proofErr w:type="spellEnd"/>
      <w:r>
        <w:t xml:space="preserve">.  The trimming of white spaces could have been applied to all attributes, but the choice was made to make limited modifications to ensure equality of the files.  This will enable a discussion regarding the specific elements that required modifications for analysis tracking.  Perhaps there would be an occurrence where an extra space would intentionally be used as a distinguishing component for a given element. </w:t>
      </w:r>
    </w:p>
    <w:p w:rsidR="000A6B7C" w:rsidRDefault="000A6B7C" w:rsidP="000A6B7C">
      <w:pPr>
        <w:spacing w:after="0"/>
      </w:pPr>
      <w:r>
        <w:rPr>
          <w:noProof/>
        </w:rPr>
        <w:drawing>
          <wp:inline distT="0" distB="0" distL="0" distR="0" wp14:anchorId="7D54968E" wp14:editId="3120C471">
            <wp:extent cx="5934075" cy="1647825"/>
            <wp:effectExtent l="19050" t="19050" r="2857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4075" cy="1647825"/>
                    </a:xfrm>
                    <a:prstGeom prst="rect">
                      <a:avLst/>
                    </a:prstGeom>
                    <a:ln>
                      <a:solidFill>
                        <a:schemeClr val="tx1"/>
                      </a:solidFill>
                    </a:ln>
                  </pic:spPr>
                </pic:pic>
              </a:graphicData>
            </a:graphic>
          </wp:inline>
        </w:drawing>
      </w:r>
    </w:p>
    <w:p w:rsidR="000A6B7C" w:rsidRDefault="000A6B7C" w:rsidP="000A6B7C">
      <w:pPr>
        <w:spacing w:after="0"/>
      </w:pPr>
      <w:r>
        <w:t xml:space="preserve">Figure </w:t>
      </w:r>
      <w:proofErr w:type="spellStart"/>
      <w:r>
        <w:t>1.5.1.A.1.1</w:t>
      </w:r>
      <w:proofErr w:type="spellEnd"/>
      <w:r>
        <w:t xml:space="preserve"> Regex to handle to trim spaces</w:t>
      </w:r>
    </w:p>
    <w:p w:rsidR="000A6B7C" w:rsidRDefault="000A6B7C" w:rsidP="000A6B7C"/>
    <w:p w:rsidR="000A6B7C" w:rsidRPr="009204BF" w:rsidRDefault="000A6B7C" w:rsidP="000A6B7C">
      <w:pPr>
        <w:pStyle w:val="Heading3"/>
      </w:pPr>
      <w:bookmarkStart w:id="5" w:name="_Toc531441604"/>
      <w:bookmarkStart w:id="6" w:name="_Toc531546222"/>
      <w:proofErr w:type="spellStart"/>
      <w:r>
        <w:t>1.5.1.A.2</w:t>
      </w:r>
      <w:proofErr w:type="spellEnd"/>
      <w:r>
        <w:t xml:space="preserve"> Data Manipulations Provided on File B After the Transform</w:t>
      </w:r>
      <w:bookmarkEnd w:id="5"/>
      <w:bookmarkEnd w:id="6"/>
    </w:p>
    <w:p w:rsidR="000A6B7C" w:rsidRDefault="000A6B7C" w:rsidP="000A6B7C"/>
    <w:p w:rsidR="000A6B7C" w:rsidRDefault="000A6B7C" w:rsidP="000A6B7C">
      <w:r>
        <w:t xml:space="preserve">For the Transformed File B, a few modifications were required to the class to handle formatting the data.  By modifying the autogenerated class to trim the value of an Event Type, we can handle the spaces which would result in a null value for the </w:t>
      </w:r>
      <w:proofErr w:type="spellStart"/>
      <w:r>
        <w:t>sentToCompanyDate</w:t>
      </w:r>
      <w:proofErr w:type="spellEnd"/>
      <w:r>
        <w:t xml:space="preserve"> element.</w:t>
      </w:r>
    </w:p>
    <w:p w:rsidR="000A6B7C" w:rsidRDefault="000A6B7C" w:rsidP="000A6B7C">
      <w:pPr>
        <w:spacing w:after="0"/>
      </w:pPr>
      <w:r>
        <w:rPr>
          <w:noProof/>
        </w:rPr>
        <w:drawing>
          <wp:inline distT="0" distB="0" distL="0" distR="0" wp14:anchorId="511D0163" wp14:editId="60CB00BD">
            <wp:extent cx="3666067" cy="2576155"/>
            <wp:effectExtent l="19050" t="19050" r="10795" b="152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8135" cy="2619770"/>
                    </a:xfrm>
                    <a:prstGeom prst="rect">
                      <a:avLst/>
                    </a:prstGeom>
                    <a:ln>
                      <a:solidFill>
                        <a:schemeClr val="tx1"/>
                      </a:solidFill>
                    </a:ln>
                  </pic:spPr>
                </pic:pic>
              </a:graphicData>
            </a:graphic>
          </wp:inline>
        </w:drawing>
      </w:r>
    </w:p>
    <w:p w:rsidR="000A6B7C" w:rsidRDefault="000A6B7C" w:rsidP="000A6B7C">
      <w:pPr>
        <w:spacing w:after="0"/>
      </w:pPr>
      <w:r>
        <w:t xml:space="preserve">Figure </w:t>
      </w:r>
      <w:proofErr w:type="spellStart"/>
      <w:r>
        <w:t>1.5.1.A.2.1</w:t>
      </w:r>
      <w:proofErr w:type="spellEnd"/>
      <w:r>
        <w:t xml:space="preserve"> Trim</w:t>
      </w:r>
    </w:p>
    <w:p w:rsidR="000A6B7C" w:rsidRDefault="000A6B7C" w:rsidP="000A6B7C"/>
    <w:p w:rsidR="000A6B7C" w:rsidRDefault="000A6B7C" w:rsidP="000A6B7C">
      <w:r>
        <w:lastRenderedPageBreak/>
        <w:t xml:space="preserve">By modifying the </w:t>
      </w:r>
      <w:proofErr w:type="spellStart"/>
      <w:r>
        <w:t>issueType</w:t>
      </w:r>
      <w:proofErr w:type="spellEnd"/>
      <w:r>
        <w:t xml:space="preserve"> to trim the value, we resolve the issue shown in Figure 1.3.2 and Figure 1.3.3 which was dealing with an issue seen for complaint id </w:t>
      </w:r>
      <w:r w:rsidRPr="00033187">
        <w:t>596562</w:t>
      </w:r>
    </w:p>
    <w:p w:rsidR="000A6B7C" w:rsidRDefault="000A6B7C" w:rsidP="000A6B7C">
      <w:pPr>
        <w:spacing w:after="0"/>
      </w:pPr>
    </w:p>
    <w:p w:rsidR="000A6B7C" w:rsidRDefault="000A6B7C" w:rsidP="000A6B7C">
      <w:pPr>
        <w:spacing w:after="0"/>
      </w:pPr>
      <w:r>
        <w:rPr>
          <w:noProof/>
        </w:rPr>
        <w:drawing>
          <wp:inline distT="0" distB="0" distL="0" distR="0" wp14:anchorId="66E84154" wp14:editId="771F1837">
            <wp:extent cx="2937163" cy="2253453"/>
            <wp:effectExtent l="19050" t="19050" r="15875" b="139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7113" cy="2268759"/>
                    </a:xfrm>
                    <a:prstGeom prst="rect">
                      <a:avLst/>
                    </a:prstGeom>
                    <a:ln>
                      <a:solidFill>
                        <a:schemeClr val="tx1"/>
                      </a:solidFill>
                    </a:ln>
                  </pic:spPr>
                </pic:pic>
              </a:graphicData>
            </a:graphic>
          </wp:inline>
        </w:drawing>
      </w:r>
    </w:p>
    <w:p w:rsidR="000A6B7C" w:rsidRDefault="000A6B7C" w:rsidP="000A6B7C">
      <w:pPr>
        <w:spacing w:after="0"/>
      </w:pPr>
      <w:r>
        <w:t xml:space="preserve">Figure </w:t>
      </w:r>
      <w:proofErr w:type="spellStart"/>
      <w:r>
        <w:t>1.5.1.A.2.2</w:t>
      </w:r>
      <w:proofErr w:type="spellEnd"/>
      <w:r>
        <w:t xml:space="preserve"> Trim</w:t>
      </w:r>
    </w:p>
    <w:p w:rsidR="000A6B7C" w:rsidRDefault="000A6B7C" w:rsidP="000A6B7C"/>
    <w:p w:rsidR="000A6B7C" w:rsidRDefault="000A6B7C" w:rsidP="000A6B7C">
      <w:pPr>
        <w:spacing w:after="0"/>
      </w:pPr>
      <w:r>
        <w:rPr>
          <w:noProof/>
        </w:rPr>
        <w:drawing>
          <wp:inline distT="0" distB="0" distL="0" distR="0" wp14:anchorId="7EF0FAFA" wp14:editId="7DD9328A">
            <wp:extent cx="2798618" cy="2054759"/>
            <wp:effectExtent l="19050" t="19050" r="20955" b="222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8618" cy="2054759"/>
                    </a:xfrm>
                    <a:prstGeom prst="rect">
                      <a:avLst/>
                    </a:prstGeom>
                    <a:ln>
                      <a:solidFill>
                        <a:schemeClr val="tx1"/>
                      </a:solidFill>
                    </a:ln>
                  </pic:spPr>
                </pic:pic>
              </a:graphicData>
            </a:graphic>
          </wp:inline>
        </w:drawing>
      </w:r>
    </w:p>
    <w:p w:rsidR="000A6B7C" w:rsidRDefault="000A6B7C" w:rsidP="000A6B7C">
      <w:pPr>
        <w:spacing w:after="0"/>
      </w:pPr>
      <w:r>
        <w:t xml:space="preserve">Figure </w:t>
      </w:r>
      <w:proofErr w:type="spellStart"/>
      <w:r>
        <w:t>1.5.1.A.2.3</w:t>
      </w:r>
      <w:proofErr w:type="spellEnd"/>
    </w:p>
    <w:p w:rsidR="000A6B7C" w:rsidRDefault="000A6B7C" w:rsidP="000A6B7C">
      <w:pPr>
        <w:spacing w:after="0"/>
      </w:pPr>
    </w:p>
    <w:p w:rsidR="000A6B7C" w:rsidRDefault="000A6B7C" w:rsidP="000A6B7C">
      <w:r>
        <w:t>By modifying the Company class to trim the input, we resolve the issue shown in Figure 1.3.5 and Figure 1.3.6 in which a given company was stored with and without an extra space.</w:t>
      </w:r>
    </w:p>
    <w:p w:rsidR="000A6B7C" w:rsidRDefault="000A6B7C" w:rsidP="000A6B7C"/>
    <w:p w:rsidR="000A6B7C" w:rsidRDefault="000A6B7C" w:rsidP="000A6B7C">
      <w:pPr>
        <w:spacing w:after="0"/>
      </w:pPr>
      <w:r>
        <w:rPr>
          <w:noProof/>
        </w:rPr>
        <w:drawing>
          <wp:inline distT="0" distB="0" distL="0" distR="0" wp14:anchorId="1074E3BA" wp14:editId="6F511954">
            <wp:extent cx="5943600" cy="965200"/>
            <wp:effectExtent l="19050" t="19050" r="19050" b="254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65200"/>
                    </a:xfrm>
                    <a:prstGeom prst="rect">
                      <a:avLst/>
                    </a:prstGeom>
                    <a:ln>
                      <a:solidFill>
                        <a:schemeClr val="tx1"/>
                      </a:solidFill>
                    </a:ln>
                  </pic:spPr>
                </pic:pic>
              </a:graphicData>
            </a:graphic>
          </wp:inline>
        </w:drawing>
      </w:r>
    </w:p>
    <w:p w:rsidR="000A6B7C" w:rsidRDefault="000A6B7C" w:rsidP="000A6B7C">
      <w:pPr>
        <w:spacing w:after="0"/>
      </w:pPr>
      <w:r>
        <w:t xml:space="preserve">Figure </w:t>
      </w:r>
      <w:proofErr w:type="spellStart"/>
      <w:r>
        <w:t>1.5.1.A.2.4</w:t>
      </w:r>
      <w:proofErr w:type="spellEnd"/>
      <w:r>
        <w:t xml:space="preserve"> </w:t>
      </w:r>
    </w:p>
    <w:p w:rsidR="000A6B7C" w:rsidRDefault="000A6B7C" w:rsidP="000A6B7C">
      <w:pPr>
        <w:spacing w:after="0"/>
      </w:pPr>
    </w:p>
    <w:p w:rsidR="000A6B7C" w:rsidRDefault="000A6B7C" w:rsidP="000A6B7C">
      <w:r>
        <w:lastRenderedPageBreak/>
        <w:t xml:space="preserve">For File B, we did need to replace both \r\n as well as whitespaces, so the two datasets could be shown to be equal this modification is shown above in Figure Figure </w:t>
      </w:r>
      <w:proofErr w:type="spellStart"/>
      <w:r>
        <w:t>1.5.</w:t>
      </w:r>
      <w:proofErr w:type="gramStart"/>
      <w:r>
        <w:t>1.A.</w:t>
      </w:r>
      <w:proofErr w:type="gramEnd"/>
      <w:r>
        <w:t>2.4</w:t>
      </w:r>
      <w:proofErr w:type="spellEnd"/>
      <w:r>
        <w:t>.</w:t>
      </w:r>
    </w:p>
    <w:p w:rsidR="000A6B7C" w:rsidRDefault="000A6B7C" w:rsidP="000A6B7C"/>
    <w:tbl>
      <w:tblPr>
        <w:tblStyle w:val="TableGrid"/>
        <w:tblW w:w="0" w:type="auto"/>
        <w:tblLook w:val="04A0" w:firstRow="1" w:lastRow="0" w:firstColumn="1" w:lastColumn="0" w:noHBand="0" w:noVBand="1"/>
      </w:tblPr>
      <w:tblGrid>
        <w:gridCol w:w="9350"/>
      </w:tblGrid>
      <w:tr w:rsidR="000A6B7C" w:rsidTr="00712EF7">
        <w:tc>
          <w:tcPr>
            <w:tcW w:w="9350" w:type="dxa"/>
          </w:tcPr>
          <w:p w:rsidR="000A6B7C" w:rsidRDefault="000A6B7C" w:rsidP="00712EF7">
            <w:r>
              <w:rPr>
                <w:noProof/>
              </w:rPr>
              <w:drawing>
                <wp:inline distT="0" distB="0" distL="0" distR="0" wp14:anchorId="1545A5A7" wp14:editId="2BF0AE24">
                  <wp:extent cx="2535382" cy="735454"/>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08603" cy="756694"/>
                          </a:xfrm>
                          <a:prstGeom prst="rect">
                            <a:avLst/>
                          </a:prstGeom>
                        </pic:spPr>
                      </pic:pic>
                    </a:graphicData>
                  </a:graphic>
                </wp:inline>
              </w:drawing>
            </w:r>
          </w:p>
        </w:tc>
      </w:tr>
    </w:tbl>
    <w:p w:rsidR="000A6B7C" w:rsidRDefault="000A6B7C" w:rsidP="000A6B7C">
      <w:r>
        <w:t xml:space="preserve">Figure </w:t>
      </w:r>
      <w:proofErr w:type="spellStart"/>
      <w:r>
        <w:t>1.5.1.A.2.5</w:t>
      </w:r>
      <w:proofErr w:type="spellEnd"/>
    </w:p>
    <w:p w:rsidR="000A6B7C" w:rsidRDefault="000A6B7C" w:rsidP="000A6B7C">
      <w:r>
        <w:t>For File B, we also needed to provide a default value of “web” to ensure the two datasets can be determined to be identical.  The need for this medication can be seen in Figure 1.3.7 and Figure 1.3.8.</w:t>
      </w:r>
    </w:p>
    <w:p w:rsidR="000A6B7C" w:rsidRDefault="000A6B7C" w:rsidP="000A6B7C"/>
    <w:p w:rsidR="000A6B7C" w:rsidRDefault="000A6B7C" w:rsidP="000A6B7C">
      <w:r>
        <w:t>Once the class was generated, it needed to be ordered as shown in the figure below</w:t>
      </w:r>
    </w:p>
    <w:p w:rsidR="000A6B7C" w:rsidRDefault="000A6B7C" w:rsidP="000A6B7C">
      <w:pPr>
        <w:spacing w:after="0"/>
      </w:pPr>
      <w:r>
        <w:rPr>
          <w:noProof/>
        </w:rPr>
        <w:drawing>
          <wp:inline distT="0" distB="0" distL="0" distR="0" wp14:anchorId="4B5576F1" wp14:editId="28C0C98E">
            <wp:extent cx="5943600" cy="1041400"/>
            <wp:effectExtent l="19050" t="19050" r="19050" b="254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41400"/>
                    </a:xfrm>
                    <a:prstGeom prst="rect">
                      <a:avLst/>
                    </a:prstGeom>
                    <a:ln>
                      <a:solidFill>
                        <a:schemeClr val="tx1"/>
                      </a:solidFill>
                    </a:ln>
                  </pic:spPr>
                </pic:pic>
              </a:graphicData>
            </a:graphic>
          </wp:inline>
        </w:drawing>
      </w:r>
    </w:p>
    <w:p w:rsidR="000A6B7C" w:rsidRDefault="000A6B7C" w:rsidP="000A6B7C">
      <w:pPr>
        <w:spacing w:after="0"/>
      </w:pPr>
      <w:r>
        <w:t xml:space="preserve">Figure </w:t>
      </w:r>
      <w:proofErr w:type="spellStart"/>
      <w:r>
        <w:t>1.5.1.A.2.6</w:t>
      </w:r>
      <w:proofErr w:type="spellEnd"/>
    </w:p>
    <w:p w:rsidR="000A6B7C" w:rsidRDefault="000A6B7C" w:rsidP="000A6B7C"/>
    <w:p w:rsidR="000A6B7C" w:rsidRDefault="000A6B7C" w:rsidP="000A6B7C">
      <w:r>
        <w:t xml:space="preserve">After the data was sorted, the XML could be generated.  In generating the XML file and using the </w:t>
      </w:r>
      <w:proofErr w:type="spellStart"/>
      <w:r>
        <w:t>XMLWriterSettings</w:t>
      </w:r>
      <w:proofErr w:type="spellEnd"/>
      <w:r>
        <w:t xml:space="preserve"> we were able to ensure proper indentation, omitting the XML declaration, using </w:t>
      </w:r>
      <w:proofErr w:type="spellStart"/>
      <w:r>
        <w:t>UTF8</w:t>
      </w:r>
      <w:proofErr w:type="spellEnd"/>
      <w:r>
        <w:t xml:space="preserve"> encoding and using entities to handle new lines in the text found in a given element.  Removing the DTD was already done through the XSLT process.</w:t>
      </w:r>
    </w:p>
    <w:p w:rsidR="000A6B7C" w:rsidRDefault="000A6B7C" w:rsidP="000A6B7C"/>
    <w:tbl>
      <w:tblPr>
        <w:tblStyle w:val="TableGrid"/>
        <w:tblW w:w="0" w:type="auto"/>
        <w:tblLook w:val="04A0" w:firstRow="1" w:lastRow="0" w:firstColumn="1" w:lastColumn="0" w:noHBand="0" w:noVBand="1"/>
      </w:tblPr>
      <w:tblGrid>
        <w:gridCol w:w="9350"/>
      </w:tblGrid>
      <w:tr w:rsidR="000A6B7C" w:rsidTr="00712EF7">
        <w:tc>
          <w:tcPr>
            <w:tcW w:w="9350" w:type="dxa"/>
          </w:tcPr>
          <w:p w:rsidR="000A6B7C" w:rsidRDefault="000A6B7C" w:rsidP="00712EF7">
            <w:r>
              <w:rPr>
                <w:noProof/>
              </w:rPr>
              <w:drawing>
                <wp:inline distT="0" distB="0" distL="0" distR="0" wp14:anchorId="07010370" wp14:editId="4CED91AA">
                  <wp:extent cx="4184072" cy="1328972"/>
                  <wp:effectExtent l="0" t="0" r="6985"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31978" cy="1344188"/>
                          </a:xfrm>
                          <a:prstGeom prst="rect">
                            <a:avLst/>
                          </a:prstGeom>
                        </pic:spPr>
                      </pic:pic>
                    </a:graphicData>
                  </a:graphic>
                </wp:inline>
              </w:drawing>
            </w:r>
          </w:p>
        </w:tc>
      </w:tr>
    </w:tbl>
    <w:p w:rsidR="000A6B7C" w:rsidRDefault="000A6B7C" w:rsidP="000A6B7C">
      <w:pPr>
        <w:rPr>
          <w:noProof/>
        </w:rPr>
      </w:pPr>
      <w:r>
        <w:t xml:space="preserve">Figure </w:t>
      </w:r>
      <w:proofErr w:type="spellStart"/>
      <w:r>
        <w:t>1.5.1.A.2.7</w:t>
      </w:r>
      <w:proofErr w:type="spellEnd"/>
    </w:p>
    <w:p w:rsidR="000A6B7C" w:rsidRDefault="000A6B7C" w:rsidP="000A6B7C">
      <w:pPr>
        <w:rPr>
          <w:noProof/>
        </w:rPr>
      </w:pPr>
      <w:r>
        <w:rPr>
          <w:noProof/>
        </w:rPr>
        <w:t xml:space="preserve">Using the .NET framework, \r\n was replaced with &amp;#xD;\n  (XmlWriterSettings.NewLineHandling Property, n.d.), which does follow the canonicalization process for </w:t>
      </w:r>
    </w:p>
    <w:p w:rsidR="000A6B7C" w:rsidRDefault="000A6B7C" w:rsidP="000A6B7C">
      <w:pPr>
        <w:rPr>
          <w:noProof/>
        </w:rPr>
      </w:pPr>
    </w:p>
    <w:p w:rsidR="000A6B7C" w:rsidRDefault="000A6B7C" w:rsidP="000A6B7C">
      <w:pPr>
        <w:rPr>
          <w:noProof/>
        </w:rPr>
      </w:pPr>
      <w:r>
        <w:rPr>
          <w:noProof/>
        </w:rPr>
        <w:t>“Encoding of special characters as character references in text (&amp;amp;, &amp;lt;, &amp;gt;, &amp;#xD;).” (W3C, n.d.),</w:t>
      </w:r>
    </w:p>
    <w:p w:rsidR="000A6B7C" w:rsidRDefault="000A6B7C" w:rsidP="000A6B7C">
      <w:pPr>
        <w:rPr>
          <w:noProof/>
        </w:rPr>
      </w:pPr>
      <w:r>
        <w:rPr>
          <w:noProof/>
        </w:rPr>
        <w:lastRenderedPageBreak/>
        <w:t xml:space="preserve"> outlined in section “3.4 Character Modifications and Character References” of the Canonical XML Version 1.1 provided by w3c (W3C, n.d.).</w:t>
      </w:r>
    </w:p>
    <w:p w:rsidR="000A6B7C" w:rsidRDefault="000A6B7C" w:rsidP="000A6B7C">
      <w:pPr>
        <w:rPr>
          <w:noProof/>
        </w:rPr>
      </w:pPr>
      <w:r>
        <w:rPr>
          <w:noProof/>
        </w:rPr>
        <w:t>The final piece in the established workflow for the dataset conversion i</w:t>
      </w:r>
      <w:r w:rsidR="005B36A2">
        <w:rPr>
          <w:noProof/>
        </w:rPr>
        <w:t>s depicted in the diagram below which is confirming the MD5 checksum for equivalence.</w:t>
      </w:r>
    </w:p>
    <w:p w:rsidR="000A6B7C" w:rsidRDefault="000A6B7C" w:rsidP="000A6B7C">
      <w:pPr>
        <w:rPr>
          <w:noProof/>
        </w:rPr>
      </w:pPr>
    </w:p>
    <w:p w:rsidR="000A6B7C" w:rsidRDefault="000A6B7C" w:rsidP="000A6B7C">
      <w:pPr>
        <w:spacing w:after="0"/>
      </w:pPr>
      <w:r>
        <w:rPr>
          <w:noProof/>
        </w:rPr>
        <w:drawing>
          <wp:inline distT="0" distB="0" distL="0" distR="0" wp14:anchorId="50FA0684" wp14:editId="22D8D50A">
            <wp:extent cx="5943600" cy="1061085"/>
            <wp:effectExtent l="19050" t="19050" r="19050" b="2476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061085"/>
                    </a:xfrm>
                    <a:prstGeom prst="rect">
                      <a:avLst/>
                    </a:prstGeom>
                    <a:ln>
                      <a:solidFill>
                        <a:schemeClr val="tx1"/>
                      </a:solidFill>
                    </a:ln>
                  </pic:spPr>
                </pic:pic>
              </a:graphicData>
            </a:graphic>
          </wp:inline>
        </w:drawing>
      </w:r>
    </w:p>
    <w:p w:rsidR="000A6B7C" w:rsidRDefault="005B36A2" w:rsidP="000A6B7C">
      <w:r>
        <w:t xml:space="preserve">Figure </w:t>
      </w:r>
      <w:proofErr w:type="spellStart"/>
      <w:r>
        <w:t>1.5.1.A.2.8</w:t>
      </w:r>
      <w:proofErr w:type="spellEnd"/>
    </w:p>
    <w:p w:rsidR="000A6B7C" w:rsidRDefault="005B36A2" w:rsidP="000A6B7C">
      <w:pPr>
        <w:pStyle w:val="Heading3"/>
      </w:pPr>
      <w:bookmarkStart w:id="7" w:name="_Toc531441605"/>
      <w:bookmarkStart w:id="8" w:name="_Toc531546223"/>
      <w:proofErr w:type="spellStart"/>
      <w:r>
        <w:t>1.5.1.A.3</w:t>
      </w:r>
      <w:proofErr w:type="spellEnd"/>
      <w:r>
        <w:t xml:space="preserve"> Reporting of </w:t>
      </w:r>
      <w:proofErr w:type="spellStart"/>
      <w:r>
        <w:t>MD5</w:t>
      </w:r>
      <w:proofErr w:type="spellEnd"/>
      <w:r>
        <w:t xml:space="preserve"> c</w:t>
      </w:r>
      <w:r w:rsidR="000A6B7C">
        <w:t>hecksum</w:t>
      </w:r>
      <w:bookmarkEnd w:id="7"/>
      <w:bookmarkEnd w:id="8"/>
    </w:p>
    <w:p w:rsidR="005B36A2" w:rsidRDefault="005B36A2" w:rsidP="005B36A2"/>
    <w:p w:rsidR="005B36A2" w:rsidRPr="005B36A2" w:rsidRDefault="005B36A2" w:rsidP="005B36A2">
      <w:pPr>
        <w:spacing w:after="0"/>
      </w:pPr>
      <w:r>
        <w:rPr>
          <w:noProof/>
        </w:rPr>
        <w:drawing>
          <wp:inline distT="0" distB="0" distL="0" distR="0" wp14:anchorId="26A49A41" wp14:editId="13BE65B7">
            <wp:extent cx="5943600" cy="2531110"/>
            <wp:effectExtent l="19050" t="19050" r="19050" b="2159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531110"/>
                    </a:xfrm>
                    <a:prstGeom prst="rect">
                      <a:avLst/>
                    </a:prstGeom>
                    <a:ln>
                      <a:solidFill>
                        <a:schemeClr val="tx1"/>
                      </a:solidFill>
                    </a:ln>
                  </pic:spPr>
                </pic:pic>
              </a:graphicData>
            </a:graphic>
          </wp:inline>
        </w:drawing>
      </w:r>
    </w:p>
    <w:p w:rsidR="005B36A2" w:rsidRDefault="005B36A2" w:rsidP="005B36A2">
      <w:pPr>
        <w:spacing w:after="0"/>
      </w:pPr>
      <w:r>
        <w:t xml:space="preserve">Figure </w:t>
      </w:r>
      <w:proofErr w:type="spellStart"/>
      <w:r>
        <w:t>1.5.1.A.3.1</w:t>
      </w:r>
      <w:proofErr w:type="spellEnd"/>
    </w:p>
    <w:p w:rsidR="005B36A2" w:rsidRDefault="005B36A2" w:rsidP="005B36A2">
      <w:pPr>
        <w:spacing w:after="0"/>
      </w:pPr>
    </w:p>
    <w:p w:rsidR="000A6B7C" w:rsidRDefault="000A6B7C" w:rsidP="005B36A2">
      <w:pPr>
        <w:spacing w:after="0"/>
      </w:pPr>
      <w:r>
        <w:t xml:space="preserve">As can be seen in Figure 1.3.2.10, the </w:t>
      </w:r>
      <w:proofErr w:type="spellStart"/>
      <w:r>
        <w:t>MD5</w:t>
      </w:r>
      <w:proofErr w:type="spellEnd"/>
      <w:r>
        <w:t xml:space="preserve"> checksum is reported as </w:t>
      </w:r>
      <w:proofErr w:type="spellStart"/>
      <w:r w:rsidRPr="009213A4">
        <w:t>a4e90dc93f14f2d9eda34c36b0c51f68</w:t>
      </w:r>
      <w:proofErr w:type="spellEnd"/>
      <w:r>
        <w:t xml:space="preserve"> for the two files generated, as was confirmed with </w:t>
      </w:r>
      <w:proofErr w:type="spellStart"/>
      <w:r>
        <w:t>WinMerge</w:t>
      </w:r>
      <w:proofErr w:type="spellEnd"/>
      <w:r>
        <w:t xml:space="preserve"> showing the results of the this process resulted in two identical files s</w:t>
      </w:r>
      <w:r w:rsidR="005B36A2">
        <w:t xml:space="preserve">hown below in Figure Figure </w:t>
      </w:r>
      <w:proofErr w:type="spellStart"/>
      <w:r w:rsidR="005B36A2">
        <w:t>1.5.</w:t>
      </w:r>
      <w:proofErr w:type="gramStart"/>
      <w:r w:rsidR="005B36A2">
        <w:t>1.A.</w:t>
      </w:r>
      <w:proofErr w:type="gramEnd"/>
      <w:r w:rsidR="005B36A2">
        <w:t>3.2</w:t>
      </w:r>
      <w:proofErr w:type="spellEnd"/>
      <w:r w:rsidR="005B36A2">
        <w:t>.</w:t>
      </w:r>
    </w:p>
    <w:p w:rsidR="005B36A2" w:rsidRDefault="005B36A2" w:rsidP="005B36A2">
      <w:pPr>
        <w:spacing w:after="0"/>
      </w:pPr>
    </w:p>
    <w:p w:rsidR="005B36A2" w:rsidRDefault="005B36A2" w:rsidP="005B36A2">
      <w:pPr>
        <w:spacing w:after="0"/>
      </w:pPr>
      <w:r>
        <w:rPr>
          <w:noProof/>
        </w:rPr>
        <w:lastRenderedPageBreak/>
        <w:drawing>
          <wp:inline distT="0" distB="0" distL="0" distR="0" wp14:anchorId="0ABD99D9" wp14:editId="26C3C00C">
            <wp:extent cx="5943600" cy="2305050"/>
            <wp:effectExtent l="19050" t="19050" r="19050" b="1905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305050"/>
                    </a:xfrm>
                    <a:prstGeom prst="rect">
                      <a:avLst/>
                    </a:prstGeom>
                    <a:ln>
                      <a:solidFill>
                        <a:schemeClr val="tx1"/>
                      </a:solidFill>
                    </a:ln>
                  </pic:spPr>
                </pic:pic>
              </a:graphicData>
            </a:graphic>
          </wp:inline>
        </w:drawing>
      </w:r>
    </w:p>
    <w:p w:rsidR="000A6B7C" w:rsidRDefault="005B36A2" w:rsidP="007160E5">
      <w:pPr>
        <w:spacing w:after="0"/>
      </w:pPr>
      <w:r>
        <w:t xml:space="preserve">Figure </w:t>
      </w:r>
      <w:proofErr w:type="spellStart"/>
      <w:r>
        <w:t>1.5.1.A.3.2</w:t>
      </w:r>
      <w:proofErr w:type="spellEnd"/>
    </w:p>
    <w:p w:rsidR="005B36A2" w:rsidRDefault="005B36A2" w:rsidP="000A6B7C">
      <w:pPr>
        <w:pStyle w:val="Heading3"/>
        <w:rPr>
          <w:rFonts w:asciiTheme="minorHAnsi" w:eastAsiaTheme="minorHAnsi" w:hAnsiTheme="minorHAnsi" w:cstheme="minorBidi"/>
          <w:color w:val="auto"/>
          <w:sz w:val="22"/>
          <w:szCs w:val="22"/>
        </w:rPr>
      </w:pPr>
      <w:bookmarkStart w:id="9" w:name="_Toc531441606"/>
    </w:p>
    <w:p w:rsidR="000A6B7C" w:rsidRDefault="005B36A2" w:rsidP="000A6B7C">
      <w:pPr>
        <w:pStyle w:val="Heading3"/>
      </w:pPr>
      <w:bookmarkStart w:id="10" w:name="_Toc531546224"/>
      <w:proofErr w:type="spellStart"/>
      <w:r>
        <w:t>1.5</w:t>
      </w:r>
      <w:r w:rsidR="000A6B7C">
        <w:t>.1.</w:t>
      </w:r>
      <w:r>
        <w:t>A.4</w:t>
      </w:r>
      <w:proofErr w:type="spellEnd"/>
      <w:r w:rsidR="000A6B7C">
        <w:t xml:space="preserve"> Review of XML File Canonicalization</w:t>
      </w:r>
      <w:bookmarkEnd w:id="9"/>
      <w:bookmarkEnd w:id="10"/>
    </w:p>
    <w:p w:rsidR="000A6B7C" w:rsidRPr="006C47DB" w:rsidRDefault="000A6B7C" w:rsidP="000A6B7C">
      <w:r>
        <w:t xml:space="preserve">Below are the </w:t>
      </w:r>
      <w:proofErr w:type="spellStart"/>
      <w:r>
        <w:t>W3C</w:t>
      </w:r>
      <w:proofErr w:type="spellEnd"/>
      <w:r>
        <w:t xml:space="preserve"> items detailed on their website defined for establishing a canonical form of an XML document.  </w:t>
      </w:r>
      <w:r w:rsidRPr="00CF55BA">
        <w:t>The changes are summarized in the following list</w:t>
      </w:r>
      <w:r>
        <w:t xml:space="preserve"> in accordance to the XML File Canonicalization steps provided by </w:t>
      </w:r>
      <w:proofErr w:type="spellStart"/>
      <w:r>
        <w:t>W3C</w:t>
      </w:r>
      <w:proofErr w:type="spellEnd"/>
      <w:r>
        <w:t xml:space="preserve"> </w:t>
      </w:r>
      <w:sdt>
        <w:sdtPr>
          <w:id w:val="-1253658204"/>
          <w:citation/>
        </w:sdtPr>
        <w:sdtEndPr/>
        <w:sdtContent>
          <w:r>
            <w:fldChar w:fldCharType="begin"/>
          </w:r>
          <w:r>
            <w:instrText xml:space="preserve"> CITATION W3C \l 1033 </w:instrText>
          </w:r>
          <w:r>
            <w:fldChar w:fldCharType="separate"/>
          </w:r>
          <w:r w:rsidRPr="006C47DB">
            <w:rPr>
              <w:noProof/>
            </w:rPr>
            <w:t>(W3C, n.d.)</w:t>
          </w:r>
          <w:r>
            <w:fldChar w:fldCharType="end"/>
          </w:r>
        </w:sdtContent>
      </w:sdt>
      <w:r w:rsidRPr="00CF55BA">
        <w:t>:</w:t>
      </w:r>
    </w:p>
    <w:tbl>
      <w:tblPr>
        <w:tblStyle w:val="GridTable5Dark-Accent6"/>
        <w:tblW w:w="0" w:type="auto"/>
        <w:tblLook w:val="04A0" w:firstRow="1" w:lastRow="0" w:firstColumn="1" w:lastColumn="0" w:noHBand="0" w:noVBand="1"/>
      </w:tblPr>
      <w:tblGrid>
        <w:gridCol w:w="440"/>
        <w:gridCol w:w="3124"/>
        <w:gridCol w:w="1201"/>
        <w:gridCol w:w="4585"/>
      </w:tblGrid>
      <w:tr w:rsidR="000A6B7C" w:rsidTr="00712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0A6B7C" w:rsidRDefault="000A6B7C" w:rsidP="00712EF7">
            <w:r>
              <w:t>ID</w:t>
            </w:r>
          </w:p>
        </w:tc>
        <w:tc>
          <w:tcPr>
            <w:tcW w:w="3124" w:type="dxa"/>
          </w:tcPr>
          <w:p w:rsidR="000A6B7C" w:rsidRPr="00CF55BA" w:rsidRDefault="000A6B7C" w:rsidP="00712EF7">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pPr>
            <w:proofErr w:type="spellStart"/>
            <w:r>
              <w:t>W3C</w:t>
            </w:r>
            <w:proofErr w:type="spellEnd"/>
            <w:r>
              <w:t xml:space="preserve"> listed item in XML File Canonicalization</w:t>
            </w:r>
          </w:p>
        </w:tc>
        <w:tc>
          <w:tcPr>
            <w:tcW w:w="1201" w:type="dxa"/>
          </w:tcPr>
          <w:p w:rsidR="000A6B7C" w:rsidRDefault="000A6B7C" w:rsidP="00712EF7">
            <w:pPr>
              <w:cnfStyle w:val="100000000000" w:firstRow="1" w:lastRow="0" w:firstColumn="0" w:lastColumn="0" w:oddVBand="0" w:evenVBand="0" w:oddHBand="0" w:evenHBand="0" w:firstRowFirstColumn="0" w:firstRowLastColumn="0" w:lastRowFirstColumn="0" w:lastRowLastColumn="0"/>
            </w:pPr>
            <w:r>
              <w:t>Applicable</w:t>
            </w:r>
          </w:p>
        </w:tc>
        <w:tc>
          <w:tcPr>
            <w:tcW w:w="4585" w:type="dxa"/>
          </w:tcPr>
          <w:p w:rsidR="000A6B7C" w:rsidRDefault="000A6B7C" w:rsidP="00712EF7">
            <w:pPr>
              <w:cnfStyle w:val="100000000000" w:firstRow="1" w:lastRow="0" w:firstColumn="0" w:lastColumn="0" w:oddVBand="0" w:evenVBand="0" w:oddHBand="0" w:evenHBand="0" w:firstRowFirstColumn="0" w:firstRowLastColumn="0" w:lastRowFirstColumn="0" w:lastRowLastColumn="0"/>
            </w:pPr>
            <w:r>
              <w:t>Method of fulfillment</w:t>
            </w:r>
          </w:p>
        </w:tc>
      </w:tr>
      <w:tr w:rsidR="000A6B7C" w:rsidTr="00712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0A6B7C" w:rsidRDefault="000A6B7C" w:rsidP="00712EF7">
            <w:r>
              <w:t>1</w:t>
            </w:r>
          </w:p>
        </w:tc>
        <w:tc>
          <w:tcPr>
            <w:tcW w:w="3124" w:type="dxa"/>
          </w:tcPr>
          <w:p w:rsidR="000A6B7C" w:rsidRDefault="000A6B7C" w:rsidP="00712EF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rsidRPr="00CF55BA">
              <w:t>The document is encoded in </w:t>
            </w:r>
            <w:hyperlink r:id="rId24" w:anchor="UTF-8" w:history="1">
              <w:r w:rsidRPr="00CF55BA">
                <w:t>UTF-8</w:t>
              </w:r>
            </w:hyperlink>
          </w:p>
        </w:tc>
        <w:tc>
          <w:tcPr>
            <w:tcW w:w="1201" w:type="dxa"/>
          </w:tcPr>
          <w:p w:rsidR="000A6B7C" w:rsidRDefault="000A6B7C" w:rsidP="00712EF7">
            <w:pPr>
              <w:cnfStyle w:val="000000100000" w:firstRow="0" w:lastRow="0" w:firstColumn="0" w:lastColumn="0" w:oddVBand="0" w:evenVBand="0" w:oddHBand="1" w:evenHBand="0" w:firstRowFirstColumn="0" w:firstRowLastColumn="0" w:lastRowFirstColumn="0" w:lastRowLastColumn="0"/>
            </w:pPr>
            <w:r>
              <w:t>Yes</w:t>
            </w:r>
          </w:p>
        </w:tc>
        <w:tc>
          <w:tcPr>
            <w:tcW w:w="4585" w:type="dxa"/>
          </w:tcPr>
          <w:p w:rsidR="000A6B7C" w:rsidRDefault="000A6B7C" w:rsidP="00712EF7">
            <w:pPr>
              <w:cnfStyle w:val="000000100000" w:firstRow="0" w:lastRow="0" w:firstColumn="0" w:lastColumn="0" w:oddVBand="0" w:evenVBand="0" w:oddHBand="1" w:evenHBand="0" w:firstRowFirstColumn="0" w:firstRowLastColumn="0" w:lastRowFirstColumn="0" w:lastRowLastColumn="0"/>
            </w:pPr>
            <w:r>
              <w:t>This requirement is fulfilled by the XML Writer in the .NET framework captured in Figure 1.3.1.2.8</w:t>
            </w:r>
          </w:p>
          <w:p w:rsidR="000A6B7C" w:rsidRDefault="00E3394F" w:rsidP="00712EF7">
            <w:pPr>
              <w:cnfStyle w:val="000000100000" w:firstRow="0" w:lastRow="0" w:firstColumn="0" w:lastColumn="0" w:oddVBand="0" w:evenVBand="0" w:oddHBand="1" w:evenHBand="0" w:firstRowFirstColumn="0" w:firstRowLastColumn="0" w:lastRowFirstColumn="0" w:lastRowLastColumn="0"/>
            </w:pPr>
            <w:sdt>
              <w:sdtPr>
                <w:id w:val="-266158374"/>
                <w:citation/>
              </w:sdtPr>
              <w:sdtEndPr/>
              <w:sdtContent>
                <w:r w:rsidR="000A6B7C">
                  <w:fldChar w:fldCharType="begin"/>
                </w:r>
                <w:r w:rsidR="000A6B7C">
                  <w:instrText xml:space="preserve"> CITATION htt12 \l 1033 </w:instrText>
                </w:r>
                <w:r w:rsidR="000A6B7C">
                  <w:fldChar w:fldCharType="separate"/>
                </w:r>
                <w:r w:rsidR="000A6B7C">
                  <w:rPr>
                    <w:noProof/>
                  </w:rPr>
                  <w:t>(XmlWriterSettings.NewLineHandling Property, n.d.)</w:t>
                </w:r>
                <w:r w:rsidR="000A6B7C">
                  <w:fldChar w:fldCharType="end"/>
                </w:r>
              </w:sdtContent>
            </w:sdt>
          </w:p>
        </w:tc>
      </w:tr>
      <w:tr w:rsidR="000A6B7C" w:rsidTr="00712EF7">
        <w:tc>
          <w:tcPr>
            <w:cnfStyle w:val="001000000000" w:firstRow="0" w:lastRow="0" w:firstColumn="1" w:lastColumn="0" w:oddVBand="0" w:evenVBand="0" w:oddHBand="0" w:evenHBand="0" w:firstRowFirstColumn="0" w:firstRowLastColumn="0" w:lastRowFirstColumn="0" w:lastRowLastColumn="0"/>
            <w:tcW w:w="440" w:type="dxa"/>
          </w:tcPr>
          <w:p w:rsidR="000A6B7C" w:rsidRDefault="000A6B7C" w:rsidP="00712EF7">
            <w:r>
              <w:t>2</w:t>
            </w:r>
          </w:p>
        </w:tc>
        <w:tc>
          <w:tcPr>
            <w:tcW w:w="3124" w:type="dxa"/>
          </w:tcPr>
          <w:p w:rsidR="000A6B7C" w:rsidRDefault="000A6B7C" w:rsidP="00712EF7">
            <w:pPr>
              <w:cnfStyle w:val="000000000000" w:firstRow="0" w:lastRow="0" w:firstColumn="0" w:lastColumn="0" w:oddVBand="0" w:evenVBand="0" w:oddHBand="0" w:evenHBand="0" w:firstRowFirstColumn="0" w:firstRowLastColumn="0" w:lastRowFirstColumn="0" w:lastRowLastColumn="0"/>
            </w:pPr>
            <w:r w:rsidRPr="00CF55BA">
              <w:t>Line breaks normalized to #</w:t>
            </w:r>
            <w:proofErr w:type="spellStart"/>
            <w:r w:rsidRPr="00CF55BA">
              <w:t>xA</w:t>
            </w:r>
            <w:proofErr w:type="spellEnd"/>
            <w:r w:rsidRPr="00CF55BA">
              <w:t xml:space="preserve"> on input, </w:t>
            </w:r>
            <w:r w:rsidRPr="000F01FB">
              <w:rPr>
                <w:b/>
              </w:rPr>
              <w:t>before</w:t>
            </w:r>
            <w:r w:rsidRPr="00CF55BA">
              <w:t xml:space="preserve"> parsing</w:t>
            </w:r>
          </w:p>
        </w:tc>
        <w:tc>
          <w:tcPr>
            <w:tcW w:w="1201" w:type="dxa"/>
          </w:tcPr>
          <w:p w:rsidR="000A6B7C" w:rsidRDefault="000A6B7C" w:rsidP="00712EF7">
            <w:pPr>
              <w:cnfStyle w:val="000000000000" w:firstRow="0" w:lastRow="0" w:firstColumn="0" w:lastColumn="0" w:oddVBand="0" w:evenVBand="0" w:oddHBand="0" w:evenHBand="0" w:firstRowFirstColumn="0" w:firstRowLastColumn="0" w:lastRowFirstColumn="0" w:lastRowLastColumn="0"/>
            </w:pPr>
            <w:r>
              <w:t>No</w:t>
            </w:r>
          </w:p>
        </w:tc>
        <w:tc>
          <w:tcPr>
            <w:tcW w:w="4585" w:type="dxa"/>
          </w:tcPr>
          <w:p w:rsidR="000A6B7C" w:rsidRDefault="000A6B7C" w:rsidP="00712EF7">
            <w:pPr>
              <w:cnfStyle w:val="000000000000" w:firstRow="0" w:lastRow="0" w:firstColumn="0" w:lastColumn="0" w:oddVBand="0" w:evenVBand="0" w:oddHBand="0" w:evenHBand="0" w:firstRowFirstColumn="0" w:firstRowLastColumn="0" w:lastRowFirstColumn="0" w:lastRowLastColumn="0"/>
            </w:pPr>
            <w:r>
              <w:t>This step is skipped intentionally.  This standard was last updated approximately 10 years.  The .NET framework can handle fulfilling the requirements requirement #8.</w:t>
            </w:r>
          </w:p>
        </w:tc>
      </w:tr>
      <w:tr w:rsidR="000A6B7C" w:rsidTr="00712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0A6B7C" w:rsidRDefault="000A6B7C" w:rsidP="00712EF7">
            <w:r>
              <w:t>3</w:t>
            </w:r>
          </w:p>
        </w:tc>
        <w:tc>
          <w:tcPr>
            <w:tcW w:w="3124" w:type="dxa"/>
          </w:tcPr>
          <w:p w:rsidR="000A6B7C" w:rsidRDefault="000A6B7C" w:rsidP="00712EF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rsidRPr="00CF55BA">
              <w:t>Attribute values are normalized, as if by a validating processor</w:t>
            </w:r>
          </w:p>
        </w:tc>
        <w:tc>
          <w:tcPr>
            <w:tcW w:w="1201" w:type="dxa"/>
          </w:tcPr>
          <w:p w:rsidR="000A6B7C" w:rsidRDefault="000A6B7C" w:rsidP="00712EF7">
            <w:pPr>
              <w:cnfStyle w:val="000000100000" w:firstRow="0" w:lastRow="0" w:firstColumn="0" w:lastColumn="0" w:oddVBand="0" w:evenVBand="0" w:oddHBand="1" w:evenHBand="0" w:firstRowFirstColumn="0" w:firstRowLastColumn="0" w:lastRowFirstColumn="0" w:lastRowLastColumn="0"/>
            </w:pPr>
            <w:r>
              <w:t>No</w:t>
            </w:r>
          </w:p>
        </w:tc>
        <w:tc>
          <w:tcPr>
            <w:tcW w:w="4585" w:type="dxa"/>
          </w:tcPr>
          <w:p w:rsidR="000A6B7C" w:rsidRDefault="000A6B7C" w:rsidP="00712EF7">
            <w:pPr>
              <w:cnfStyle w:val="000000100000" w:firstRow="0" w:lastRow="0" w:firstColumn="0" w:lastColumn="0" w:oddVBand="0" w:evenVBand="0" w:oddHBand="1" w:evenHBand="0" w:firstRowFirstColumn="0" w:firstRowLastColumn="0" w:lastRowFirstColumn="0" w:lastRowLastColumn="0"/>
            </w:pPr>
            <w:r>
              <w:t xml:space="preserve">This step was ignored.  The attributes were actually made as </w:t>
            </w:r>
            <w:proofErr w:type="gramStart"/>
            <w:r>
              <w:t>elements</w:t>
            </w:r>
            <w:proofErr w:type="gramEnd"/>
            <w:r>
              <w:t xml:space="preserve"> so the class definition would be light.</w:t>
            </w:r>
          </w:p>
        </w:tc>
      </w:tr>
      <w:tr w:rsidR="000A6B7C" w:rsidTr="00712EF7">
        <w:tc>
          <w:tcPr>
            <w:cnfStyle w:val="001000000000" w:firstRow="0" w:lastRow="0" w:firstColumn="1" w:lastColumn="0" w:oddVBand="0" w:evenVBand="0" w:oddHBand="0" w:evenHBand="0" w:firstRowFirstColumn="0" w:firstRowLastColumn="0" w:lastRowFirstColumn="0" w:lastRowLastColumn="0"/>
            <w:tcW w:w="440" w:type="dxa"/>
          </w:tcPr>
          <w:p w:rsidR="000A6B7C" w:rsidRDefault="000A6B7C" w:rsidP="00712EF7">
            <w:r>
              <w:t>4</w:t>
            </w:r>
          </w:p>
        </w:tc>
        <w:tc>
          <w:tcPr>
            <w:tcW w:w="3124" w:type="dxa"/>
          </w:tcPr>
          <w:p w:rsidR="000A6B7C" w:rsidRDefault="000A6B7C" w:rsidP="00712EF7">
            <w:pPr>
              <w:cnfStyle w:val="000000000000" w:firstRow="0" w:lastRow="0" w:firstColumn="0" w:lastColumn="0" w:oddVBand="0" w:evenVBand="0" w:oddHBand="0" w:evenHBand="0" w:firstRowFirstColumn="0" w:firstRowLastColumn="0" w:lastRowFirstColumn="0" w:lastRowLastColumn="0"/>
            </w:pPr>
            <w:r w:rsidRPr="00CF55BA">
              <w:t>Character and parsed entity references are replaced</w:t>
            </w:r>
          </w:p>
        </w:tc>
        <w:tc>
          <w:tcPr>
            <w:tcW w:w="1201" w:type="dxa"/>
          </w:tcPr>
          <w:p w:rsidR="000A6B7C" w:rsidRDefault="000A6B7C" w:rsidP="00712EF7">
            <w:pPr>
              <w:cnfStyle w:val="000000000000" w:firstRow="0" w:lastRow="0" w:firstColumn="0" w:lastColumn="0" w:oddVBand="0" w:evenVBand="0" w:oddHBand="0" w:evenHBand="0" w:firstRowFirstColumn="0" w:firstRowLastColumn="0" w:lastRowFirstColumn="0" w:lastRowLastColumn="0"/>
            </w:pPr>
            <w:r>
              <w:t>Yes</w:t>
            </w:r>
          </w:p>
        </w:tc>
        <w:tc>
          <w:tcPr>
            <w:tcW w:w="4585" w:type="dxa"/>
          </w:tcPr>
          <w:p w:rsidR="000A6B7C" w:rsidRDefault="000A6B7C" w:rsidP="00712EF7">
            <w:pPr>
              <w:cnfStyle w:val="000000000000" w:firstRow="0" w:lastRow="0" w:firstColumn="0" w:lastColumn="0" w:oddVBand="0" w:evenVBand="0" w:oddHBand="0" w:evenHBand="0" w:firstRowFirstColumn="0" w:firstRowLastColumn="0" w:lastRowFirstColumn="0" w:lastRowLastColumn="0"/>
            </w:pPr>
            <w:r>
              <w:t>This was handled during the transform</w:t>
            </w:r>
          </w:p>
        </w:tc>
      </w:tr>
      <w:tr w:rsidR="000A6B7C" w:rsidTr="00712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0A6B7C" w:rsidRDefault="000A6B7C" w:rsidP="00712EF7">
            <w:r>
              <w:t>5</w:t>
            </w:r>
          </w:p>
        </w:tc>
        <w:tc>
          <w:tcPr>
            <w:tcW w:w="3124" w:type="dxa"/>
          </w:tcPr>
          <w:p w:rsidR="000A6B7C" w:rsidRPr="00CF55BA" w:rsidRDefault="000A6B7C" w:rsidP="00712EF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proofErr w:type="spellStart"/>
            <w:r w:rsidRPr="00CF55BA">
              <w:t>CDATA</w:t>
            </w:r>
            <w:proofErr w:type="spellEnd"/>
            <w:r w:rsidRPr="00CF55BA">
              <w:t xml:space="preserve"> sections are replaced with their character content</w:t>
            </w:r>
          </w:p>
          <w:p w:rsidR="000A6B7C" w:rsidRDefault="000A6B7C" w:rsidP="00712EF7">
            <w:pPr>
              <w:cnfStyle w:val="000000100000" w:firstRow="0" w:lastRow="0" w:firstColumn="0" w:lastColumn="0" w:oddVBand="0" w:evenVBand="0" w:oddHBand="1" w:evenHBand="0" w:firstRowFirstColumn="0" w:firstRowLastColumn="0" w:lastRowFirstColumn="0" w:lastRowLastColumn="0"/>
            </w:pPr>
          </w:p>
        </w:tc>
        <w:tc>
          <w:tcPr>
            <w:tcW w:w="1201" w:type="dxa"/>
          </w:tcPr>
          <w:p w:rsidR="000A6B7C" w:rsidRDefault="000A6B7C" w:rsidP="00712EF7">
            <w:pPr>
              <w:cnfStyle w:val="000000100000" w:firstRow="0" w:lastRow="0" w:firstColumn="0" w:lastColumn="0" w:oddVBand="0" w:evenVBand="0" w:oddHBand="1" w:evenHBand="0" w:firstRowFirstColumn="0" w:firstRowLastColumn="0" w:lastRowFirstColumn="0" w:lastRowLastColumn="0"/>
            </w:pPr>
            <w:r>
              <w:t>NA</w:t>
            </w:r>
          </w:p>
        </w:tc>
        <w:tc>
          <w:tcPr>
            <w:tcW w:w="4585" w:type="dxa"/>
          </w:tcPr>
          <w:p w:rsidR="000A6B7C" w:rsidRDefault="000A6B7C" w:rsidP="00712EF7">
            <w:pPr>
              <w:cnfStyle w:val="000000100000" w:firstRow="0" w:lastRow="0" w:firstColumn="0" w:lastColumn="0" w:oddVBand="0" w:evenVBand="0" w:oddHBand="1" w:evenHBand="0" w:firstRowFirstColumn="0" w:firstRowLastColumn="0" w:lastRowFirstColumn="0" w:lastRowLastColumn="0"/>
            </w:pPr>
            <w:r>
              <w:t xml:space="preserve">No </w:t>
            </w:r>
            <w:proofErr w:type="spellStart"/>
            <w:r>
              <w:t>CDATA</w:t>
            </w:r>
            <w:proofErr w:type="spellEnd"/>
            <w:r>
              <w:t xml:space="preserve"> sections are in the file</w:t>
            </w:r>
          </w:p>
        </w:tc>
      </w:tr>
      <w:tr w:rsidR="000A6B7C" w:rsidTr="00712EF7">
        <w:tc>
          <w:tcPr>
            <w:cnfStyle w:val="001000000000" w:firstRow="0" w:lastRow="0" w:firstColumn="1" w:lastColumn="0" w:oddVBand="0" w:evenVBand="0" w:oddHBand="0" w:evenHBand="0" w:firstRowFirstColumn="0" w:firstRowLastColumn="0" w:lastRowFirstColumn="0" w:lastRowLastColumn="0"/>
            <w:tcW w:w="440" w:type="dxa"/>
          </w:tcPr>
          <w:p w:rsidR="000A6B7C" w:rsidRDefault="000A6B7C" w:rsidP="00712EF7">
            <w:r>
              <w:t>6</w:t>
            </w:r>
          </w:p>
        </w:tc>
        <w:tc>
          <w:tcPr>
            <w:tcW w:w="3124" w:type="dxa"/>
          </w:tcPr>
          <w:p w:rsidR="000A6B7C" w:rsidRDefault="000A6B7C" w:rsidP="00712EF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CF55BA">
              <w:t>The XML declaration and document type declaration are removed</w:t>
            </w:r>
          </w:p>
        </w:tc>
        <w:tc>
          <w:tcPr>
            <w:tcW w:w="1201" w:type="dxa"/>
          </w:tcPr>
          <w:p w:rsidR="000A6B7C" w:rsidRDefault="000A6B7C" w:rsidP="00712EF7">
            <w:pPr>
              <w:cnfStyle w:val="000000000000" w:firstRow="0" w:lastRow="0" w:firstColumn="0" w:lastColumn="0" w:oddVBand="0" w:evenVBand="0" w:oddHBand="0" w:evenHBand="0" w:firstRowFirstColumn="0" w:firstRowLastColumn="0" w:lastRowFirstColumn="0" w:lastRowLastColumn="0"/>
            </w:pPr>
            <w:r>
              <w:t>Yes</w:t>
            </w:r>
          </w:p>
        </w:tc>
        <w:tc>
          <w:tcPr>
            <w:tcW w:w="4585" w:type="dxa"/>
          </w:tcPr>
          <w:p w:rsidR="000A6B7C" w:rsidRDefault="000A6B7C" w:rsidP="00712EF7">
            <w:pPr>
              <w:cnfStyle w:val="000000000000" w:firstRow="0" w:lastRow="0" w:firstColumn="0" w:lastColumn="0" w:oddVBand="0" w:evenVBand="0" w:oddHBand="0" w:evenHBand="0" w:firstRowFirstColumn="0" w:firstRowLastColumn="0" w:lastRowFirstColumn="0" w:lastRowLastColumn="0"/>
            </w:pPr>
            <w:r>
              <w:t xml:space="preserve">This is requirement is fulfilled by the XML </w:t>
            </w:r>
            <w:proofErr w:type="spellStart"/>
            <w:r>
              <w:t>Writter</w:t>
            </w:r>
            <w:proofErr w:type="spellEnd"/>
          </w:p>
        </w:tc>
      </w:tr>
      <w:tr w:rsidR="000A6B7C" w:rsidTr="00712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0A6B7C" w:rsidRDefault="000A6B7C" w:rsidP="00712EF7">
            <w:r>
              <w:t>7</w:t>
            </w:r>
          </w:p>
        </w:tc>
        <w:tc>
          <w:tcPr>
            <w:tcW w:w="3124" w:type="dxa"/>
          </w:tcPr>
          <w:p w:rsidR="000A6B7C" w:rsidRPr="00CF55BA" w:rsidRDefault="000A6B7C" w:rsidP="00712EF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rsidRPr="00CF55BA">
              <w:t>Empty elements are converted to start-end tag pairs</w:t>
            </w:r>
          </w:p>
          <w:p w:rsidR="000A6B7C" w:rsidRDefault="000A6B7C" w:rsidP="00712EF7">
            <w:pPr>
              <w:cnfStyle w:val="000000100000" w:firstRow="0" w:lastRow="0" w:firstColumn="0" w:lastColumn="0" w:oddVBand="0" w:evenVBand="0" w:oddHBand="1" w:evenHBand="0" w:firstRowFirstColumn="0" w:firstRowLastColumn="0" w:lastRowFirstColumn="0" w:lastRowLastColumn="0"/>
            </w:pPr>
          </w:p>
        </w:tc>
        <w:tc>
          <w:tcPr>
            <w:tcW w:w="1201" w:type="dxa"/>
          </w:tcPr>
          <w:p w:rsidR="000A6B7C" w:rsidRDefault="000A6B7C" w:rsidP="00712EF7">
            <w:pPr>
              <w:cnfStyle w:val="000000100000" w:firstRow="0" w:lastRow="0" w:firstColumn="0" w:lastColumn="0" w:oddVBand="0" w:evenVBand="0" w:oddHBand="1" w:evenHBand="0" w:firstRowFirstColumn="0" w:firstRowLastColumn="0" w:lastRowFirstColumn="0" w:lastRowLastColumn="0"/>
            </w:pPr>
            <w:r>
              <w:t>NA</w:t>
            </w:r>
          </w:p>
        </w:tc>
        <w:tc>
          <w:tcPr>
            <w:tcW w:w="4585" w:type="dxa"/>
          </w:tcPr>
          <w:p w:rsidR="000A6B7C" w:rsidRDefault="000A6B7C" w:rsidP="00712EF7">
            <w:pPr>
              <w:cnfStyle w:val="000000100000" w:firstRow="0" w:lastRow="0" w:firstColumn="0" w:lastColumn="0" w:oddVBand="0" w:evenVBand="0" w:oddHBand="1" w:evenHBand="0" w:firstRowFirstColumn="0" w:firstRowLastColumn="0" w:lastRowFirstColumn="0" w:lastRowLastColumn="0"/>
            </w:pPr>
            <w:r>
              <w:t>While the submitted tag was empty – it was intentionally removed from the solution.</w:t>
            </w:r>
          </w:p>
        </w:tc>
      </w:tr>
      <w:tr w:rsidR="000A6B7C" w:rsidTr="00712EF7">
        <w:tc>
          <w:tcPr>
            <w:cnfStyle w:val="001000000000" w:firstRow="0" w:lastRow="0" w:firstColumn="1" w:lastColumn="0" w:oddVBand="0" w:evenVBand="0" w:oddHBand="0" w:evenHBand="0" w:firstRowFirstColumn="0" w:firstRowLastColumn="0" w:lastRowFirstColumn="0" w:lastRowLastColumn="0"/>
            <w:tcW w:w="440" w:type="dxa"/>
          </w:tcPr>
          <w:p w:rsidR="000A6B7C" w:rsidRDefault="000A6B7C" w:rsidP="00712EF7">
            <w:r>
              <w:lastRenderedPageBreak/>
              <w:t>8</w:t>
            </w:r>
          </w:p>
        </w:tc>
        <w:tc>
          <w:tcPr>
            <w:tcW w:w="3124" w:type="dxa"/>
          </w:tcPr>
          <w:p w:rsidR="000A6B7C" w:rsidRDefault="000A6B7C" w:rsidP="00712EF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CF55BA">
              <w:t>Whitespace outside of the document element and within start and end tags is normalized</w:t>
            </w:r>
          </w:p>
        </w:tc>
        <w:tc>
          <w:tcPr>
            <w:tcW w:w="1201" w:type="dxa"/>
          </w:tcPr>
          <w:p w:rsidR="000A6B7C" w:rsidRDefault="000A6B7C" w:rsidP="00712EF7">
            <w:pPr>
              <w:cnfStyle w:val="000000000000" w:firstRow="0" w:lastRow="0" w:firstColumn="0" w:lastColumn="0" w:oddVBand="0" w:evenVBand="0" w:oddHBand="0" w:evenHBand="0" w:firstRowFirstColumn="0" w:firstRowLastColumn="0" w:lastRowFirstColumn="0" w:lastRowLastColumn="0"/>
            </w:pPr>
            <w:r>
              <w:t>Yes</w:t>
            </w:r>
          </w:p>
        </w:tc>
        <w:tc>
          <w:tcPr>
            <w:tcW w:w="4585" w:type="dxa"/>
          </w:tcPr>
          <w:p w:rsidR="000A6B7C" w:rsidRDefault="000A6B7C" w:rsidP="00712EF7">
            <w:pPr>
              <w:cnfStyle w:val="000000000000" w:firstRow="0" w:lastRow="0" w:firstColumn="0" w:lastColumn="0" w:oddVBand="0" w:evenVBand="0" w:oddHBand="0" w:evenHBand="0" w:firstRowFirstColumn="0" w:firstRowLastColumn="0" w:lastRowFirstColumn="0" w:lastRowLastColumn="0"/>
            </w:pPr>
            <w:r>
              <w:t xml:space="preserve">This was handled from the </w:t>
            </w:r>
            <w:proofErr w:type="spellStart"/>
            <w:r>
              <w:t>XMLWriter</w:t>
            </w:r>
            <w:proofErr w:type="spellEnd"/>
          </w:p>
        </w:tc>
      </w:tr>
      <w:tr w:rsidR="000A6B7C" w:rsidTr="00712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0A6B7C" w:rsidRDefault="000A6B7C" w:rsidP="00712EF7">
            <w:r w:rsidRPr="00033187">
              <w:t>9</w:t>
            </w:r>
          </w:p>
        </w:tc>
        <w:tc>
          <w:tcPr>
            <w:tcW w:w="3124" w:type="dxa"/>
          </w:tcPr>
          <w:p w:rsidR="000A6B7C" w:rsidRPr="0084316F" w:rsidRDefault="000A6B7C" w:rsidP="00712EF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rsidRPr="00CF55BA">
              <w:t>All whitespace in character content is retained (excluding characters removed</w:t>
            </w:r>
            <w:r>
              <w:t xml:space="preserve"> during line feed normalization)</w:t>
            </w:r>
          </w:p>
        </w:tc>
        <w:tc>
          <w:tcPr>
            <w:tcW w:w="1201" w:type="dxa"/>
          </w:tcPr>
          <w:p w:rsidR="000A6B7C" w:rsidRDefault="000A6B7C" w:rsidP="00712EF7">
            <w:pPr>
              <w:cnfStyle w:val="000000100000" w:firstRow="0" w:lastRow="0" w:firstColumn="0" w:lastColumn="0" w:oddVBand="0" w:evenVBand="0" w:oddHBand="1" w:evenHBand="0" w:firstRowFirstColumn="0" w:firstRowLastColumn="0" w:lastRowFirstColumn="0" w:lastRowLastColumn="0"/>
            </w:pPr>
            <w:r>
              <w:t>Violated</w:t>
            </w:r>
          </w:p>
        </w:tc>
        <w:tc>
          <w:tcPr>
            <w:tcW w:w="4585" w:type="dxa"/>
          </w:tcPr>
          <w:p w:rsidR="000A6B7C" w:rsidRDefault="000A6B7C" w:rsidP="00712EF7">
            <w:pPr>
              <w:cnfStyle w:val="000000100000" w:firstRow="0" w:lastRow="0" w:firstColumn="0" w:lastColumn="0" w:oddVBand="0" w:evenVBand="0" w:oddHBand="1" w:evenHBand="0" w:firstRowFirstColumn="0" w:firstRowLastColumn="0" w:lastRowFirstColumn="0" w:lastRowLastColumn="0"/>
            </w:pPr>
            <w:r>
              <w:t>This step was intentionally violated for several attributes when a conflict occurred that would prevent the two files from matching</w:t>
            </w:r>
          </w:p>
          <w:p w:rsidR="000A6B7C" w:rsidRDefault="000A6B7C" w:rsidP="00712EF7">
            <w:pPr>
              <w:cnfStyle w:val="000000100000" w:firstRow="0" w:lastRow="0" w:firstColumn="0" w:lastColumn="0" w:oddVBand="0" w:evenVBand="0" w:oddHBand="1" w:evenHBand="0" w:firstRowFirstColumn="0" w:firstRowLastColumn="0" w:lastRowFirstColumn="0" w:lastRowLastColumn="0"/>
            </w:pPr>
          </w:p>
          <w:p w:rsidR="000A6B7C" w:rsidRDefault="000A6B7C" w:rsidP="00712EF7">
            <w:pPr>
              <w:cnfStyle w:val="000000100000" w:firstRow="0" w:lastRow="0" w:firstColumn="0" w:lastColumn="0" w:oddVBand="0" w:evenVBand="0" w:oddHBand="1" w:evenHBand="0" w:firstRowFirstColumn="0" w:firstRowLastColumn="0" w:lastRowFirstColumn="0" w:lastRowLastColumn="0"/>
            </w:pPr>
            <w:r>
              <w:t xml:space="preserve">As captured in Figures: </w:t>
            </w:r>
            <w:r w:rsidRPr="00113CE2">
              <w:t>1.3.1.2.1 - 1.3.1.2.5</w:t>
            </w:r>
          </w:p>
        </w:tc>
      </w:tr>
      <w:tr w:rsidR="000A6B7C" w:rsidTr="00712EF7">
        <w:tc>
          <w:tcPr>
            <w:cnfStyle w:val="001000000000" w:firstRow="0" w:lastRow="0" w:firstColumn="1" w:lastColumn="0" w:oddVBand="0" w:evenVBand="0" w:oddHBand="0" w:evenHBand="0" w:firstRowFirstColumn="0" w:firstRowLastColumn="0" w:lastRowFirstColumn="0" w:lastRowLastColumn="0"/>
            <w:tcW w:w="440" w:type="dxa"/>
          </w:tcPr>
          <w:p w:rsidR="000A6B7C" w:rsidRDefault="000A6B7C" w:rsidP="00712EF7">
            <w:r>
              <w:t>10</w:t>
            </w:r>
          </w:p>
        </w:tc>
        <w:tc>
          <w:tcPr>
            <w:tcW w:w="3124" w:type="dxa"/>
          </w:tcPr>
          <w:p w:rsidR="000A6B7C" w:rsidRPr="00CF55BA" w:rsidRDefault="000A6B7C" w:rsidP="00712EF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CF55BA">
              <w:t>Attribute value delimiters are set to quotation marks (double quotes)</w:t>
            </w:r>
          </w:p>
        </w:tc>
        <w:tc>
          <w:tcPr>
            <w:tcW w:w="1201" w:type="dxa"/>
          </w:tcPr>
          <w:p w:rsidR="000A6B7C" w:rsidRDefault="000A6B7C" w:rsidP="00712EF7">
            <w:pPr>
              <w:cnfStyle w:val="000000000000" w:firstRow="0" w:lastRow="0" w:firstColumn="0" w:lastColumn="0" w:oddVBand="0" w:evenVBand="0" w:oddHBand="0" w:evenHBand="0" w:firstRowFirstColumn="0" w:firstRowLastColumn="0" w:lastRowFirstColumn="0" w:lastRowLastColumn="0"/>
            </w:pPr>
            <w:r>
              <w:t>NA</w:t>
            </w:r>
          </w:p>
        </w:tc>
        <w:tc>
          <w:tcPr>
            <w:tcW w:w="4585" w:type="dxa"/>
          </w:tcPr>
          <w:p w:rsidR="000A6B7C" w:rsidRDefault="000A6B7C" w:rsidP="00712EF7">
            <w:pPr>
              <w:cnfStyle w:val="000000000000" w:firstRow="0" w:lastRow="0" w:firstColumn="0" w:lastColumn="0" w:oddVBand="0" w:evenVBand="0" w:oddHBand="0" w:evenHBand="0" w:firstRowFirstColumn="0" w:firstRowLastColumn="0" w:lastRowFirstColumn="0" w:lastRowLastColumn="0"/>
            </w:pPr>
            <w:r>
              <w:t>Attributes were removed as a design decision for easy mappin</w:t>
            </w:r>
            <w:r w:rsidR="00DA13EB">
              <w:t>gs to other data modeling types</w:t>
            </w:r>
          </w:p>
        </w:tc>
      </w:tr>
      <w:tr w:rsidR="000A6B7C" w:rsidTr="00712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0A6B7C" w:rsidRDefault="000A6B7C" w:rsidP="00712EF7">
            <w:r>
              <w:t>11</w:t>
            </w:r>
          </w:p>
        </w:tc>
        <w:tc>
          <w:tcPr>
            <w:tcW w:w="3124" w:type="dxa"/>
          </w:tcPr>
          <w:p w:rsidR="000A6B7C" w:rsidRPr="00CF55BA" w:rsidRDefault="000A6B7C" w:rsidP="00712EF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rsidRPr="00CF55BA">
              <w:t>Special characters in attribute values and character content are replaced by character references</w:t>
            </w:r>
          </w:p>
        </w:tc>
        <w:tc>
          <w:tcPr>
            <w:tcW w:w="1201" w:type="dxa"/>
          </w:tcPr>
          <w:p w:rsidR="000A6B7C" w:rsidRDefault="000A6B7C" w:rsidP="00712EF7">
            <w:pPr>
              <w:cnfStyle w:val="000000100000" w:firstRow="0" w:lastRow="0" w:firstColumn="0" w:lastColumn="0" w:oddVBand="0" w:evenVBand="0" w:oddHBand="1" w:evenHBand="0" w:firstRowFirstColumn="0" w:firstRowLastColumn="0" w:lastRowFirstColumn="0" w:lastRowLastColumn="0"/>
            </w:pPr>
            <w:r>
              <w:t>NA</w:t>
            </w:r>
          </w:p>
        </w:tc>
        <w:tc>
          <w:tcPr>
            <w:tcW w:w="4585" w:type="dxa"/>
          </w:tcPr>
          <w:p w:rsidR="000A6B7C" w:rsidRDefault="000A6B7C" w:rsidP="00712EF7">
            <w:pPr>
              <w:cnfStyle w:val="000000100000" w:firstRow="0" w:lastRow="0" w:firstColumn="0" w:lastColumn="0" w:oddVBand="0" w:evenVBand="0" w:oddHBand="1" w:evenHBand="0" w:firstRowFirstColumn="0" w:firstRowLastColumn="0" w:lastRowFirstColumn="0" w:lastRowLastColumn="0"/>
            </w:pPr>
            <w:r>
              <w:t>Attributes were removed as a design decision for easy mappin</w:t>
            </w:r>
            <w:r w:rsidR="00DA13EB">
              <w:t>gs to other data modeling types</w:t>
            </w:r>
          </w:p>
        </w:tc>
      </w:tr>
      <w:tr w:rsidR="000A6B7C" w:rsidTr="00712EF7">
        <w:tc>
          <w:tcPr>
            <w:cnfStyle w:val="001000000000" w:firstRow="0" w:lastRow="0" w:firstColumn="1" w:lastColumn="0" w:oddVBand="0" w:evenVBand="0" w:oddHBand="0" w:evenHBand="0" w:firstRowFirstColumn="0" w:firstRowLastColumn="0" w:lastRowFirstColumn="0" w:lastRowLastColumn="0"/>
            <w:tcW w:w="440" w:type="dxa"/>
          </w:tcPr>
          <w:p w:rsidR="000A6B7C" w:rsidRDefault="000A6B7C" w:rsidP="00712EF7">
            <w:r>
              <w:t>12</w:t>
            </w:r>
          </w:p>
        </w:tc>
        <w:tc>
          <w:tcPr>
            <w:tcW w:w="3124" w:type="dxa"/>
          </w:tcPr>
          <w:p w:rsidR="000A6B7C" w:rsidRPr="00CF55BA" w:rsidRDefault="000A6B7C" w:rsidP="00712EF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CF55BA">
              <w:t>Superfluous namespace declarations are removed from each element</w:t>
            </w:r>
          </w:p>
        </w:tc>
        <w:tc>
          <w:tcPr>
            <w:tcW w:w="1201" w:type="dxa"/>
          </w:tcPr>
          <w:p w:rsidR="000A6B7C" w:rsidRDefault="000A6B7C" w:rsidP="00712EF7">
            <w:pPr>
              <w:cnfStyle w:val="000000000000" w:firstRow="0" w:lastRow="0" w:firstColumn="0" w:lastColumn="0" w:oddVBand="0" w:evenVBand="0" w:oddHBand="0" w:evenHBand="0" w:firstRowFirstColumn="0" w:firstRowLastColumn="0" w:lastRowFirstColumn="0" w:lastRowLastColumn="0"/>
            </w:pPr>
            <w:r>
              <w:t>NA</w:t>
            </w:r>
          </w:p>
        </w:tc>
        <w:tc>
          <w:tcPr>
            <w:tcW w:w="4585" w:type="dxa"/>
          </w:tcPr>
          <w:p w:rsidR="000A6B7C" w:rsidRDefault="000A6B7C" w:rsidP="00712EF7">
            <w:pPr>
              <w:cnfStyle w:val="000000000000" w:firstRow="0" w:lastRow="0" w:firstColumn="0" w:lastColumn="0" w:oddVBand="0" w:evenVBand="0" w:oddHBand="0" w:evenHBand="0" w:firstRowFirstColumn="0" w:firstRowLastColumn="0" w:lastRowFirstColumn="0" w:lastRowLastColumn="0"/>
            </w:pPr>
            <w:r>
              <w:t>No namespace information was in original files</w:t>
            </w:r>
          </w:p>
        </w:tc>
      </w:tr>
      <w:tr w:rsidR="000A6B7C" w:rsidTr="00712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0A6B7C" w:rsidRDefault="000A6B7C" w:rsidP="00712EF7">
            <w:r>
              <w:t>13</w:t>
            </w:r>
          </w:p>
        </w:tc>
        <w:tc>
          <w:tcPr>
            <w:tcW w:w="3124" w:type="dxa"/>
          </w:tcPr>
          <w:p w:rsidR="000A6B7C" w:rsidRPr="00CF55BA" w:rsidRDefault="000A6B7C" w:rsidP="00712EF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rsidRPr="00CF55BA">
              <w:t>Default attributes are added to each element</w:t>
            </w:r>
          </w:p>
        </w:tc>
        <w:tc>
          <w:tcPr>
            <w:tcW w:w="1201" w:type="dxa"/>
          </w:tcPr>
          <w:p w:rsidR="000A6B7C" w:rsidRDefault="000A6B7C" w:rsidP="00712EF7">
            <w:pPr>
              <w:cnfStyle w:val="000000100000" w:firstRow="0" w:lastRow="0" w:firstColumn="0" w:lastColumn="0" w:oddVBand="0" w:evenVBand="0" w:oddHBand="1" w:evenHBand="0" w:firstRowFirstColumn="0" w:firstRowLastColumn="0" w:lastRowFirstColumn="0" w:lastRowLastColumn="0"/>
            </w:pPr>
            <w:r>
              <w:t>NA</w:t>
            </w:r>
          </w:p>
        </w:tc>
        <w:tc>
          <w:tcPr>
            <w:tcW w:w="4585" w:type="dxa"/>
          </w:tcPr>
          <w:p w:rsidR="000A6B7C" w:rsidRDefault="000A6B7C" w:rsidP="00712EF7">
            <w:pPr>
              <w:cnfStyle w:val="000000100000" w:firstRow="0" w:lastRow="0" w:firstColumn="0" w:lastColumn="0" w:oddVBand="0" w:evenVBand="0" w:oddHBand="1" w:evenHBand="0" w:firstRowFirstColumn="0" w:firstRowLastColumn="0" w:lastRowFirstColumn="0" w:lastRowLastColumn="0"/>
            </w:pPr>
            <w:r>
              <w:t>Attributes were removed as a design decision for easy mappin</w:t>
            </w:r>
            <w:r w:rsidR="00DA13EB">
              <w:t>gs to other data modeling types</w:t>
            </w:r>
          </w:p>
        </w:tc>
      </w:tr>
      <w:tr w:rsidR="000A6B7C" w:rsidTr="00712EF7">
        <w:tc>
          <w:tcPr>
            <w:cnfStyle w:val="001000000000" w:firstRow="0" w:lastRow="0" w:firstColumn="1" w:lastColumn="0" w:oddVBand="0" w:evenVBand="0" w:oddHBand="0" w:evenHBand="0" w:firstRowFirstColumn="0" w:firstRowLastColumn="0" w:lastRowFirstColumn="0" w:lastRowLastColumn="0"/>
            <w:tcW w:w="440" w:type="dxa"/>
          </w:tcPr>
          <w:p w:rsidR="000A6B7C" w:rsidRDefault="000A6B7C" w:rsidP="00712EF7">
            <w:r>
              <w:t>14</w:t>
            </w:r>
          </w:p>
        </w:tc>
        <w:tc>
          <w:tcPr>
            <w:tcW w:w="3124" w:type="dxa"/>
          </w:tcPr>
          <w:p w:rsidR="000A6B7C" w:rsidRPr="00CF55BA" w:rsidRDefault="000A6B7C" w:rsidP="00712EF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CF55BA">
              <w:t>Fixup of </w:t>
            </w:r>
            <w:proofErr w:type="spellStart"/>
            <w:r w:rsidRPr="00CF55BA">
              <w:t>xml:base</w:t>
            </w:r>
            <w:proofErr w:type="spellEnd"/>
            <w:r w:rsidRPr="00CF55BA">
              <w:t> attributes </w:t>
            </w:r>
            <w:hyperlink r:id="rId25" w:anchor="C14N-Issues" w:history="1">
              <w:r w:rsidRPr="00CF55BA">
                <w:t>[</w:t>
              </w:r>
              <w:proofErr w:type="spellStart"/>
              <w:r w:rsidRPr="00CF55BA">
                <w:t>C14N</w:t>
              </w:r>
              <w:proofErr w:type="spellEnd"/>
              <w:r w:rsidRPr="00CF55BA">
                <w:t>-Issues]</w:t>
              </w:r>
            </w:hyperlink>
            <w:r w:rsidRPr="00CF55BA">
              <w:t> is performed</w:t>
            </w:r>
          </w:p>
        </w:tc>
        <w:tc>
          <w:tcPr>
            <w:tcW w:w="1201" w:type="dxa"/>
          </w:tcPr>
          <w:p w:rsidR="000A6B7C" w:rsidRDefault="000A6B7C" w:rsidP="00712EF7">
            <w:pPr>
              <w:cnfStyle w:val="000000000000" w:firstRow="0" w:lastRow="0" w:firstColumn="0" w:lastColumn="0" w:oddVBand="0" w:evenVBand="0" w:oddHBand="0" w:evenHBand="0" w:firstRowFirstColumn="0" w:firstRowLastColumn="0" w:lastRowFirstColumn="0" w:lastRowLastColumn="0"/>
            </w:pPr>
            <w:r>
              <w:t>NA</w:t>
            </w:r>
          </w:p>
        </w:tc>
        <w:tc>
          <w:tcPr>
            <w:tcW w:w="4585" w:type="dxa"/>
          </w:tcPr>
          <w:p w:rsidR="000A6B7C" w:rsidRDefault="000A6B7C" w:rsidP="00712EF7">
            <w:pPr>
              <w:cnfStyle w:val="000000000000" w:firstRow="0" w:lastRow="0" w:firstColumn="0" w:lastColumn="0" w:oddVBand="0" w:evenVBand="0" w:oddHBand="0" w:evenHBand="0" w:firstRowFirstColumn="0" w:firstRowLastColumn="0" w:lastRowFirstColumn="0" w:lastRowLastColumn="0"/>
            </w:pPr>
            <w:r>
              <w:t>Given attributes were not used in this implementation this requirement does not apply.</w:t>
            </w:r>
          </w:p>
        </w:tc>
      </w:tr>
      <w:tr w:rsidR="000A6B7C" w:rsidTr="00712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0A6B7C" w:rsidRDefault="000A6B7C" w:rsidP="00712EF7">
            <w:r>
              <w:t>15</w:t>
            </w:r>
          </w:p>
        </w:tc>
        <w:tc>
          <w:tcPr>
            <w:tcW w:w="3124" w:type="dxa"/>
          </w:tcPr>
          <w:p w:rsidR="000A6B7C" w:rsidRPr="00CF55BA" w:rsidRDefault="000A6B7C" w:rsidP="00712EF7">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pPr>
            <w:r w:rsidRPr="00CF55BA">
              <w:t>Lexicographic order is imposed on the namespace declarations and attributes of each element</w:t>
            </w:r>
          </w:p>
        </w:tc>
        <w:tc>
          <w:tcPr>
            <w:tcW w:w="1201" w:type="dxa"/>
          </w:tcPr>
          <w:p w:rsidR="000A6B7C" w:rsidRDefault="000A6B7C" w:rsidP="00712EF7">
            <w:pPr>
              <w:cnfStyle w:val="000000100000" w:firstRow="0" w:lastRow="0" w:firstColumn="0" w:lastColumn="0" w:oddVBand="0" w:evenVBand="0" w:oddHBand="1" w:evenHBand="0" w:firstRowFirstColumn="0" w:firstRowLastColumn="0" w:lastRowFirstColumn="0" w:lastRowLastColumn="0"/>
            </w:pPr>
            <w:r>
              <w:t>Yes</w:t>
            </w:r>
          </w:p>
        </w:tc>
        <w:tc>
          <w:tcPr>
            <w:tcW w:w="4585" w:type="dxa"/>
          </w:tcPr>
          <w:p w:rsidR="000A6B7C" w:rsidRDefault="000A6B7C" w:rsidP="00712EF7">
            <w:pPr>
              <w:cnfStyle w:val="000000100000" w:firstRow="0" w:lastRow="0" w:firstColumn="0" w:lastColumn="0" w:oddVBand="0" w:evenVBand="0" w:oddHBand="1" w:evenHBand="0" w:firstRowFirstColumn="0" w:firstRowLastColumn="0" w:lastRowFirstColumn="0" w:lastRowLastColumn="0"/>
            </w:pPr>
            <w:r>
              <w:t>The information was ordered according to the complaint id as shown in Figure 1.3.1.2.7</w:t>
            </w:r>
          </w:p>
          <w:p w:rsidR="000A6B7C" w:rsidRDefault="000A6B7C" w:rsidP="00712EF7">
            <w:pPr>
              <w:cnfStyle w:val="000000100000" w:firstRow="0" w:lastRow="0" w:firstColumn="0" w:lastColumn="0" w:oddVBand="0" w:evenVBand="0" w:oddHBand="1" w:evenHBand="0" w:firstRowFirstColumn="0" w:firstRowLastColumn="0" w:lastRowFirstColumn="0" w:lastRowLastColumn="0"/>
            </w:pPr>
          </w:p>
        </w:tc>
      </w:tr>
    </w:tbl>
    <w:p w:rsidR="000A6B7C" w:rsidRDefault="000A6B7C" w:rsidP="007C0BCA">
      <w:pPr>
        <w:spacing w:before="100" w:beforeAutospacing="1" w:after="100" w:afterAutospacing="1" w:line="240" w:lineRule="auto"/>
      </w:pPr>
    </w:p>
    <w:p w:rsidR="007160E5" w:rsidRDefault="007160E5" w:rsidP="007C0BCA">
      <w:pPr>
        <w:pStyle w:val="Heading2"/>
      </w:pPr>
      <w:bookmarkStart w:id="11" w:name="_Toc531546225"/>
      <w:proofErr w:type="spellStart"/>
      <w:r>
        <w:t>1.5.B</w:t>
      </w:r>
      <w:proofErr w:type="spellEnd"/>
      <w:r>
        <w:t xml:space="preserve"> Data Representation impact on reproducibility</w:t>
      </w:r>
      <w:bookmarkEnd w:id="11"/>
    </w:p>
    <w:p w:rsidR="007E5DDA" w:rsidRDefault="007E5DDA" w:rsidP="007C0BCA">
      <w:pPr>
        <w:shd w:val="clear" w:color="auto" w:fill="FFFFFF"/>
        <w:spacing w:before="100" w:beforeAutospacing="1" w:after="100" w:afterAutospacing="1" w:line="240" w:lineRule="auto"/>
      </w:pPr>
      <w:r>
        <w:t>This implementation used an XSLT to provide a generic transformation of datasets removing attributes.  This approach enables reproducibility not only for the two datasets but provides an approach for evaluating any two datasets.  This is a strategic solution in establishing an organized workflow solution.</w:t>
      </w:r>
    </w:p>
    <w:p w:rsidR="007160E5" w:rsidRDefault="007160E5" w:rsidP="007C0BCA">
      <w:pPr>
        <w:shd w:val="clear" w:color="auto" w:fill="FFFFFF"/>
        <w:spacing w:before="100" w:beforeAutospacing="1" w:after="100" w:afterAutospacing="1" w:line="240" w:lineRule="auto"/>
      </w:pPr>
      <w:r>
        <w:t xml:space="preserve">This implementation included an additional nesting of complaints to support a class generated from a </w:t>
      </w:r>
      <w:proofErr w:type="spellStart"/>
      <w:r>
        <w:t>json</w:t>
      </w:r>
      <w:proofErr w:type="spellEnd"/>
      <w:r>
        <w:t xml:space="preserve"> file.  This solution addresses syntax heterogeneity in that it ensures that the solution can easily move from XML into JSON and from JSON into XML.  </w:t>
      </w:r>
      <w:r w:rsidR="007C0BCA">
        <w:t xml:space="preserve">While JSON does support the use of the “@” symbol, it does cause </w:t>
      </w:r>
      <w:r w:rsidR="007E5DDA">
        <w:t>issues as has</w:t>
      </w:r>
      <w:r w:rsidR="007C0BCA">
        <w:t xml:space="preserve"> been noted by </w:t>
      </w:r>
      <w:proofErr w:type="spellStart"/>
      <w:r w:rsidR="007C0BCA">
        <w:t>w3school</w:t>
      </w:r>
      <w:proofErr w:type="spellEnd"/>
      <w:r w:rsidR="007C0BCA">
        <w:t>, and represented in this implementation that the use of the XML attributes, “</w:t>
      </w:r>
      <w:r w:rsidR="007C0BCA" w:rsidRPr="007C0BCA">
        <w:t xml:space="preserve">attributes are more difficult to manipulate by program code” </w:t>
      </w:r>
      <w:sdt>
        <w:sdtPr>
          <w:id w:val="-2128142537"/>
          <w:citation/>
        </w:sdtPr>
        <w:sdtEndPr/>
        <w:sdtContent>
          <w:r w:rsidR="007C0BCA" w:rsidRPr="007C0BCA">
            <w:fldChar w:fldCharType="begin"/>
          </w:r>
          <w:r w:rsidR="007C0BCA" w:rsidRPr="007C0BCA">
            <w:instrText xml:space="preserve"> CITATION XML \l 1033 </w:instrText>
          </w:r>
          <w:r w:rsidR="007C0BCA" w:rsidRPr="007C0BCA">
            <w:fldChar w:fldCharType="separate"/>
          </w:r>
          <w:r w:rsidR="007C0BCA" w:rsidRPr="007C0BCA">
            <w:t>(XML Elements vs. Attributes, n.d.)</w:t>
          </w:r>
          <w:r w:rsidR="007C0BCA" w:rsidRPr="007C0BCA">
            <w:fldChar w:fldCharType="end"/>
          </w:r>
        </w:sdtContent>
      </w:sdt>
    </w:p>
    <w:p w:rsidR="007E5DDA" w:rsidRDefault="007E5DDA" w:rsidP="007E5DDA">
      <w:r>
        <w:t xml:space="preserve">Within a well-designed workflow, the objective of programming language independence is ideal.  With the removal of attributes from the dataset, this makes default integration with the </w:t>
      </w:r>
      <w:proofErr w:type="spellStart"/>
      <w:r>
        <w:t>c#</w:t>
      </w:r>
      <w:proofErr w:type="spellEnd"/>
      <w:r>
        <w:t xml:space="preserve"> language very clean.  With </w:t>
      </w:r>
      <w:proofErr w:type="spellStart"/>
      <w:r>
        <w:t>c#</w:t>
      </w:r>
      <w:proofErr w:type="spellEnd"/>
      <w:r>
        <w:t xml:space="preserve"> can support attributes without issue, the implementation of classes and variable names makes attribute usage a challenge.  This design choice enables an organized workflow which ultimately will support the goal of reproducibility.  </w:t>
      </w:r>
    </w:p>
    <w:p w:rsidR="007160E5" w:rsidRDefault="007160E5" w:rsidP="007160E5">
      <w:r>
        <w:lastRenderedPageBreak/>
        <w:t>If this workflow is chosen as a means of providing a federated integration solution to data scientists, and to additional systems, it would ens</w:t>
      </w:r>
      <w:r w:rsidR="007C0BCA">
        <w:t xml:space="preserve">ure that the datasets provided would be consistent and would have addressed basic data cleansing issues found between files from the legacy and existing system.  This would result in reproducibility of analysis.  For example if a data scientist did an analysis of data from System A, and used the same analysis on data from System B, without using a dataset that has gone through a transformation workflow, the analysis would result in varying results due to the variations in the </w:t>
      </w:r>
      <w:r w:rsidR="007E5DDA">
        <w:t>data</w:t>
      </w:r>
      <w:r w:rsidR="007C0BCA">
        <w:t>, thus this solution enables not only reproducibility of datasets, but also reproducibility of the analysis done on the data itself.</w:t>
      </w:r>
    </w:p>
    <w:p w:rsidR="007C6769" w:rsidRDefault="007C6769" w:rsidP="007C6769">
      <w:pPr>
        <w:pStyle w:val="Heading2"/>
      </w:pPr>
      <w:bookmarkStart w:id="12" w:name="_Toc531546226"/>
      <w:proofErr w:type="spellStart"/>
      <w:r w:rsidRPr="007C6769">
        <w:t>1.5.C</w:t>
      </w:r>
      <w:proofErr w:type="spellEnd"/>
      <w:r w:rsidRPr="007C6769">
        <w:t xml:space="preserve"> Support overarching goals of data curation</w:t>
      </w:r>
      <w:bookmarkEnd w:id="12"/>
    </w:p>
    <w:p w:rsidR="007C6769" w:rsidRPr="007C6769" w:rsidRDefault="007C6769" w:rsidP="007C6769"/>
    <w:p w:rsidR="007C6769" w:rsidRDefault="007C6769" w:rsidP="007C6769">
      <w:r>
        <w:t>This approach supports the concept of organization</w:t>
      </w:r>
      <w:r w:rsidR="00712EF7">
        <w:t xml:space="preserve"> by employing a </w:t>
      </w:r>
      <w:r w:rsidR="00E73B9A">
        <w:t>logical data</w:t>
      </w:r>
      <w:r w:rsidR="00712EF7">
        <w:t xml:space="preserve"> model </w:t>
      </w:r>
      <w:r w:rsidR="00E73B9A">
        <w:t>that will allow for exchanging data models from XML to JSON and from JSON to XML</w:t>
      </w:r>
      <w:r>
        <w:t>.  A standard data model has been deployed that removes attributes and creates elements for the given XML file.</w:t>
      </w:r>
    </w:p>
    <w:p w:rsidR="007C6769" w:rsidRDefault="007C6769" w:rsidP="007C6769">
      <w:r>
        <w:t xml:space="preserve">The XML file was converted to </w:t>
      </w:r>
      <w:proofErr w:type="spellStart"/>
      <w:r w:rsidR="00E93094">
        <w:t>Json</w:t>
      </w:r>
      <w:proofErr w:type="spellEnd"/>
      <w:r w:rsidR="00E93094">
        <w:t xml:space="preserve"> and</w:t>
      </w:r>
      <w:r>
        <w:t xml:space="preserve"> using </w:t>
      </w:r>
      <w:hyperlink r:id="rId26" w:history="1">
        <w:r w:rsidRPr="00F97F0F">
          <w:rPr>
            <w:rStyle w:val="Hyperlink"/>
          </w:rPr>
          <w:t>http://</w:t>
        </w:r>
        <w:proofErr w:type="spellStart"/>
        <w:r w:rsidRPr="00F97F0F">
          <w:rPr>
            <w:rStyle w:val="Hyperlink"/>
          </w:rPr>
          <w:t>json2csharp.com</w:t>
        </w:r>
        <w:proofErr w:type="spellEnd"/>
        <w:r w:rsidRPr="00F97F0F">
          <w:rPr>
            <w:rStyle w:val="Hyperlink"/>
          </w:rPr>
          <w:t>/#</w:t>
        </w:r>
      </w:hyperlink>
      <w:r>
        <w:t xml:space="preserve">, a class definition was generated.  A class could also have been generated from the </w:t>
      </w:r>
      <w:proofErr w:type="spellStart"/>
      <w:r>
        <w:t>XSD</w:t>
      </w:r>
      <w:proofErr w:type="spellEnd"/>
      <w:r>
        <w:t xml:space="preserve">, which could have been generated from the initial XML files.  It was determined that flexibility to move between data representations would support the goal of data curation in a unique way that would not be supported through class generation from an </w:t>
      </w:r>
      <w:proofErr w:type="spellStart"/>
      <w:r>
        <w:t>XSD</w:t>
      </w:r>
      <w:proofErr w:type="spellEnd"/>
      <w:r>
        <w:t xml:space="preserve">.  </w:t>
      </w:r>
    </w:p>
    <w:p w:rsidR="00E73B9A" w:rsidRDefault="00E73B9A" w:rsidP="007C6769">
      <w:r>
        <w:t xml:space="preserve">This solution also supports the data curation activity of identification, supporting the activity of validating data regardless of if it originated from System A or from System B.  </w:t>
      </w:r>
    </w:p>
    <w:p w:rsidR="00E73B9A" w:rsidRDefault="00E73B9A" w:rsidP="007C6769">
      <w:r>
        <w:t xml:space="preserve">This solution also supports integration.  If the legacy system was terminated, the data could be moved from the legacy system either into the current system by deploying a derivation approach where the data from both systems could be preserved in this final data model representation.  Alternatively, a federated approach could be used where the data from both systems would be made available using the data model presented in this project.  </w:t>
      </w:r>
    </w:p>
    <w:p w:rsidR="00E73B9A" w:rsidRDefault="00E73B9A" w:rsidP="007C6769">
      <w:r>
        <w:t>This data model supports the activity of reformatting, as it enabled using tools that support either JSON or XML as a data source.</w:t>
      </w:r>
    </w:p>
    <w:p w:rsidR="00E73B9A" w:rsidRDefault="00E73B9A" w:rsidP="007C6769">
      <w:r>
        <w:t>This solution also supports the activity of reproducibility.  Regardless of the source system, the data can be reproduced in this logical data model continuously and at scale using the solution implemented through code.</w:t>
      </w:r>
    </w:p>
    <w:p w:rsidR="00E73B9A" w:rsidRDefault="00E73B9A" w:rsidP="007C6769">
      <w:r>
        <w:t>This workflow also supports modification, as it modifies the data to ensure a consistent representation of the data.</w:t>
      </w:r>
    </w:p>
    <w:p w:rsidR="00712EF7" w:rsidRDefault="00712EF7"/>
    <w:p w:rsidR="00E73B9A" w:rsidRDefault="00E73B9A"/>
    <w:p w:rsidR="00115451" w:rsidRDefault="00115451"/>
    <w:p w:rsidR="00115451" w:rsidRDefault="00115451"/>
    <w:p w:rsidR="005E0D3E" w:rsidRDefault="00F80F84" w:rsidP="005E0D3E">
      <w:pPr>
        <w:pStyle w:val="Heading2"/>
      </w:pPr>
      <w:bookmarkStart w:id="13" w:name="_Toc531546227"/>
      <w:proofErr w:type="spellStart"/>
      <w:r>
        <w:lastRenderedPageBreak/>
        <w:t>1.5.D</w:t>
      </w:r>
      <w:proofErr w:type="spellEnd"/>
      <w:r w:rsidR="005E0D3E" w:rsidRPr="005E0D3E">
        <w:t xml:space="preserve"> Additional Activities to support discovery and re-use</w:t>
      </w:r>
      <w:bookmarkEnd w:id="13"/>
    </w:p>
    <w:p w:rsidR="005E0D3E" w:rsidRPr="005E0D3E" w:rsidRDefault="005E0D3E" w:rsidP="005E0D3E"/>
    <w:p w:rsidR="005E0D3E" w:rsidRDefault="005E0D3E" w:rsidP="005E0D3E">
      <w:r>
        <w:t xml:space="preserve">The XML file from the new system should questioned.  The final dataset that is to be stored with reliable and effective storage should enable data exploration.  </w:t>
      </w:r>
      <w:r w:rsidR="00E73B9A">
        <w:t xml:space="preserve">This final dataset that is generated should be preserved to ensure it can be for analysis in the future.  </w:t>
      </w:r>
    </w:p>
    <w:p w:rsidR="005E0D3E" w:rsidRDefault="005E0D3E" w:rsidP="005E0D3E">
      <w:r>
        <w:t xml:space="preserve">Considerations should be made regarding security of the datasets.  The question should be answered, who should have access to these datasets, and how are they shared with companies.  </w:t>
      </w:r>
    </w:p>
    <w:p w:rsidR="005E0D3E" w:rsidRPr="00565D56" w:rsidRDefault="005E0D3E" w:rsidP="005E0D3E">
      <w:r>
        <w:t xml:space="preserve">As datasets are updated, currently in the new system – comments are added to the document to capture its processing, this information could be considered meta data, and for the purposes of data provenance this information should be stored and noted, but not in the dataset itself.  </w:t>
      </w:r>
      <w:r w:rsidR="005360AB">
        <w:t>As meta data is captured, it’s source system should also be preserved for data provenance considerations.</w:t>
      </w:r>
    </w:p>
    <w:p w:rsidR="005E0D3E" w:rsidRDefault="005360AB">
      <w:r>
        <w:t>Discoverability should be considered as this information is collected by a government agency, it should be made searchable to ensure its re-use.</w:t>
      </w:r>
    </w:p>
    <w:p w:rsidR="005360AB" w:rsidRDefault="005360AB">
      <w:r>
        <w:t>Compliance considerations should also be made.  While this sample data did not contain customer information, if a customer included personal information, that would need to be retracted potentially based on who the dataset was being shared with.</w:t>
      </w:r>
    </w:p>
    <w:p w:rsidR="005360AB" w:rsidRDefault="005360AB">
      <w:r>
        <w:t>Communication of this data should certainly be considered as it is being shared with some entity given the element “</w:t>
      </w:r>
      <w:proofErr w:type="spellStart"/>
      <w:r>
        <w:t>sentToCompany</w:t>
      </w:r>
      <w:proofErr w:type="spellEnd"/>
      <w:r>
        <w:t>”.</w:t>
      </w:r>
    </w:p>
    <w:p w:rsidR="005360AB" w:rsidRDefault="005360AB"/>
    <w:sectPr w:rsidR="005360AB">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394F" w:rsidRDefault="00E3394F" w:rsidP="00115451">
      <w:pPr>
        <w:spacing w:after="0" w:line="240" w:lineRule="auto"/>
      </w:pPr>
      <w:r>
        <w:separator/>
      </w:r>
    </w:p>
  </w:endnote>
  <w:endnote w:type="continuationSeparator" w:id="0">
    <w:p w:rsidR="00E3394F" w:rsidRDefault="00E3394F" w:rsidP="00115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6098714"/>
      <w:docPartObj>
        <w:docPartGallery w:val="Page Numbers (Bottom of Page)"/>
        <w:docPartUnique/>
      </w:docPartObj>
    </w:sdtPr>
    <w:sdtEndPr>
      <w:rPr>
        <w:color w:val="7F7F7F" w:themeColor="background1" w:themeShade="7F"/>
        <w:spacing w:val="60"/>
      </w:rPr>
    </w:sdtEndPr>
    <w:sdtContent>
      <w:p w:rsidR="00115451" w:rsidRDefault="0011545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115451" w:rsidRDefault="001154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394F" w:rsidRDefault="00E3394F" w:rsidP="00115451">
      <w:pPr>
        <w:spacing w:after="0" w:line="240" w:lineRule="auto"/>
      </w:pPr>
      <w:r>
        <w:separator/>
      </w:r>
    </w:p>
  </w:footnote>
  <w:footnote w:type="continuationSeparator" w:id="0">
    <w:p w:rsidR="00E3394F" w:rsidRDefault="00E3394F" w:rsidP="001154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35B2F"/>
    <w:multiLevelType w:val="multilevel"/>
    <w:tmpl w:val="C19C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B7C"/>
    <w:rsid w:val="000725BD"/>
    <w:rsid w:val="000A6B7C"/>
    <w:rsid w:val="00115451"/>
    <w:rsid w:val="00264346"/>
    <w:rsid w:val="003F38F3"/>
    <w:rsid w:val="005360AB"/>
    <w:rsid w:val="005B36A2"/>
    <w:rsid w:val="005E0D3E"/>
    <w:rsid w:val="00712EF7"/>
    <w:rsid w:val="007160E5"/>
    <w:rsid w:val="007C0BCA"/>
    <w:rsid w:val="007C6769"/>
    <w:rsid w:val="007E5DDA"/>
    <w:rsid w:val="00894626"/>
    <w:rsid w:val="00946A63"/>
    <w:rsid w:val="00DA13EB"/>
    <w:rsid w:val="00E3394F"/>
    <w:rsid w:val="00E73B9A"/>
    <w:rsid w:val="00E93094"/>
    <w:rsid w:val="00F80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2E968"/>
  <w15:chartTrackingRefBased/>
  <w15:docId w15:val="{17123B10-C340-46A6-80B7-89C2EF257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6B7C"/>
  </w:style>
  <w:style w:type="paragraph" w:styleId="Heading1">
    <w:name w:val="heading 1"/>
    <w:basedOn w:val="Normal"/>
    <w:next w:val="Normal"/>
    <w:link w:val="Heading1Char"/>
    <w:uiPriority w:val="9"/>
    <w:qFormat/>
    <w:rsid w:val="000A6B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60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6B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A6B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A6B7C"/>
    <w:rPr>
      <w:color w:val="0000FF"/>
      <w:u w:val="single"/>
    </w:rPr>
  </w:style>
  <w:style w:type="table" w:styleId="TableGrid">
    <w:name w:val="Table Grid"/>
    <w:basedOn w:val="TableNormal"/>
    <w:uiPriority w:val="39"/>
    <w:rsid w:val="000A6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0A6B7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Heading1Char">
    <w:name w:val="Heading 1 Char"/>
    <w:basedOn w:val="DefaultParagraphFont"/>
    <w:link w:val="Heading1"/>
    <w:uiPriority w:val="9"/>
    <w:rsid w:val="000A6B7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A6B7C"/>
    <w:pPr>
      <w:outlineLvl w:val="9"/>
    </w:pPr>
  </w:style>
  <w:style w:type="paragraph" w:styleId="TOC3">
    <w:name w:val="toc 3"/>
    <w:basedOn w:val="Normal"/>
    <w:next w:val="Normal"/>
    <w:autoRedefine/>
    <w:uiPriority w:val="39"/>
    <w:unhideWhenUsed/>
    <w:rsid w:val="000A6B7C"/>
    <w:pPr>
      <w:spacing w:after="100"/>
      <w:ind w:left="440"/>
    </w:pPr>
  </w:style>
  <w:style w:type="character" w:customStyle="1" w:styleId="Heading2Char">
    <w:name w:val="Heading 2 Char"/>
    <w:basedOn w:val="DefaultParagraphFont"/>
    <w:link w:val="Heading2"/>
    <w:uiPriority w:val="9"/>
    <w:rsid w:val="007160E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160E5"/>
    <w:pPr>
      <w:spacing w:after="100"/>
      <w:ind w:left="220"/>
    </w:pPr>
  </w:style>
  <w:style w:type="paragraph" w:styleId="Header">
    <w:name w:val="header"/>
    <w:basedOn w:val="Normal"/>
    <w:link w:val="HeaderChar"/>
    <w:uiPriority w:val="99"/>
    <w:unhideWhenUsed/>
    <w:rsid w:val="001154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451"/>
  </w:style>
  <w:style w:type="paragraph" w:styleId="Footer">
    <w:name w:val="footer"/>
    <w:basedOn w:val="Normal"/>
    <w:link w:val="FooterChar"/>
    <w:uiPriority w:val="99"/>
    <w:unhideWhenUsed/>
    <w:rsid w:val="001154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136118">
      <w:bodyDiv w:val="1"/>
      <w:marLeft w:val="0"/>
      <w:marRight w:val="0"/>
      <w:marTop w:val="0"/>
      <w:marBottom w:val="0"/>
      <w:divBdr>
        <w:top w:val="none" w:sz="0" w:space="0" w:color="auto"/>
        <w:left w:val="none" w:sz="0" w:space="0" w:color="auto"/>
        <w:bottom w:val="none" w:sz="0" w:space="0" w:color="auto"/>
        <w:right w:val="none" w:sz="0" w:space="0" w:color="auto"/>
      </w:divBdr>
    </w:div>
    <w:div w:id="181097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json2csharp.com/"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w3.org/TR/xml-c14n11/"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Intermittent_TranformedFiles/FileBTranformed.xml" TargetMode="External"/><Relationship Id="rId24" Type="http://schemas.openxmlformats.org/officeDocument/2006/relationships/hyperlink" Target="https://www.w3.org/TR/xml-c14n11/"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Intermittent_TranformedFiles/FileATransformed.x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Intermittent_TranformedFiles/DataTransform.xslt"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htt11</b:Tag>
    <b:SourceType>InternetSite</b:SourceType>
    <b:Guid>{1A742106-8454-4943-82C2-83D52CFFCBD3}</b:Guid>
    <b:Title>http://json2csharp.com/</b:Title>
    <b:InternetSiteTitle>http://json2csharp.com/</b:InternetSiteTitle>
    <b:URL>http://json2csharp.com/</b:URL>
    <b:RefOrder>1</b:RefOrder>
  </b:Source>
  <b:Source>
    <b:Tag>XML</b:Tag>
    <b:SourceType>InternetSite</b:SourceType>
    <b:Guid>{C40DC1C8-A5E6-42C4-BB5F-7B00A24F584C}</b:Guid>
    <b:Title>XML Elements vs. Attributes</b:Title>
    <b:InternetSiteTitle>w3schools.com</b:InternetSiteTitle>
    <b:URL>https://www.w3schools.com/xml/xml_dtd_el_vs_attr.asp</b:URL>
    <b:RefOrder>2</b:RefOrder>
  </b:Source>
  <b:Source>
    <b:Tag>W3C</b:Tag>
    <b:SourceType>InternetSite</b:SourceType>
    <b:Guid>{0205618D-8AA4-4E96-B669-A0810ABDBE50}</b:Guid>
    <b:Author>
      <b:Author>
        <b:Corporate>W3C</b:Corporate>
      </b:Author>
    </b:Author>
    <b:Title>https://www.w3.org/TR/xml-c14n11/</b:Title>
    <b:InternetSiteTitle>https://www.w3.org/TR/xml-c14n11/</b:InternetSiteTitle>
    <b:RefOrder>3</b:RefOrder>
  </b:Source>
  <b:Source>
    <b:Tag>htt12</b:Tag>
    <b:SourceType>InternetSite</b:SourceType>
    <b:Guid>{689AAEAA-FEAA-4D79-B295-A0C60FA72F7A}</b:Guid>
    <b:Title>XmlWriterSettings.NewLineHandling Property</b:Title>
    <b:URL>https://docs.microsoft.com/en-us/dotnet/api/system.xml.xmlwritersettings.newlinehandling?view=netframework-4.7.2</b:URL>
    <b:InternetSiteTitle>Microsoft</b:InternetSiteTitle>
    <b:RefOrder>4</b:RefOrder>
  </b:Source>
</b:Sources>
</file>

<file path=customXml/itemProps1.xml><?xml version="1.0" encoding="utf-8"?>
<ds:datastoreItem xmlns:ds="http://schemas.openxmlformats.org/officeDocument/2006/customXml" ds:itemID="{1A22AA11-8C1E-4F3F-B96E-0CFBFD40C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19</Pages>
  <Words>5815</Words>
  <Characters>33151</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Masanz</dc:creator>
  <cp:keywords/>
  <dc:description/>
  <cp:lastModifiedBy>Megan Masanz</cp:lastModifiedBy>
  <cp:revision>9</cp:revision>
  <dcterms:created xsi:type="dcterms:W3CDTF">2018-12-02T19:17:00Z</dcterms:created>
  <dcterms:modified xsi:type="dcterms:W3CDTF">2018-12-03T02:34:00Z</dcterms:modified>
</cp:coreProperties>
</file>