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E911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образования и науки Республики Башкортостан</w:t>
      </w:r>
    </w:p>
    <w:p w14:paraId="0A931C8D" w14:textId="77777777" w:rsid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Государственное автономное профессиональное образовательное учреждение </w:t>
      </w:r>
    </w:p>
    <w:p w14:paraId="48BB0BDD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Уфимский колледж статистики, информатики и вычислительной техники</w:t>
      </w:r>
    </w:p>
    <w:p w14:paraId="4AC2F16E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3B4E220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53C54F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1C53FD0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2DFFC8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BA60BD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B1E1EA2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89FCE1" w14:textId="77777777" w:rsid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ОТЧЁТ</w:t>
      </w:r>
      <w:r w:rsidRPr="002C07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ПРОИЗВОДСТВЕННОЙ ПРАКТИКЕ</w:t>
      </w:r>
    </w:p>
    <w:p w14:paraId="01B6F6EB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2B4B2B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ПП.04.01 Производственная практика</w:t>
      </w:r>
    </w:p>
    <w:p w14:paraId="0EEF9A80" w14:textId="38AE56D1" w:rsid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модулю ПМ.04 Сопровождение и обслуживание программного обеспечение компьютерных систем</w:t>
      </w:r>
    </w:p>
    <w:p w14:paraId="13456C9D" w14:textId="77777777" w:rsidR="0066417A" w:rsidRPr="00B84517" w:rsidRDefault="0066417A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906DDDE" w14:textId="5B3FC67C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Специальность</w:t>
      </w:r>
    </w:p>
    <w:p w14:paraId="377A5E6C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09.02.07 Информационные системы и программирование</w:t>
      </w:r>
    </w:p>
    <w:p w14:paraId="6C8527BA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Квалификация</w:t>
      </w:r>
    </w:p>
    <w:p w14:paraId="4B520A3F" w14:textId="703EFDFA" w:rsidR="00B84517" w:rsidRPr="0066417A" w:rsidRDefault="0066417A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Администратор баз данных</w:t>
      </w:r>
    </w:p>
    <w:p w14:paraId="25600082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004B19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4DF00B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FEE0D7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0461E8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2CFE44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232947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DF379F0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2273C11" w14:textId="14B0BDE8" w:rsidR="003F6C7C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202</w:t>
      </w:r>
      <w:r w:rsidR="0066417A" w:rsidRPr="0066417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02030605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3F62EA9E" w14:textId="6A0F9801" w:rsidR="00562763" w:rsidRDefault="00562763" w:rsidP="00562763">
          <w:pPr>
            <w:pStyle w:val="ae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</w:t>
          </w:r>
          <w:r w:rsidR="00D325C9">
            <w:rPr>
              <w:rFonts w:ascii="Times New Roman" w:hAnsi="Times New Roman" w:cs="Times New Roman"/>
              <w:color w:val="auto"/>
            </w:rPr>
            <w:t>е</w:t>
          </w:r>
        </w:p>
        <w:p w14:paraId="73473B92" w14:textId="0E6DEBED" w:rsidR="00D325C9" w:rsidRPr="00D325C9" w:rsidRDefault="00D325C9" w:rsidP="00D325C9">
          <w:pPr>
            <w:jc w:val="right"/>
            <w:rPr>
              <w:rFonts w:ascii="Times New Roman" w:hAnsi="Times New Roman" w:cs="Times New Roman"/>
              <w:lang w:eastAsia="ru-RU"/>
            </w:rPr>
          </w:pPr>
          <w:r w:rsidRPr="00D325C9">
            <w:rPr>
              <w:rFonts w:ascii="Times New Roman" w:hAnsi="Times New Roman" w:cs="Times New Roman"/>
              <w:lang w:eastAsia="ru-RU"/>
            </w:rPr>
            <w:t>лист</w:t>
          </w:r>
        </w:p>
        <w:p w14:paraId="5B8F2922" w14:textId="6374E360" w:rsidR="00562763" w:rsidRPr="00562763" w:rsidRDefault="0056276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37764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_Toc180437764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9F5EA" w14:textId="0F6FDAB0" w:rsidR="00562763" w:rsidRPr="00562763" w:rsidRDefault="00A448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5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1. Характеристика организационной и функциональной структуры</w:t>
            </w:r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 xml:space="preserve"> системы управления предприятия с перечнем задач.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_Toc180437765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BCF73" w14:textId="233D2619" w:rsidR="00562763" w:rsidRPr="00562763" w:rsidRDefault="00A448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6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 Сопровождение и обслуживание программного обеспечения предприятия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_Toc180437766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24686" w14:textId="0F3FE810" w:rsidR="00562763" w:rsidRPr="00562763" w:rsidRDefault="00A448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7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 Анализ аппаратного и программного обеспечения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_Toc180437767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82AB2" w14:textId="2E127F2C" w:rsidR="00562763" w:rsidRPr="00562763" w:rsidRDefault="00A448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8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 Анализ сетевого обеспечения предприятия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_Toc180437768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AA1FD" w14:textId="0AA08E56" w:rsidR="00562763" w:rsidRPr="00562763" w:rsidRDefault="00A448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9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2.3 Анализ антивирусных программ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_Toc180437769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55103" w14:textId="39D49F58" w:rsidR="00562763" w:rsidRPr="00562763" w:rsidRDefault="00A448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0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2.4 Настройка защиты системы стандартными средствами операционной системы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_Toc180437770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19B5C" w14:textId="2665A353" w:rsidR="00562763" w:rsidRPr="00562763" w:rsidRDefault="00A448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1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 Проектирование программного обеспечения для решения прикладной задачи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_Toc180437771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1E5E5" w14:textId="51A8ABC6" w:rsidR="00562763" w:rsidRPr="00562763" w:rsidRDefault="00A448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2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 Постановка задачи. Техническое задание на разработку ПО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_Toc180437772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D7B59" w14:textId="42ECFED8" w:rsidR="00562763" w:rsidRPr="00562763" w:rsidRDefault="00A448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3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3.2 Описание программы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_Toc180437773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1FA85" w14:textId="0CFD2105" w:rsidR="00562763" w:rsidRDefault="00A448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437774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3.3 Протокол тестирования разработанного программного продукта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_Toc180437774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49D75" w14:textId="71B130A8" w:rsidR="00562763" w:rsidRPr="00562763" w:rsidRDefault="00A448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5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3.4 Руководство пользователя.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_Toc180437775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93C83" w14:textId="0F575590" w:rsidR="00562763" w:rsidRDefault="00A448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437776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_Toc180437776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5C8B75" w14:textId="723B3136" w:rsidR="00562763" w:rsidRPr="00562763" w:rsidRDefault="00562763" w:rsidP="002C075B">
          <w:r>
            <w:rPr>
              <w:b/>
              <w:bCs/>
            </w:rPr>
            <w:fldChar w:fldCharType="end"/>
          </w:r>
        </w:p>
      </w:sdtContent>
    </w:sdt>
    <w:p w14:paraId="57F5E1ED" w14:textId="32AA3268" w:rsidR="002C075B" w:rsidRDefault="002C075B" w:rsidP="002C075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7B670F52" w14:textId="5E1ED011" w:rsidR="00B84517" w:rsidRPr="00B84517" w:rsidRDefault="00FA6BB7" w:rsidP="00FA6BB7">
      <w:pPr>
        <w:pStyle w:val="ac"/>
        <w:jc w:val="center"/>
      </w:pPr>
      <w:r>
        <w:lastRenderedPageBreak/>
        <w:t>ВВЕДЕНИЕ</w:t>
      </w:r>
    </w:p>
    <w:p w14:paraId="1282D4EE" w14:textId="5B2298DE" w:rsidR="0045645B" w:rsidRPr="00B84517" w:rsidRDefault="00B84517" w:rsidP="00FA6BB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Производственная практика проходила в компании "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Auto</w:t>
      </w:r>
      <w:r w:rsidR="000405D5"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Soft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", специализирующейся на разработке и поддержке программного обеспечения. Целью практики являлось закрепление теоретических знаний и приобретение практических навыков в области администрирования и разработки ПО.</w:t>
      </w:r>
    </w:p>
    <w:p w14:paraId="5E6B872C" w14:textId="2C2A3A98" w:rsidR="00B84517" w:rsidRPr="00B84517" w:rsidRDefault="00B84517" w:rsidP="00FA6BB7">
      <w:pPr>
        <w:pStyle w:val="ac"/>
      </w:pPr>
      <w:bookmarkStart w:id="0" w:name="_Toc180437765"/>
      <w:r w:rsidRPr="0045645B">
        <w:rPr>
          <w:rStyle w:val="ad"/>
        </w:rPr>
        <w:t>1 Характеристика организационной и функциональной структуры</w:t>
      </w:r>
      <w:r w:rsidRPr="00B84517">
        <w:t xml:space="preserve"> системы управления предприятия с перечнем задач.</w:t>
      </w:r>
      <w:bookmarkEnd w:id="0"/>
    </w:p>
    <w:p w14:paraId="5E2D9CD1" w14:textId="77777777" w:rsidR="00B84517" w:rsidRPr="00B84517" w:rsidRDefault="00B84517" w:rsidP="00FA6BB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Компания "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Auto</w:t>
      </w:r>
      <w:r w:rsidR="000405D5"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Soft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имеет линейно-функциональную структуру управления.  Отдел IT, в котором проходила практика, отвечает за поддержку внутренней инфраструктуры, разработку и сопровождение программного обеспечения, а также обеспечение информационной безопасности.</w:t>
      </w:r>
    </w:p>
    <w:p w14:paraId="16E5E51B" w14:textId="77777777" w:rsidR="00B84517" w:rsidRPr="00B84517" w:rsidRDefault="00B84517" w:rsidP="00FA6BB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Задачи отдела IT:</w:t>
      </w:r>
    </w:p>
    <w:p w14:paraId="0C92F4DC" w14:textId="77777777" w:rsidR="00B84517" w:rsidRPr="000405D5" w:rsidRDefault="00B84517" w:rsidP="00FA6BB7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Обеспечение бесперебойной работы компьютерной техники и сетевого оборудования.</w:t>
      </w:r>
    </w:p>
    <w:p w14:paraId="7CC84A4D" w14:textId="77777777" w:rsidR="00B84517" w:rsidRPr="000405D5" w:rsidRDefault="00B84517" w:rsidP="00FA6BB7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Администрирование серверов и рабочих станций.</w:t>
      </w:r>
    </w:p>
    <w:p w14:paraId="2AD75686" w14:textId="77777777" w:rsidR="00B84517" w:rsidRPr="000405D5" w:rsidRDefault="00B84517" w:rsidP="00FA6BB7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Разработка и внедрение нового программного обеспечения.</w:t>
      </w:r>
    </w:p>
    <w:p w14:paraId="221F118C" w14:textId="77777777" w:rsidR="00B84517" w:rsidRPr="000405D5" w:rsidRDefault="00B84517" w:rsidP="00FA6BB7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Техническая поддержка пользователей.</w:t>
      </w:r>
    </w:p>
    <w:p w14:paraId="1CF0EA8C" w14:textId="77777777" w:rsidR="00B84517" w:rsidRPr="000405D5" w:rsidRDefault="00B84517" w:rsidP="00FA6BB7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Обеспечение информационной безопасности.</w:t>
      </w:r>
    </w:p>
    <w:p w14:paraId="7C7C11DB" w14:textId="77777777" w:rsidR="00D325C9" w:rsidRDefault="00D325C9" w:rsidP="00FA6BB7">
      <w:p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1" w:name="_Toc180437766"/>
      <w:r>
        <w:br w:type="page"/>
      </w:r>
    </w:p>
    <w:p w14:paraId="6162C9A9" w14:textId="1B7BEE92" w:rsidR="00B84517" w:rsidRPr="00B84517" w:rsidRDefault="00B84517" w:rsidP="00FA6BB7">
      <w:pPr>
        <w:pStyle w:val="ac"/>
      </w:pPr>
      <w:r w:rsidRPr="00B84517">
        <w:lastRenderedPageBreak/>
        <w:t>2 Сопровождение и обслуживание программного обеспечения предприятия</w:t>
      </w:r>
      <w:bookmarkEnd w:id="1"/>
    </w:p>
    <w:p w14:paraId="25DF3934" w14:textId="016847D5" w:rsidR="00B84517" w:rsidRPr="00B84517" w:rsidRDefault="00B84517" w:rsidP="00FA6BB7">
      <w:pPr>
        <w:pStyle w:val="ac"/>
      </w:pPr>
      <w:bookmarkStart w:id="2" w:name="_Toc180437767"/>
      <w:r w:rsidRPr="00B84517">
        <w:t>2.1 Анализ аппаратного и программного обеспечения</w:t>
      </w:r>
      <w:bookmarkEnd w:id="2"/>
    </w:p>
    <w:p w14:paraId="7FA24D70" w14:textId="77777777" w:rsidR="00B84517" w:rsidRPr="00B84517" w:rsidRDefault="00B84517" w:rsidP="00FA6BB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компании используется следующее ПО: ОС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10/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Server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2019, MS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Office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365, 1С:Предприятие,  специализированное ПО для проектирования. Аппаратная часть представлена ПК на базе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Intel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Core i5/i7, серверами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Dell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PowerEdge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сетевым оборудованием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Cisco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081C1D1" w14:textId="77777777" w:rsidR="00B84517" w:rsidRPr="00B84517" w:rsidRDefault="00B84517" w:rsidP="00FA6BB7">
      <w:pPr>
        <w:pStyle w:val="ac"/>
      </w:pPr>
      <w:bookmarkStart w:id="3" w:name="_Toc180437768"/>
      <w:r w:rsidRPr="00B84517">
        <w:t>2.2 Анализ сетевого обеспечения предприятия</w:t>
      </w:r>
      <w:bookmarkEnd w:id="3"/>
    </w:p>
    <w:p w14:paraId="46B672BD" w14:textId="4C60A517" w:rsidR="00B84517" w:rsidRPr="00B84517" w:rsidRDefault="00B84517" w:rsidP="00FA6BB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Сеть компании построена на базе оборудования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Cisco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 используется топология "звезда".  Доступ в интернет осуществляется через выделенный канал.  Внутренняя сеть сегментирована для повышения безопасности.</w:t>
      </w:r>
    </w:p>
    <w:p w14:paraId="605CA8A1" w14:textId="77777777" w:rsidR="00B84517" w:rsidRPr="00B84517" w:rsidRDefault="00B84517" w:rsidP="00FA6BB7">
      <w:pPr>
        <w:pStyle w:val="ac"/>
      </w:pPr>
      <w:bookmarkStart w:id="4" w:name="_Toc180437769"/>
      <w:r w:rsidRPr="00B84517">
        <w:t>2.3 Анализ антивирусных программ</w:t>
      </w:r>
      <w:bookmarkEnd w:id="4"/>
    </w:p>
    <w:p w14:paraId="5DBE1EE0" w14:textId="77777777" w:rsidR="00B84517" w:rsidRPr="00B84517" w:rsidRDefault="00B84517" w:rsidP="00FA6BB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защиты от вирусов используется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Kaspersky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Endpoint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Security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 Регулярно проводится обновление баз данных и сканирование системы.</w:t>
      </w:r>
    </w:p>
    <w:p w14:paraId="61B350EA" w14:textId="77777777" w:rsidR="00B84517" w:rsidRPr="00B84517" w:rsidRDefault="00B84517" w:rsidP="00FA6BB7">
      <w:pPr>
        <w:pStyle w:val="ac"/>
      </w:pPr>
      <w:bookmarkStart w:id="5" w:name="_Toc180437770"/>
      <w:r w:rsidRPr="00B84517">
        <w:t>2.4 Настройка защиты системы стандартными средствами операционной системы</w:t>
      </w:r>
      <w:bookmarkEnd w:id="5"/>
    </w:p>
    <w:p w14:paraId="3733FD2C" w14:textId="5B7AF6DA" w:rsidR="00B84517" w:rsidRPr="00EE5897" w:rsidRDefault="00587851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Настройка защиты в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Windows</w:t>
      </w:r>
    </w:p>
    <w:p w14:paraId="175CFADD" w14:textId="78044404" w:rsidR="00587851" w:rsidRDefault="00587851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Открываем службу «Безопасность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  <w:r w:rsidRPr="0058785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 показано на рисунках 2.4.1 – 2.4.2.</w:t>
      </w:r>
    </w:p>
    <w:p w14:paraId="56B25659" w14:textId="3F0CAA08" w:rsidR="00587851" w:rsidRDefault="00587851" w:rsidP="00A135B6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en-US" w:eastAsia="ru-RU"/>
        </w:rPr>
        <w:lastRenderedPageBreak/>
        <w:drawing>
          <wp:inline distT="0" distB="0" distL="0" distR="0" wp14:anchorId="5BA30FC7" wp14:editId="39D66B8E">
            <wp:extent cx="5733960" cy="3061252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693" cy="3111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135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Pr="00A135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2.4.1</w:t>
      </w:r>
      <w:r w:rsidR="00A135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Открыть службы «Безопасность </w:t>
      </w:r>
      <w:r w:rsidR="00A135B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Windows</w:t>
      </w:r>
      <w:r w:rsidR="00A135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63E3C35B" w14:textId="77E640B6" w:rsidR="00A135B6" w:rsidRPr="00A135B6" w:rsidRDefault="00A135B6" w:rsidP="00A135B6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4722AFE7" wp14:editId="724C10E9">
            <wp:extent cx="5452265" cy="28996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170" cy="2940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2.4.2 – Открыть службы «Безопасность</w:t>
      </w:r>
      <w:r w:rsidRPr="00A135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319CDA14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Настройка брандмауэра на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6700B0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управления возможностями брандмауэра используется одноименная команда -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Синтаксис команды: $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опции действие параметры. </w:t>
      </w:r>
    </w:p>
    <w:p w14:paraId="2F924E75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Опции определяют общие настройки поведения утилиты, действие дополнительные сведения для указывает, что нужно сделать, а параметры действия, например, IP-адрес или номер порта. </w:t>
      </w:r>
    </w:p>
    <w:p w14:paraId="1AD8B546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Включение UFW </w:t>
      </w:r>
    </w:p>
    <w:p w14:paraId="06AEFEF2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Сначала нужно отметить, что в серверной версии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Ubuntu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UFW по умолчанию включён, а в версии для рабочего стола он отключен. Поэтому нужно посмотреть состояние межсетевого экрана с помощью команды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2774C74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он не включен, то его необходимо включить через команду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enable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повторить команды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status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как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представленно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рисунке 2.4.5.</w:t>
      </w:r>
    </w:p>
    <w:p w14:paraId="35BCBD02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905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D3480" wp14:editId="0693F3B0">
            <wp:extent cx="5939790" cy="2670810"/>
            <wp:effectExtent l="0" t="0" r="3810" b="0"/>
            <wp:docPr id="2025108916" name="Рисунок 2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08916" name="Рисунок 2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B86B" w14:textId="77777777" w:rsidR="00A135B6" w:rsidRPr="00A135B6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2.4.5 – Результат состояния межсетевого экрана</w:t>
      </w:r>
    </w:p>
    <w:p w14:paraId="6ACE9E4F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Перед переходом к добавлению правил, необходимо указать политику безопасности по умолчанию. Какие действия будут применяться к пакетам, если они не попадут под создание правила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UFW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Все входящие пакеты отклоняются, как представлена на рисунке 2.4.6.</w:t>
      </w:r>
    </w:p>
    <w:p w14:paraId="139C3ACE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Чтобы создать разрешающее правило, используйте команду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allow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Вместо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allow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могут использоваться запрещающее правило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UFW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deny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reject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Они отличаются тем, что для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deny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компьютер отсылает отправителю пакет с уведомлением об ошибке, а для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reject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просто отображает пакет и ничего не отсылает. Для добавления правил можно использовать простой синтаксис:</w:t>
      </w:r>
    </w:p>
    <w:p w14:paraId="02A58C30" w14:textId="2E8815CE" w:rsidR="00EE5897" w:rsidRPr="00FA6BB7" w:rsidRDefault="00A135B6" w:rsidP="00FA6BB7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allow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имя_службы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81F342D" w14:textId="3D2D01A9" w:rsidR="00A135B6" w:rsidRPr="00890562" w:rsidRDefault="00A135B6" w:rsidP="00D82A24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uft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allow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порт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0218879" w14:textId="77777777" w:rsidR="00A135B6" w:rsidRPr="00890562" w:rsidRDefault="00A135B6" w:rsidP="00D82A24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uft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allow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порт/протокол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17D79FB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6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Посмотреть доступные имена приложений можно с помощью команды: $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как показано на рисунке 2.4.6.</w:t>
      </w:r>
    </w:p>
    <w:p w14:paraId="3A67C559" w14:textId="77777777" w:rsidR="007C234F" w:rsidRDefault="007C234F" w:rsidP="007C234F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90562">
        <w:rPr>
          <w:rFonts w:ascii="Times New Roman" w:hAnsi="Times New Roman" w:cs="Times New Roman"/>
          <w:noProof/>
        </w:rPr>
        <w:drawing>
          <wp:inline distT="0" distB="0" distL="0" distR="0" wp14:anchorId="12D59C39" wp14:editId="340EB2C7">
            <wp:extent cx="2643657" cy="6671144"/>
            <wp:effectExtent l="0" t="0" r="4445" b="0"/>
            <wp:docPr id="1494445931" name="Рисунок 2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45931" name="Рисунок 22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00" cy="669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0CEF" w14:textId="030ABFA4" w:rsidR="00A135B6" w:rsidRDefault="007C234F" w:rsidP="007C234F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D82A24" w:rsidRPr="00D82A2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2.4.6 </w:t>
      </w:r>
      <w:r w:rsidR="00D82A24"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D82A24" w:rsidRPr="00D82A2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82A24"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Список команд и получение результата на указание политики безопасности по умолчанию</w:t>
      </w:r>
      <w:r w:rsidR="00D82A24" w:rsidRPr="00D82A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E66B48B" w14:textId="073E711F" w:rsidR="00D82A24" w:rsidRDefault="00D82A24" w:rsidP="00D82A24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 также указать направление следования тарифа с помощью слов «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out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для исходящего и «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для входящего. На рисунке 2.4.7 представлен пример использования направления тарифа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34BE2D9" w14:textId="77777777" w:rsidR="00D82A24" w:rsidRPr="00890562" w:rsidRDefault="00D82A24" w:rsidP="00D82A24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Чтобы удалить правило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UFW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используется команда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 представлено</w:t>
      </w:r>
      <w:proofErr w:type="gram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рисунке 2.4.7.</w:t>
      </w:r>
    </w:p>
    <w:p w14:paraId="014A69FD" w14:textId="77777777" w:rsidR="00D82A24" w:rsidRPr="00890562" w:rsidRDefault="00D82A24" w:rsidP="00D82A24">
      <w:pPr>
        <w:shd w:val="clear" w:color="auto" w:fill="FFFFFF" w:themeFill="background1"/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hAnsi="Times New Roman" w:cs="Times New Roman"/>
          <w:noProof/>
        </w:rPr>
        <w:drawing>
          <wp:inline distT="0" distB="0" distL="0" distR="0" wp14:anchorId="4ACF355A" wp14:editId="0A3E9AB9">
            <wp:extent cx="5099050" cy="2247265"/>
            <wp:effectExtent l="0" t="0" r="6350" b="635"/>
            <wp:docPr id="38454665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5F86" w14:textId="538BFBE9" w:rsidR="00D82A24" w:rsidRPr="00B1072F" w:rsidRDefault="00D82A24" w:rsidP="00B1072F">
      <w:pPr>
        <w:shd w:val="clear" w:color="auto" w:fill="FFFFFF" w:themeFill="background1"/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2.4.7 – Указание следования тарифа и удаления правил</w:t>
      </w:r>
    </w:p>
    <w:p w14:paraId="4397393F" w14:textId="77777777" w:rsidR="00D325C9" w:rsidRDefault="00D325C9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6" w:name="_Toc180437771"/>
      <w:r>
        <w:br w:type="page"/>
      </w:r>
    </w:p>
    <w:p w14:paraId="6084447E" w14:textId="57892682" w:rsidR="00B84517" w:rsidRPr="00B84517" w:rsidRDefault="00B84517" w:rsidP="00FA6BB7">
      <w:pPr>
        <w:pStyle w:val="ac"/>
      </w:pPr>
      <w:r w:rsidRPr="00B84517">
        <w:lastRenderedPageBreak/>
        <w:t>3 Проектирование программного обеспечения для решения прикладной задачи</w:t>
      </w:r>
      <w:bookmarkEnd w:id="6"/>
    </w:p>
    <w:p w14:paraId="4D4488DD" w14:textId="725959B9" w:rsidR="00B84517" w:rsidRPr="00B84517" w:rsidRDefault="00B84517" w:rsidP="00FA6BB7">
      <w:pPr>
        <w:pStyle w:val="ac"/>
      </w:pPr>
      <w:bookmarkStart w:id="7" w:name="_Toc180437772"/>
      <w:r w:rsidRPr="00B84517">
        <w:t>3.1 Постановка задачи. Техническое задание на разработку ПО</w:t>
      </w:r>
      <w:bookmarkEnd w:id="7"/>
    </w:p>
    <w:p w14:paraId="5943601F" w14:textId="01648C1A" w:rsidR="00B84517" w:rsidRPr="00B84517" w:rsidRDefault="00B8451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Задача: разработать 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информационную систему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для автоматизации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учета постановки автомобилей в базы данных ГИБДД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Система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должна позволять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клиентам (</w:t>
      </w:r>
      <w:proofErr w:type="spellStart"/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вледельцам</w:t>
      </w:r>
      <w:proofErr w:type="spellEnd"/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транспортных средств) подавать заявления на регистрацию транспортных средств в электронном формате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просматривать историю заявлений и данные заявлений, формировать отчет об истории заявлений; сотрудникам позволять управлять заявлениями, формировать различные отчеты; администраторам системы позволять управлять аккаунтами клиентов и сотрудников</w:t>
      </w:r>
      <w:r w:rsid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настройками системы и также формировать различные отчеты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8CB7D4D" w14:textId="77777777" w:rsidR="00B84517" w:rsidRPr="00B84517" w:rsidRDefault="00B84517" w:rsidP="00FA6BB7">
      <w:pPr>
        <w:pStyle w:val="ac"/>
      </w:pPr>
      <w:bookmarkStart w:id="8" w:name="_Toc180437773"/>
      <w:r w:rsidRPr="00B84517">
        <w:t>3.2 Описание программы</w:t>
      </w:r>
      <w:bookmarkEnd w:id="8"/>
    </w:p>
    <w:p w14:paraId="0192A601" w14:textId="59AA855B" w:rsidR="00B84517" w:rsidRPr="00B84517" w:rsidRDefault="00D12F6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Информационная система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разработана на языке 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</w:t>
      </w:r>
      <w:r w:rsidR="000405D5"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использованием библиотек</w:t>
      </w:r>
      <w:r w:rsidR="008873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ASP</w:t>
      </w:r>
      <w:r w:rsidRP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ORM</w:t>
      </w:r>
      <w:r w:rsidRP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фреймворка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Pomelo</w:t>
      </w:r>
      <w:r w:rsidRP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серверной части,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WPF</w:t>
      </w:r>
      <w:r w:rsidR="006745D4" w:rsidRP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="006745D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Vue</w:t>
      </w:r>
      <w:r w:rsidR="006745D4" w:rsidRP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proofErr w:type="spellStart"/>
      <w:r w:rsidR="006745D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js</w:t>
      </w:r>
      <w:proofErr w:type="spellEnd"/>
      <w:r w:rsidR="006745D4" w:rsidRP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="006745D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Bootstrap</w:t>
      </w:r>
      <w:r w:rsidR="006745D4" w:rsidRP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5 </w:t>
      </w:r>
      <w:r w:rsid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клиентской части.</w:t>
      </w:r>
      <w:r w:rsidR="008873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Она 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имеет простой и интуитивно понятный интерфейс,  позволяющий легко </w:t>
      </w:r>
      <w:r w:rsidR="008873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работать с сервисом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1F71C39" w14:textId="77777777" w:rsidR="00B84517" w:rsidRPr="00B84517" w:rsidRDefault="00B84517" w:rsidP="00FA6BB7">
      <w:pPr>
        <w:pStyle w:val="ac"/>
      </w:pPr>
      <w:bookmarkStart w:id="9" w:name="_Toc180437774"/>
      <w:r w:rsidRPr="00B84517">
        <w:t>3.3 Протокол тестирования разработанного программного продукта</w:t>
      </w:r>
      <w:bookmarkEnd w:id="9"/>
    </w:p>
    <w:p w14:paraId="4324BB03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протоколе тестирования отражаются:</w:t>
      </w:r>
    </w:p>
    <w:p w14:paraId="732741B2" w14:textId="77777777" w:rsidR="0055147B" w:rsidRPr="0055147B" w:rsidRDefault="0055147B" w:rsidP="0055147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Тестирование на корректных данных из контрольного примера;</w:t>
      </w:r>
    </w:p>
    <w:p w14:paraId="4410412D" w14:textId="77777777" w:rsidR="0055147B" w:rsidRPr="0055147B" w:rsidRDefault="0055147B" w:rsidP="0055147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Тестирование на некорректных данных из контрольного примера;</w:t>
      </w:r>
    </w:p>
    <w:p w14:paraId="3EA12A66" w14:textId="77777777" w:rsidR="0055147B" w:rsidRPr="0055147B" w:rsidRDefault="0055147B" w:rsidP="0055147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Тестирование на пустые поля;</w:t>
      </w:r>
    </w:p>
    <w:p w14:paraId="47E456BB" w14:textId="41E9DC71" w:rsidR="0055147B" w:rsidRPr="0055147B" w:rsidRDefault="0055147B" w:rsidP="0055147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Протоколы тестирования программного продукта представлены в таблицах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.1 –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.5.</w:t>
      </w:r>
    </w:p>
    <w:p w14:paraId="1DE02F4F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C83A857" w14:textId="1483A4CF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Протоколы тестирования программного продукта представлены в таблицах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.1 –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.5.</w:t>
      </w:r>
    </w:p>
    <w:p w14:paraId="21DDE5C1" w14:textId="48746726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Таблица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 – Протокол тестирования успешной авторизации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4915"/>
      </w:tblGrid>
      <w:tr w:rsidR="0055147B" w:rsidRPr="0055147B" w14:paraId="4BC2156B" w14:textId="77777777" w:rsidTr="00A23F96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58C3CFEA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lastRenderedPageBreak/>
              <w:t>Наименование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6B0C23B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Описание </w:t>
            </w:r>
          </w:p>
        </w:tc>
      </w:tr>
      <w:tr w:rsidR="0055147B" w:rsidRPr="0055147B" w14:paraId="69DC9ACA" w14:textId="77777777" w:rsidTr="00A23F96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6FBC74B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2BD6C8A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</w:tr>
      <w:tr w:rsidR="0055147B" w:rsidRPr="0055147B" w14:paraId="7203E79D" w14:textId="77777777" w:rsidTr="00A23F9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4F2B155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Дата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42DEA244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23.06.2024</w:t>
            </w:r>
          </w:p>
        </w:tc>
      </w:tr>
      <w:tr w:rsidR="0055147B" w:rsidRPr="0055147B" w14:paraId="049A0281" w14:textId="77777777" w:rsidTr="00A23F9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1AD954DE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1E99929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#1</w:t>
            </w:r>
          </w:p>
        </w:tc>
      </w:tr>
      <w:tr w:rsidR="0055147B" w:rsidRPr="0055147B" w14:paraId="350FE786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235EB933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Приоритет тестирования (Малый/Средний/высокий)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03F3A50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</w:tr>
      <w:tr w:rsidR="0055147B" w:rsidRPr="0055147B" w14:paraId="6033E0F6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3E31C69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Название тестирования/ 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169B55B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Тестирование авторизации</w:t>
            </w:r>
          </w:p>
        </w:tc>
      </w:tr>
      <w:tr w:rsidR="0055147B" w:rsidRPr="0055147B" w14:paraId="1D95E1CE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414A1FE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53B68EE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Необходимо добиться корректного поведения программы при вводе корректных данных.</w:t>
            </w:r>
          </w:p>
        </w:tc>
      </w:tr>
      <w:tr w:rsidR="0055147B" w:rsidRPr="0055147B" w14:paraId="4EDA6E56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1A046F2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37292AC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Ввести корректные данные в текстовые поля;</w:t>
            </w:r>
          </w:p>
          <w:p w14:paraId="415AAE3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Нажать кнопку «Войти».</w:t>
            </w:r>
          </w:p>
        </w:tc>
      </w:tr>
      <w:tr w:rsidR="0055147B" w:rsidRPr="0055147B" w14:paraId="65CA7349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2CC7CAD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07BD354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Логин: 1234;</w:t>
            </w:r>
          </w:p>
          <w:p w14:paraId="00B2C8B5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Пароль: 1234.</w:t>
            </w:r>
          </w:p>
        </w:tc>
      </w:tr>
      <w:tr w:rsidR="0055147B" w:rsidRPr="0055147B" w14:paraId="7D275278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22B5A5D1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2DA71041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Успешная авторизация.</w:t>
            </w:r>
          </w:p>
        </w:tc>
      </w:tr>
      <w:tr w:rsidR="0055147B" w:rsidRPr="0055147B" w14:paraId="29EEE7D6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6893C30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07AD99B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Успешная авторизация.</w:t>
            </w:r>
          </w:p>
        </w:tc>
      </w:tr>
    </w:tbl>
    <w:p w14:paraId="4D40B4DD" w14:textId="452F7004" w:rsid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7E92910" w14:textId="56D91BF5" w:rsidR="003A4FC4" w:rsidRPr="003A4FC4" w:rsidRDefault="003A4FC4" w:rsidP="003A4F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127B57" w14:textId="7A12A3AD" w:rsidR="003A4FC4" w:rsidRPr="003A4FC4" w:rsidRDefault="003A4FC4" w:rsidP="003A4F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1E1357" w14:textId="74D8D53B" w:rsidR="003A4FC4" w:rsidRPr="003A4FC4" w:rsidRDefault="003A4FC4" w:rsidP="003A4F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793677" w14:textId="77777777" w:rsidR="003A4FC4" w:rsidRPr="003A4FC4" w:rsidRDefault="003A4FC4" w:rsidP="003A4FC4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675DFF" w14:textId="7E1DEE9D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54213FF0" wp14:editId="1A9EAF02">
            <wp:extent cx="5731510" cy="32385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 – ввод корректных данных.</w:t>
      </w:r>
    </w:p>
    <w:p w14:paraId="068DE611" w14:textId="41A5B0D1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54ACAAE1" wp14:editId="7F245AB1">
            <wp:extent cx="5731510" cy="3502660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.2. – результат успешной авторизации.</w:t>
      </w:r>
    </w:p>
    <w:p w14:paraId="0CBFD945" w14:textId="13A8812E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Таблица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.3– Тестирование авторизации на некорректных 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4903"/>
      </w:tblGrid>
      <w:tr w:rsidR="0055147B" w:rsidRPr="0055147B" w14:paraId="4270474A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FEDD4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C6D0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Описание</w:t>
            </w:r>
          </w:p>
        </w:tc>
      </w:tr>
      <w:tr w:rsidR="0055147B" w:rsidRPr="0055147B" w14:paraId="32F9257F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BCB3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07F1D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</w:tr>
      <w:tr w:rsidR="0055147B" w:rsidRPr="0055147B" w14:paraId="4262B4E8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20483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Дата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E251E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23</w:t>
            </w: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.0</w:t>
            </w: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6</w:t>
            </w: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.2024</w:t>
            </w:r>
          </w:p>
        </w:tc>
      </w:tr>
      <w:tr w:rsidR="0055147B" w:rsidRPr="0055147B" w14:paraId="5D9EBBEC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30D4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17DAA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#2</w:t>
            </w:r>
          </w:p>
        </w:tc>
      </w:tr>
      <w:tr w:rsidR="0055147B" w:rsidRPr="0055147B" w14:paraId="2E0AA0C4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9C2C6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lastRenderedPageBreak/>
              <w:t>Приоритет тестирования (Малый/Средний/высокий)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60DCF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</w:tr>
      <w:tr w:rsidR="0055147B" w:rsidRPr="0055147B" w14:paraId="5D5201CC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C6444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Название тестирования/ 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6907E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Тестирование авторизации</w:t>
            </w:r>
          </w:p>
        </w:tc>
      </w:tr>
      <w:tr w:rsidR="0055147B" w:rsidRPr="0055147B" w14:paraId="0034131C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1BC8A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D6477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Необходимо добиться корректного поведения программы при вводе некорректных данных</w:t>
            </w:r>
          </w:p>
        </w:tc>
      </w:tr>
      <w:tr w:rsidR="0055147B" w:rsidRPr="0055147B" w14:paraId="632F4EBB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DBF9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CA47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Ввести некорректные данные в текстовые поля;</w:t>
            </w:r>
          </w:p>
          <w:p w14:paraId="097EDEA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Нажать кнопку «Войти».</w:t>
            </w:r>
          </w:p>
        </w:tc>
      </w:tr>
      <w:tr w:rsidR="0055147B" w:rsidRPr="0055147B" w14:paraId="2603D671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C350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AFFE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Логин: 4321;</w:t>
            </w:r>
          </w:p>
          <w:p w14:paraId="08F7D06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Пароль: 4321.</w:t>
            </w:r>
          </w:p>
        </w:tc>
      </w:tr>
      <w:tr w:rsidR="0055147B" w:rsidRPr="0055147B" w14:paraId="7FA3A709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675A7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C883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Вывод сообщения, что данные были введены неправильно.</w:t>
            </w:r>
          </w:p>
        </w:tc>
      </w:tr>
      <w:tr w:rsidR="0055147B" w:rsidRPr="0055147B" w14:paraId="3CD3E958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BEF6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CAC1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Вывод сообщения, что данные были введены неправильно.</w:t>
            </w:r>
          </w:p>
        </w:tc>
      </w:tr>
    </w:tbl>
    <w:p w14:paraId="28ABA4C5" w14:textId="4C03BD8F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30B83A27" wp14:editId="269BBBC4">
            <wp:extent cx="5731510" cy="32461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.3. – ввод некорректных данных</w:t>
      </w:r>
    </w:p>
    <w:p w14:paraId="5BDCDE33" w14:textId="724BE73B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Таблица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.4 – Тестирование проверки пуст</w:t>
      </w:r>
      <w:bookmarkStart w:id="10" w:name="_GoBack"/>
      <w:bookmarkEnd w:id="10"/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ых полей при авторизации в системе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4903"/>
      </w:tblGrid>
      <w:tr w:rsidR="0055147B" w:rsidRPr="0055147B" w14:paraId="19029340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45330D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lastRenderedPageBreak/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C4627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Описание</w:t>
            </w:r>
          </w:p>
        </w:tc>
      </w:tr>
      <w:tr w:rsidR="0055147B" w:rsidRPr="0055147B" w14:paraId="6F42E1B0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7C92E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Дата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4DB5C3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31.05.2024</w:t>
            </w:r>
          </w:p>
        </w:tc>
      </w:tr>
      <w:tr w:rsidR="0055147B" w:rsidRPr="0055147B" w14:paraId="1D9397A5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913D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B4FD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#3</w:t>
            </w:r>
          </w:p>
        </w:tc>
      </w:tr>
      <w:tr w:rsidR="0055147B" w:rsidRPr="0055147B" w14:paraId="799F1E81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2D5DE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Приоритет тестирования (Малый/Средний/высокий)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8FD6D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</w:tr>
      <w:tr w:rsidR="0055147B" w:rsidRPr="0055147B" w14:paraId="70D87614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227E2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Название тестирования/ 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0EE0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Тестирование авторизации</w:t>
            </w:r>
          </w:p>
        </w:tc>
      </w:tr>
      <w:tr w:rsidR="0055147B" w:rsidRPr="0055147B" w14:paraId="3A9BEEEF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6E0EA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F5064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Необходимо добиться корректного поведения программы при вводе некорректных данных</w:t>
            </w:r>
          </w:p>
        </w:tc>
      </w:tr>
      <w:tr w:rsidR="0055147B" w:rsidRPr="0055147B" w14:paraId="1D98F2FA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2A222A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6D68D7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Ввести некорректные данные в текстовые поля;</w:t>
            </w:r>
          </w:p>
          <w:p w14:paraId="025BFA2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Нажать кнопку «Войти».</w:t>
            </w:r>
          </w:p>
        </w:tc>
      </w:tr>
      <w:tr w:rsidR="0055147B" w:rsidRPr="0055147B" w14:paraId="6F23D03F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AE32D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25B85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Логин: ;</w:t>
            </w:r>
          </w:p>
          <w:p w14:paraId="0EDDD43D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Пароль: .</w:t>
            </w:r>
          </w:p>
        </w:tc>
      </w:tr>
      <w:tr w:rsidR="0055147B" w:rsidRPr="0055147B" w14:paraId="3B86FEB5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F8E18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177A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Вывод сообщения, что есть пустые поля.</w:t>
            </w:r>
          </w:p>
        </w:tc>
      </w:tr>
      <w:tr w:rsidR="0055147B" w:rsidRPr="0055147B" w14:paraId="2166826D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62777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4E58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Вывод сообщения, что есть пустые поля.</w:t>
            </w:r>
          </w:p>
        </w:tc>
      </w:tr>
    </w:tbl>
    <w:p w14:paraId="74A65846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957CFA" w14:textId="79B18B72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3F7F20A0" wp14:editId="0B136C7A">
            <wp:extent cx="5731510" cy="320230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.4. – проверка пустых значений</w:t>
      </w:r>
    </w:p>
    <w:p w14:paraId="7DE84CEC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DBEC39" w14:textId="289DFF8E" w:rsidR="0055147B" w:rsidRPr="0055147B" w:rsidRDefault="00161DD7" w:rsidP="00FA6BB7">
      <w:pPr>
        <w:pStyle w:val="ac"/>
      </w:pPr>
      <w:bookmarkStart w:id="11" w:name="_Toc170089928"/>
      <w:bookmarkStart w:id="12" w:name="_Toc180437775"/>
      <w:r>
        <w:t>3</w:t>
      </w:r>
      <w:r w:rsidR="0055147B" w:rsidRPr="0055147B">
        <w:t>.</w:t>
      </w:r>
      <w:r>
        <w:t>4</w:t>
      </w:r>
      <w:r w:rsidR="0055147B" w:rsidRPr="0055147B">
        <w:t xml:space="preserve"> Руководство пользователя</w:t>
      </w:r>
      <w:bookmarkEnd w:id="11"/>
      <w:r w:rsidR="0055147B" w:rsidRPr="0055147B">
        <w:t>.</w:t>
      </w:r>
      <w:bookmarkEnd w:id="12"/>
    </w:p>
    <w:p w14:paraId="37023587" w14:textId="76424C5D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 запуске открывается окно с авторизацией, где клиент, сотрудник или администратор вводит свои корректные данные для выполнения работы. Окно авторизации представлено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.1. </w:t>
      </w:r>
    </w:p>
    <w:p w14:paraId="6ACC4851" w14:textId="70663FB2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03352957" wp14:editId="297F97BE">
            <wp:extent cx="5731510" cy="323850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.1. – Окно авторизации.</w:t>
      </w:r>
    </w:p>
    <w:p w14:paraId="39FF482F" w14:textId="18DEB580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Если в систему входит администратор, то он переходит в окно управления пользователями. Администраторы могут изменять, удалять, или же добавлять новых пользователей (регистрировать новых сотрудников). Окно управления пользователями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.2.</w:t>
      </w:r>
    </w:p>
    <w:p w14:paraId="1180F730" w14:textId="30A12BDD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EED2327" wp14:editId="0A6A5275">
            <wp:extent cx="5731510" cy="322389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.2 – Окно управления пользователями.</w:t>
      </w:r>
    </w:p>
    <w:p w14:paraId="1B97A430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3827E4F" w14:textId="09358DF9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Сотрудники после авторизации переходят в окно для управления заявками клиентов. Они могут принимать, отклонять и завершать заявки. Окно для управления заявками клиентов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.3.</w:t>
      </w:r>
    </w:p>
    <w:p w14:paraId="6034715E" w14:textId="5D772B13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2BEA0A54" wp14:editId="4C9AF85B">
            <wp:extent cx="5731510" cy="322008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.3. – Окно для управления заявками.</w:t>
      </w:r>
    </w:p>
    <w:p w14:paraId="56EE06BA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484F6C6" w14:textId="3AC8E775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Клиенты после авторизации попадают в окно своего профиля. В нем можно изменить данные профиля или же удалить аккаунт. Окно с профилем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.4.</w:t>
      </w:r>
    </w:p>
    <w:p w14:paraId="7BFBBE4D" w14:textId="4A821FF1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70368B9B" wp14:editId="77969D43">
            <wp:extent cx="5731510" cy="356235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.4. – Окно профиля.</w:t>
      </w:r>
    </w:p>
    <w:p w14:paraId="0D37025F" w14:textId="74DEA601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После у клиента есть выбор перейти в окно с информацией о транспортах. В нем присутствует основная информация о транспортах клиента. Окно с транспортами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.5.</w:t>
      </w:r>
    </w:p>
    <w:p w14:paraId="6F25B4D0" w14:textId="5C765841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681BF92A" wp14:editId="1432BAC5">
            <wp:extent cx="5731510" cy="34505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.5. – Окно с информацией о транспортах.</w:t>
      </w:r>
    </w:p>
    <w:p w14:paraId="6A8FB7FE" w14:textId="6E18B5DE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Или же может перейти в окно с историей о заявках, где клиент может просмотреть свою историю заявок. Окно с историей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.6.</w:t>
      </w:r>
    </w:p>
    <w:p w14:paraId="26926FD4" w14:textId="129FB36E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7933CA5D" wp14:editId="52E757D5">
            <wp:extent cx="5731510" cy="3446780"/>
            <wp:effectExtent l="0" t="0" r="254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.6. – Окно с историей заявок.</w:t>
      </w:r>
    </w:p>
    <w:p w14:paraId="5AD8E8B6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648002" w14:textId="5B3A3AD9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Или же может перейти в окно с заявками, где клиент может просмотреть свои текущие заявки, отменять их. Окно с заявками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.7.</w:t>
      </w:r>
    </w:p>
    <w:p w14:paraId="227FD424" w14:textId="1A9AE299" w:rsidR="0055147B" w:rsidRPr="0055147B" w:rsidRDefault="0055147B" w:rsidP="00161DD7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0215E93" wp14:editId="6B35D8DC">
            <wp:extent cx="5731510" cy="3444875"/>
            <wp:effectExtent l="0" t="0" r="254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.7. – Окно с заявками.</w:t>
      </w:r>
    </w:p>
    <w:p w14:paraId="1CFA3C7A" w14:textId="1D7B47AE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 окне с заявками клиент может нажать на кнопку «Создать заявку» и перейти в окно для создания заявок. В нем клиент может заполнить определенные данные и затем отправить заявку на проверку, или же отменить и вернуться обратно в окно с заявками. Окно для создания заявки представлено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.8.</w:t>
      </w:r>
    </w:p>
    <w:p w14:paraId="46EED9AB" w14:textId="59ACB106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0BCD5740" wp14:editId="48C571D4">
            <wp:extent cx="5136543" cy="3086137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4604" cy="309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.8. – Окно для создания заявки</w:t>
      </w:r>
    </w:p>
    <w:p w14:paraId="4F4486F4" w14:textId="77777777" w:rsidR="00FA21E8" w:rsidRDefault="00FA21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1F1CBD46" w14:textId="214D505A" w:rsidR="00FA21E8" w:rsidRDefault="0066417A" w:rsidP="00FA6BB7">
      <w:pPr>
        <w:pStyle w:val="ac"/>
      </w:pPr>
      <w:r>
        <w:lastRenderedPageBreak/>
        <w:t>ЗАКЛЮЧЕНИЕ</w:t>
      </w:r>
    </w:p>
    <w:p w14:paraId="37FF4A7E" w14:textId="3CDDC502" w:rsidR="0066417A" w:rsidRDefault="00FA21E8" w:rsidP="008A22CA">
      <w:pPr>
        <w:pStyle w:val="a6"/>
        <w:shd w:val="clear" w:color="auto" w:fill="FFFFFF"/>
        <w:spacing w:before="12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практики была разработана информационная система "Сервис для учета постановки автомобилей в ГИБДД", автоматизирующая учет производства и формирование отчетов. Был проведен анализ IT-инфраструктуры предприятия и выполнена настройка безопасности. Практика позволила закрепить теоретические знания и приобрести практические навыки в области разработки и сопровождения информационных систем.</w:t>
      </w:r>
    </w:p>
    <w:p w14:paraId="22DBB372" w14:textId="77777777" w:rsidR="0066417A" w:rsidRDefault="0066417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4990190" w14:textId="2131B4CE" w:rsidR="00FA21E8" w:rsidRPr="0066417A" w:rsidRDefault="0066417A" w:rsidP="00FA6BB7">
      <w:pPr>
        <w:pStyle w:val="ac"/>
      </w:pPr>
      <w:r>
        <w:lastRenderedPageBreak/>
        <w:t>СПИСОК ИСПОЛЬЗУЕМЫХ ИСТОЧНИКОВ</w:t>
      </w:r>
    </w:p>
    <w:sectPr w:rsidR="00FA21E8" w:rsidRPr="0066417A" w:rsidSect="0045645B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31ED0" w14:textId="77777777" w:rsidR="00A448F5" w:rsidRDefault="00A448F5" w:rsidP="0045645B">
      <w:pPr>
        <w:spacing w:after="0" w:line="240" w:lineRule="auto"/>
      </w:pPr>
      <w:r>
        <w:separator/>
      </w:r>
    </w:p>
  </w:endnote>
  <w:endnote w:type="continuationSeparator" w:id="0">
    <w:p w14:paraId="44F8DE47" w14:textId="77777777" w:rsidR="00A448F5" w:rsidRDefault="00A448F5" w:rsidP="0045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895476071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359266DB" w14:textId="1B06F352" w:rsidR="0045645B" w:rsidRDefault="004809C0" w:rsidP="003A4FC4">
        <w:pPr>
          <w:pStyle w:val="a9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1" layoutInCell="1" allowOverlap="1" wp14:anchorId="4F7F3253" wp14:editId="07818997">
                  <wp:simplePos x="0" y="0"/>
                  <wp:positionH relativeFrom="margin">
                    <wp:posOffset>-727075</wp:posOffset>
                  </wp:positionH>
                  <wp:positionV relativeFrom="margin">
                    <wp:posOffset>-268605</wp:posOffset>
                  </wp:positionV>
                  <wp:extent cx="7007860" cy="10099040"/>
                  <wp:effectExtent l="0" t="0" r="21590" b="35560"/>
                  <wp:wrapNone/>
                  <wp:docPr id="201" name="Группа 2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07860" cy="10099040"/>
                            <a:chOff x="10" y="-11"/>
                            <a:chExt cx="20044" cy="20000"/>
                          </a:xfrm>
                        </wpg:grpSpPr>
                        <wps:wsp>
                          <wps:cNvPr id="202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-11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Lin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1E8173" w14:textId="77777777" w:rsidR="004809C0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321C3" w14:textId="77777777" w:rsidR="004809C0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5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85A261" w14:textId="77777777" w:rsidR="004809C0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6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B20535" w14:textId="77777777" w:rsidR="004809C0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2B6FC" w14:textId="77777777" w:rsidR="004809C0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8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47D4B7" w14:textId="77777777" w:rsidR="004809C0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9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789AF3" w14:textId="77777777" w:rsidR="004809C0" w:rsidRPr="00D14D14" w:rsidRDefault="004809C0" w:rsidP="004809C0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14D1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fldChar w:fldCharType="begin"/>
                                </w:r>
                                <w:r w:rsidRPr="00D14D1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instrText>PAGE   \* MERGEFORMAT</w:instrText>
                                </w:r>
                                <w:r w:rsidRPr="00D14D1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fldChar w:fldCharType="separate"/>
                                </w:r>
                                <w:r w:rsidRPr="00D14D14">
                                  <w:rPr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  <w:r w:rsidRPr="00D14D1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fldChar w:fldCharType="end"/>
                                </w:r>
                              </w:p>
                              <w:p w14:paraId="7DDD222F" w14:textId="77777777" w:rsidR="004809C0" w:rsidRDefault="004809C0" w:rsidP="004809C0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</w:p>
                              <w:p w14:paraId="277550F9" w14:textId="77777777" w:rsidR="004809C0" w:rsidRPr="00847F7A" w:rsidRDefault="004809C0" w:rsidP="004809C0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0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356440" w14:textId="42A874D8" w:rsidR="004809C0" w:rsidRPr="003A4FC4" w:rsidRDefault="00D325C9" w:rsidP="004809C0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40.C</w:t>
                                </w:r>
                                <w:r w:rsidR="004809C0" w:rsidRPr="0003324F">
                                  <w:rPr>
                                    <w:sz w:val="28"/>
                                    <w:szCs w:val="28"/>
                                  </w:rPr>
                                  <w:t>-2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370</w:t>
                                </w:r>
                                <w:r w:rsidR="004809C0" w:rsidRPr="0003324F">
                                  <w:rPr>
                                    <w:sz w:val="28"/>
                                    <w:szCs w:val="28"/>
                                  </w:rPr>
                                  <w:t>-202</w:t>
                                </w:r>
                                <w:r w:rsidR="004809C0"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="004809C0" w:rsidRPr="0003324F">
                                  <w:rPr>
                                    <w:sz w:val="28"/>
                                    <w:szCs w:val="28"/>
                                  </w:rPr>
                                  <w:t xml:space="preserve"> 09.02.07 </w:t>
                                </w:r>
                                <w:r w:rsidR="003A4FC4">
                                  <w:rPr>
                                    <w:sz w:val="28"/>
                                    <w:szCs w:val="28"/>
                                  </w:rPr>
                                  <w:t>ОП</w:t>
                                </w:r>
                              </w:p>
                              <w:p w14:paraId="2253C70A" w14:textId="77777777" w:rsidR="004809C0" w:rsidRPr="001C1547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F7F3253" id="Группа 201" o:spid="_x0000_s1026" style="position:absolute;margin-left:-57.25pt;margin-top:-21.15pt;width:551.8pt;height:795.2pt;z-index:251659264;mso-position-horizontal-relative:margin;mso-position-vertical-relative:margin" coordorigin="10,-11" coordsize="2004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">
                  <v:rect id="Rectangle 152" o:spid="_x0000_s1027" style="position:absolute;left:54;top:-11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" filled="f" strokeweight="2pt"/>
    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31E8173" w14:textId="77777777" w:rsidR="004809C0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99321C3" w14:textId="77777777" w:rsidR="004809C0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    <v:textbox inset="1pt,1pt,1pt,1pt">
                      <w:txbxContent>
                        <w:p w14:paraId="0485A261" w14:textId="77777777" w:rsidR="004809C0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  <v:textbox inset="1pt,1pt,1pt,1pt">
                      <w:txbxContent>
                        <w:p w14:paraId="11B20535" w14:textId="77777777" w:rsidR="004809C0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  <v:textbox inset="1pt,1pt,1pt,1pt">
                      <w:txbxContent>
                        <w:p w14:paraId="1262B6FC" w14:textId="77777777" w:rsidR="004809C0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  <v:textbox inset="1pt,1pt,1pt,1pt">
                      <w:txbxContent>
                        <w:p w14:paraId="1447D4B7" w14:textId="77777777" w:rsidR="004809C0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  <v:textbox inset="1pt,1pt,1pt,1pt">
                      <w:txbxContent>
                        <w:p w14:paraId="10789AF3" w14:textId="77777777" w:rsidR="004809C0" w:rsidRPr="00D14D14" w:rsidRDefault="004809C0" w:rsidP="004809C0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D14D14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begin"/>
                          </w:r>
                          <w:r w:rsidRPr="00D14D14">
                            <w:rPr>
                              <w:sz w:val="28"/>
                              <w:szCs w:val="28"/>
                              <w:lang w:val="en-US"/>
                            </w:rPr>
                            <w:instrText>PAGE   \* MERGEFORMAT</w:instrText>
                          </w:r>
                          <w:r w:rsidRPr="00D14D14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separate"/>
                          </w:r>
                          <w:r w:rsidRPr="00D14D14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  <w:r w:rsidRPr="00D14D14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end"/>
                          </w:r>
                        </w:p>
                        <w:p w14:paraId="7DDD222F" w14:textId="77777777" w:rsidR="004809C0" w:rsidRDefault="004809C0" w:rsidP="004809C0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</w:p>
                        <w:p w14:paraId="277550F9" w14:textId="77777777" w:rsidR="004809C0" w:rsidRPr="00847F7A" w:rsidRDefault="004809C0" w:rsidP="004809C0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  <v:textbox inset="1pt,1pt,1pt,1pt">
                      <w:txbxContent>
                        <w:p w14:paraId="33356440" w14:textId="42A874D8" w:rsidR="004809C0" w:rsidRPr="003A4FC4" w:rsidRDefault="00D325C9" w:rsidP="004809C0">
                          <w:pPr>
                            <w:pStyle w:val="a7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40.C</w:t>
                          </w:r>
                          <w:r w:rsidR="004809C0" w:rsidRPr="0003324F">
                            <w:rPr>
                              <w:sz w:val="28"/>
                              <w:szCs w:val="28"/>
                            </w:rPr>
                            <w:t>-2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370</w:t>
                          </w:r>
                          <w:r w:rsidR="004809C0" w:rsidRPr="0003324F">
                            <w:rPr>
                              <w:sz w:val="28"/>
                              <w:szCs w:val="28"/>
                            </w:rPr>
                            <w:t>-202</w:t>
                          </w:r>
                          <w:r w:rsidR="004809C0">
                            <w:rPr>
                              <w:sz w:val="28"/>
                              <w:szCs w:val="28"/>
                            </w:rPr>
                            <w:t>4</w:t>
                          </w:r>
                          <w:r w:rsidR="004809C0" w:rsidRPr="0003324F">
                            <w:rPr>
                              <w:sz w:val="28"/>
                              <w:szCs w:val="28"/>
                            </w:rPr>
                            <w:t xml:space="preserve"> 09.02.07 </w:t>
                          </w:r>
                          <w:r w:rsidR="003A4FC4">
                            <w:rPr>
                              <w:sz w:val="28"/>
                              <w:szCs w:val="28"/>
                            </w:rPr>
                            <w:t>ОП</w:t>
                          </w:r>
                        </w:p>
                        <w:p w14:paraId="2253C70A" w14:textId="77777777" w:rsidR="004809C0" w:rsidRPr="001C1547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  <w10:anchorlock/>
                </v:group>
              </w:pict>
            </mc:Fallback>
          </mc:AlternateContent>
        </w:r>
      </w:p>
    </w:sdtContent>
  </w:sdt>
  <w:p w14:paraId="4164BF40" w14:textId="613E7EC6" w:rsidR="0045645B" w:rsidRPr="0045645B" w:rsidRDefault="0045645B" w:rsidP="0045645B">
    <w:pPr>
      <w:pStyle w:val="a9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ACC9C" w14:textId="77777777" w:rsidR="00A448F5" w:rsidRDefault="00A448F5" w:rsidP="0045645B">
      <w:pPr>
        <w:spacing w:after="0" w:line="240" w:lineRule="auto"/>
      </w:pPr>
      <w:r>
        <w:separator/>
      </w:r>
    </w:p>
  </w:footnote>
  <w:footnote w:type="continuationSeparator" w:id="0">
    <w:p w14:paraId="5D049D7D" w14:textId="77777777" w:rsidR="00A448F5" w:rsidRDefault="00A448F5" w:rsidP="00456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2447"/>
    <w:multiLevelType w:val="hybridMultilevel"/>
    <w:tmpl w:val="E2A2F5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C34191"/>
    <w:multiLevelType w:val="hybridMultilevel"/>
    <w:tmpl w:val="351CE490"/>
    <w:lvl w:ilvl="0" w:tplc="F250AF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2B3804"/>
    <w:multiLevelType w:val="hybridMultilevel"/>
    <w:tmpl w:val="70D65876"/>
    <w:lvl w:ilvl="0" w:tplc="4FF86942">
      <w:start w:val="1"/>
      <w:numFmt w:val="bullet"/>
      <w:lvlText w:val=""/>
      <w:lvlJc w:val="left"/>
      <w:pPr>
        <w:ind w:left="13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3" w15:restartNumberingAfterBreak="0">
    <w:nsid w:val="709E2984"/>
    <w:multiLevelType w:val="hybridMultilevel"/>
    <w:tmpl w:val="DFFC5006"/>
    <w:lvl w:ilvl="0" w:tplc="F250AF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17"/>
    <w:rsid w:val="000240AB"/>
    <w:rsid w:val="000405D5"/>
    <w:rsid w:val="00161DD7"/>
    <w:rsid w:val="00290BAD"/>
    <w:rsid w:val="002C075B"/>
    <w:rsid w:val="003A4FC4"/>
    <w:rsid w:val="003F6C7C"/>
    <w:rsid w:val="004406A9"/>
    <w:rsid w:val="0045645B"/>
    <w:rsid w:val="004809C0"/>
    <w:rsid w:val="0055147B"/>
    <w:rsid w:val="00562763"/>
    <w:rsid w:val="00587851"/>
    <w:rsid w:val="0066417A"/>
    <w:rsid w:val="006745D4"/>
    <w:rsid w:val="0072574A"/>
    <w:rsid w:val="007C234F"/>
    <w:rsid w:val="0088735C"/>
    <w:rsid w:val="008A22CA"/>
    <w:rsid w:val="00A135B6"/>
    <w:rsid w:val="00A448F5"/>
    <w:rsid w:val="00B1072F"/>
    <w:rsid w:val="00B84517"/>
    <w:rsid w:val="00B867BA"/>
    <w:rsid w:val="00D12F67"/>
    <w:rsid w:val="00D325C9"/>
    <w:rsid w:val="00D82A24"/>
    <w:rsid w:val="00E84B08"/>
    <w:rsid w:val="00EE5897"/>
    <w:rsid w:val="00F443F0"/>
    <w:rsid w:val="00FA21E8"/>
    <w:rsid w:val="00FA6BB7"/>
    <w:rsid w:val="00F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F754"/>
  <w15:chartTrackingRefBased/>
  <w15:docId w15:val="{E5D45551-CAF4-4A60-9CA7-332EC026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0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06A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List Paragraph"/>
    <w:basedOn w:val="a"/>
    <w:uiPriority w:val="34"/>
    <w:qFormat/>
    <w:rsid w:val="000405D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A2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56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645B"/>
  </w:style>
  <w:style w:type="paragraph" w:styleId="a9">
    <w:name w:val="footer"/>
    <w:basedOn w:val="a"/>
    <w:link w:val="aa"/>
    <w:uiPriority w:val="99"/>
    <w:unhideWhenUsed/>
    <w:rsid w:val="00456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645B"/>
  </w:style>
  <w:style w:type="table" w:styleId="ab">
    <w:name w:val="Table Grid"/>
    <w:basedOn w:val="a1"/>
    <w:uiPriority w:val="39"/>
    <w:rsid w:val="0045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база"/>
    <w:basedOn w:val="1"/>
    <w:link w:val="ad"/>
    <w:qFormat/>
    <w:rsid w:val="00FA6BB7"/>
    <w:pPr>
      <w:shd w:val="clear" w:color="auto" w:fill="FFFFFF"/>
      <w:tabs>
        <w:tab w:val="left" w:pos="0"/>
      </w:tabs>
      <w:spacing w:before="0" w:after="120" w:line="360" w:lineRule="auto"/>
      <w:ind w:firstLine="567"/>
      <w:jc w:val="both"/>
    </w:pPr>
    <w:rPr>
      <w:rFonts w:ascii="Times New Roman" w:eastAsia="Times New Roman" w:hAnsi="Times New Roman" w:cs="Times New Roman"/>
      <w:color w:val="1A1A1A"/>
      <w:sz w:val="28"/>
      <w:szCs w:val="28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62763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d">
    <w:name w:val="база Знак"/>
    <w:basedOn w:val="10"/>
    <w:link w:val="ac"/>
    <w:rsid w:val="00FA6BB7"/>
    <w:rPr>
      <w:rFonts w:ascii="Times New Roman" w:eastAsia="Times New Roman" w:hAnsi="Times New Roman" w:cs="Times New Roman"/>
      <w:color w:val="1A1A1A"/>
      <w:sz w:val="28"/>
      <w:szCs w:val="28"/>
      <w:shd w:val="clear" w:color="auto" w:fill="FFFFF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2763"/>
    <w:pPr>
      <w:spacing w:after="100"/>
    </w:pPr>
  </w:style>
  <w:style w:type="character" w:styleId="af">
    <w:name w:val="Hyperlink"/>
    <w:basedOn w:val="a0"/>
    <w:uiPriority w:val="99"/>
    <w:unhideWhenUsed/>
    <w:rsid w:val="00562763"/>
    <w:rPr>
      <w:color w:val="0563C1" w:themeColor="hyperlink"/>
      <w:u w:val="single"/>
    </w:rPr>
  </w:style>
  <w:style w:type="paragraph" w:customStyle="1" w:styleId="af0">
    <w:name w:val="Чертежный"/>
    <w:rsid w:val="004809C0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4B88C55A-9C8A-4C0E-AB3F-276EF60A4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21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iPhone 14 Pro</dc:creator>
  <cp:keywords/>
  <dc:description/>
  <cp:lastModifiedBy>10a</cp:lastModifiedBy>
  <cp:revision>6</cp:revision>
  <dcterms:created xsi:type="dcterms:W3CDTF">2024-10-18T06:50:00Z</dcterms:created>
  <dcterms:modified xsi:type="dcterms:W3CDTF">2024-11-05T07:42:00Z</dcterms:modified>
</cp:coreProperties>
</file>