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 and Dot Walking</w:t>
      </w:r>
    </w:p>
    <w:p>
      <w:pPr>
        <w:pStyle w:val="Heading1"/>
      </w:pPr>
      <w:r>
        <w:t>5. Project Design Phase</w:t>
      </w:r>
    </w:p>
    <w:p>
      <w:pPr>
        <w:pStyle w:val="Heading2"/>
      </w:pPr>
      <w:r>
        <w:t>Introduction</w:t>
      </w:r>
    </w:p>
    <w:p>
      <w:r>
        <w:t>The Project Design Phase focuses on defining the structure and functionality of automating data import and relationship mapping in ServiceNow. This phase includes designing database tables, configuring Import Sets and Transform Maps, and establishing relationships using reference fields.</w:t>
        <w:br/>
        <w:br/>
        <w:t>A well-designed system ensures efficient data processing, accurate mapping, and easy access to related data using Dot Walking.</w:t>
      </w:r>
    </w:p>
    <w:p>
      <w:pPr>
        <w:pStyle w:val="Heading2"/>
      </w:pPr>
      <w:r>
        <w:t>Table Design</w:t>
      </w:r>
    </w:p>
    <w:p>
      <w:r>
        <w:t>Proper table design is essential for managing imported data efficiently. The system includes the following tables:</w:t>
        <w:br/>
        <w:br/>
        <w:t>Import Set Table – Stores raw data from external sources.</w:t>
        <w:br/>
        <w:t>Target Table (e.g., Employee Table) – Stores transformed and validated data.</w:t>
        <w:br/>
        <w:t>Reference Table (e.g., Department Table) – Stores related data for mapping.</w:t>
        <w:br/>
        <w:br/>
        <w:t>These tables ensure structured storage and relationship mapping.</w:t>
      </w:r>
    </w:p>
    <w:p>
      <w:pPr>
        <w:pStyle w:val="Heading2"/>
      </w:pPr>
      <w:r>
        <w:t>Key Fields Example</w:t>
      </w:r>
    </w:p>
    <w:p>
      <w:r>
        <w:t>Import Set Table:</w:t>
        <w:br/>
        <w:t>- Import ID</w:t>
        <w:br/>
        <w:t>- Source Data</w:t>
        <w:br/>
        <w:t>- Status</w:t>
        <w:br/>
        <w:br/>
        <w:t>Employee Table:</w:t>
        <w:br/>
        <w:t>- Employee ID</w:t>
        <w:br/>
        <w:t>- Employee Name</w:t>
        <w:br/>
        <w:t>- Department (Reference Field)</w:t>
        <w:br/>
        <w:br/>
        <w:t>Department Table:</w:t>
        <w:br/>
        <w:t>- Department ID</w:t>
        <w:br/>
        <w:t>- Department Name</w:t>
        <w:br/>
        <w:t>- Manager</w:t>
      </w:r>
    </w:p>
    <w:p>
      <w:pPr>
        <w:pStyle w:val="Heading2"/>
      </w:pPr>
      <w:r>
        <w:t>Relationship Mapping Design</w:t>
      </w:r>
    </w:p>
    <w:p>
      <w:r>
        <w:t>Relationships between tables are established using reference fields. During the transformation process, fields are mapped to ensure correct linking between tables.</w:t>
        <w:br/>
        <w:br/>
        <w:t>For example, the Department field in the Employee table is linked to the Department table. This allows users to retrieve related data easily.</w:t>
      </w:r>
    </w:p>
    <w:p>
      <w:pPr>
        <w:pStyle w:val="Heading2"/>
      </w:pPr>
      <w:r>
        <w:t>Dot Walking Usage</w:t>
      </w:r>
    </w:p>
    <w:p>
      <w:r>
        <w:t>Dot Walking is used to access related data across tables. Users can retrieve information from referenced tables without switching between records.</w:t>
        <w:br/>
        <w:br/>
        <w:t>Example: Accessing Department Manager details directly from an Employee record using Dot Walking.</w:t>
      </w:r>
    </w:p>
    <w:p>
      <w:pPr>
        <w:pStyle w:val="Heading2"/>
      </w:pPr>
      <w:r>
        <w:t>UI Enhancements</w:t>
      </w:r>
    </w:p>
    <w:p>
      <w:r>
        <w:t>UI Policies are implemented to improve usability and ensure correct data entry.</w:t>
        <w:br/>
        <w:br/>
        <w:t>For example:</w:t>
        <w:br/>
        <w:t>If data is successfully imported, status fields can be updated automatically.</w:t>
        <w:br/>
        <w:t>Mandatory fields are enforced only when required.</w:t>
        <w:br/>
        <w:br/>
        <w:t>This improves user experience and ensures accurate data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