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45FE0" w14:textId="77777777" w:rsidR="003D0B06" w:rsidRDefault="00C20D31">
      <w:pPr>
        <w:spacing w:after="10"/>
      </w:pPr>
      <w:r>
        <w:rPr>
          <w:rFonts w:ascii="Cormorant Garamond" w:eastAsia="Cormorant Garamond" w:hAnsi="Cormorant Garamond" w:cs="Cormorant Garamond"/>
          <w:b/>
          <w:bCs/>
          <w:spacing w:val="22"/>
          <w:sz w:val="34"/>
          <w:szCs w:val="34"/>
        </w:rPr>
        <w:t>MEGALODOME GOLF</w:t>
      </w:r>
    </w:p>
    <w:p w14:paraId="41445FE1" w14:textId="77777777" w:rsidR="003D0B06" w:rsidRDefault="00C20D31">
      <w:pPr>
        <w:spacing w:after="60"/>
      </w:pPr>
      <w:r>
        <w:rPr>
          <w:b/>
          <w:bCs/>
          <w:caps/>
          <w:color w:val="DFCE9D"/>
          <w:spacing w:val="30"/>
          <w:sz w:val="16"/>
          <w:szCs w:val="16"/>
        </w:rPr>
        <w:t>INVESTOR DOCUMENT FAMILY — ABBREVIATIONS &amp; TERMS KEY</w:t>
      </w:r>
    </w:p>
    <w:p w14:paraId="41445FE2" w14:textId="77777777" w:rsidR="003D0B06" w:rsidRDefault="00C20D31">
      <w:pPr>
        <w:spacing w:after="120"/>
      </w:pPr>
      <w:r>
        <w:rPr>
          <w:i/>
          <w:iCs/>
          <w:color w:val="6B6B6B"/>
          <w:sz w:val="17"/>
          <w:szCs w:val="17"/>
        </w:rPr>
        <w:t>A single reference for the shorthand used across the Executive Summary, One-Pager, Target Asset Preview, Investor Pro-Forma, and Pitch Deck.</w:t>
      </w:r>
    </w:p>
    <w:tbl>
      <w:tblPr>
        <w:tblW w:w="10512" w:type="dxa"/>
        <w:tblBorders>
          <w:top w:val="single" w:sz="1" w:space="0" w:color="E2DCCE"/>
          <w:left w:val="single" w:sz="1" w:space="0" w:color="E2DCCE"/>
          <w:bottom w:val="single" w:sz="1" w:space="0" w:color="E2DCCE"/>
          <w:right w:val="single" w:sz="1" w:space="0" w:color="E2DCCE"/>
          <w:insideH w:val="single" w:sz="1" w:space="0" w:color="E2DCCE"/>
          <w:insideV w:val="single" w:sz="1" w:space="0" w:color="E2DCC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30"/>
        <w:gridCol w:w="3826"/>
        <w:gridCol w:w="1547"/>
        <w:gridCol w:w="3709"/>
      </w:tblGrid>
      <w:tr w:rsidR="003D0B06" w14:paraId="41445FE7" w14:textId="77777777" w:rsidTr="002465B3">
        <w:tblPrEx>
          <w:tblCellMar>
            <w:top w:w="0" w:type="dxa"/>
            <w:bottom w:w="0" w:type="dxa"/>
          </w:tblCellMar>
        </w:tblPrEx>
        <w:tc>
          <w:tcPr>
            <w:tcW w:w="1430" w:type="dxa"/>
            <w:shd w:val="clear" w:color="auto" w:fill="1F2A44"/>
            <w:tcMar>
              <w:top w:w="34" w:type="dxa"/>
              <w:left w:w="110" w:type="dxa"/>
              <w:bottom w:w="34" w:type="dxa"/>
              <w:right w:w="90" w:type="dxa"/>
            </w:tcMar>
          </w:tcPr>
          <w:p w14:paraId="41445FE3" w14:textId="77777777" w:rsidR="003D0B06" w:rsidRDefault="00C20D31">
            <w:r>
              <w:rPr>
                <w:b/>
                <w:bCs/>
                <w:caps/>
                <w:color w:val="FFFFFF"/>
                <w:sz w:val="16"/>
                <w:szCs w:val="16"/>
              </w:rPr>
              <w:t>Abbr.</w:t>
            </w:r>
          </w:p>
        </w:tc>
        <w:tc>
          <w:tcPr>
            <w:tcW w:w="3826" w:type="dxa"/>
            <w:shd w:val="clear" w:color="auto" w:fill="1F2A44"/>
            <w:tcMar>
              <w:top w:w="34" w:type="dxa"/>
              <w:left w:w="110" w:type="dxa"/>
              <w:bottom w:w="34" w:type="dxa"/>
              <w:right w:w="110" w:type="dxa"/>
            </w:tcMar>
          </w:tcPr>
          <w:p w14:paraId="41445FE4" w14:textId="77777777" w:rsidR="003D0B06" w:rsidRDefault="00C20D31">
            <w:r>
              <w:rPr>
                <w:b/>
                <w:bCs/>
                <w:caps/>
                <w:color w:val="FFFFFF"/>
                <w:sz w:val="16"/>
                <w:szCs w:val="16"/>
              </w:rPr>
              <w:t>Meaning</w:t>
            </w:r>
          </w:p>
        </w:tc>
        <w:tc>
          <w:tcPr>
            <w:tcW w:w="1547" w:type="dxa"/>
            <w:shd w:val="clear" w:color="auto" w:fill="1F2A44"/>
            <w:tcMar>
              <w:top w:w="34" w:type="dxa"/>
              <w:left w:w="110" w:type="dxa"/>
              <w:bottom w:w="34" w:type="dxa"/>
              <w:right w:w="90" w:type="dxa"/>
            </w:tcMar>
          </w:tcPr>
          <w:p w14:paraId="41445FE5" w14:textId="77777777" w:rsidR="003D0B06" w:rsidRDefault="00C20D31">
            <w:r>
              <w:rPr>
                <w:b/>
                <w:bCs/>
                <w:caps/>
                <w:color w:val="FFFFFF"/>
                <w:sz w:val="16"/>
                <w:szCs w:val="16"/>
              </w:rPr>
              <w:t>Abbr.</w:t>
            </w:r>
          </w:p>
        </w:tc>
        <w:tc>
          <w:tcPr>
            <w:tcW w:w="3709" w:type="dxa"/>
            <w:shd w:val="clear" w:color="auto" w:fill="1F2A44"/>
            <w:tcMar>
              <w:top w:w="34" w:type="dxa"/>
              <w:left w:w="110" w:type="dxa"/>
              <w:bottom w:w="34" w:type="dxa"/>
              <w:right w:w="110" w:type="dxa"/>
            </w:tcMar>
          </w:tcPr>
          <w:p w14:paraId="41445FE6" w14:textId="77777777" w:rsidR="003D0B06" w:rsidRDefault="00C20D31">
            <w:r>
              <w:rPr>
                <w:b/>
                <w:bCs/>
                <w:caps/>
                <w:color w:val="FFFFFF"/>
                <w:sz w:val="16"/>
                <w:szCs w:val="16"/>
              </w:rPr>
              <w:t>Meaning</w:t>
            </w:r>
          </w:p>
        </w:tc>
      </w:tr>
      <w:tr w:rsidR="003D0B06" w14:paraId="41445FE9" w14:textId="77777777">
        <w:tblPrEx>
          <w:tblCellMar>
            <w:top w:w="0" w:type="dxa"/>
            <w:bottom w:w="0" w:type="dxa"/>
          </w:tblCellMar>
        </w:tblPrEx>
        <w:tc>
          <w:tcPr>
            <w:tcW w:w="10512" w:type="dxa"/>
            <w:gridSpan w:val="4"/>
            <w:shd w:val="clear" w:color="auto" w:fill="2E2E2E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41445FE8" w14:textId="77777777" w:rsidR="003D0B06" w:rsidRDefault="00C20D31">
            <w:r>
              <w:rPr>
                <w:b/>
                <w:bCs/>
                <w:caps/>
                <w:color w:val="FFFFFF"/>
                <w:spacing w:val="14"/>
                <w:sz w:val="17"/>
                <w:szCs w:val="17"/>
              </w:rPr>
              <w:t>Securities &amp; Offering</w:t>
            </w:r>
          </w:p>
        </w:tc>
      </w:tr>
      <w:tr w:rsidR="003D0B06" w14:paraId="41445FEE" w14:textId="77777777" w:rsidTr="002465B3">
        <w:tblPrEx>
          <w:tblCellMar>
            <w:top w:w="0" w:type="dxa"/>
            <w:bottom w:w="0" w:type="dxa"/>
          </w:tblCellMar>
        </w:tblPrEx>
        <w:tc>
          <w:tcPr>
            <w:tcW w:w="1430" w:type="dxa"/>
            <w:shd w:val="clear" w:color="auto" w:fill="FAF9F5"/>
            <w:tcMar>
              <w:top w:w="34" w:type="dxa"/>
              <w:left w:w="110" w:type="dxa"/>
              <w:bottom w:w="34" w:type="dxa"/>
              <w:right w:w="90" w:type="dxa"/>
            </w:tcMar>
          </w:tcPr>
          <w:p w14:paraId="41445FEA" w14:textId="77777777" w:rsidR="003D0B06" w:rsidRDefault="00C20D31">
            <w:r>
              <w:rPr>
                <w:b/>
                <w:bCs/>
              </w:rPr>
              <w:t>Reg D</w:t>
            </w:r>
          </w:p>
        </w:tc>
        <w:tc>
          <w:tcPr>
            <w:tcW w:w="3826" w:type="dxa"/>
            <w:shd w:val="clear" w:color="auto" w:fill="FFFFFF"/>
            <w:tcMar>
              <w:top w:w="34" w:type="dxa"/>
              <w:left w:w="110" w:type="dxa"/>
              <w:bottom w:w="34" w:type="dxa"/>
              <w:right w:w="110" w:type="dxa"/>
            </w:tcMar>
          </w:tcPr>
          <w:p w14:paraId="41445FEB" w14:textId="77777777" w:rsidR="003D0B06" w:rsidRDefault="00C20D31">
            <w:r>
              <w:rPr>
                <w:color w:val="3A3A3A"/>
                <w:sz w:val="17"/>
                <w:szCs w:val="17"/>
              </w:rPr>
              <w:t>Regulation D — SEC private-placement framework</w:t>
            </w:r>
          </w:p>
        </w:tc>
        <w:tc>
          <w:tcPr>
            <w:tcW w:w="1547" w:type="dxa"/>
            <w:shd w:val="clear" w:color="auto" w:fill="FAF9F5"/>
            <w:tcMar>
              <w:top w:w="34" w:type="dxa"/>
              <w:left w:w="110" w:type="dxa"/>
              <w:bottom w:w="34" w:type="dxa"/>
              <w:right w:w="90" w:type="dxa"/>
            </w:tcMar>
          </w:tcPr>
          <w:p w14:paraId="41445FEC" w14:textId="77777777" w:rsidR="003D0B06" w:rsidRDefault="00C20D31">
            <w:r>
              <w:rPr>
                <w:b/>
                <w:bCs/>
              </w:rPr>
              <w:t>506(c)</w:t>
            </w:r>
          </w:p>
        </w:tc>
        <w:tc>
          <w:tcPr>
            <w:tcW w:w="3709" w:type="dxa"/>
            <w:shd w:val="clear" w:color="auto" w:fill="FFFFFF"/>
            <w:tcMar>
              <w:top w:w="34" w:type="dxa"/>
              <w:left w:w="110" w:type="dxa"/>
              <w:bottom w:w="34" w:type="dxa"/>
              <w:right w:w="110" w:type="dxa"/>
            </w:tcMar>
          </w:tcPr>
          <w:p w14:paraId="41445FED" w14:textId="77777777" w:rsidR="003D0B06" w:rsidRDefault="00C20D31">
            <w:r>
              <w:rPr>
                <w:color w:val="3A3A3A"/>
                <w:sz w:val="17"/>
                <w:szCs w:val="17"/>
              </w:rPr>
              <w:t>Rule 506(c) of Reg D; general solicitation, accredited investors only</w:t>
            </w:r>
          </w:p>
        </w:tc>
      </w:tr>
      <w:tr w:rsidR="003D0B06" w14:paraId="41445FF3" w14:textId="77777777" w:rsidTr="002465B3">
        <w:tblPrEx>
          <w:tblCellMar>
            <w:top w:w="0" w:type="dxa"/>
            <w:bottom w:w="0" w:type="dxa"/>
          </w:tblCellMar>
        </w:tblPrEx>
        <w:tc>
          <w:tcPr>
            <w:tcW w:w="1430" w:type="dxa"/>
            <w:shd w:val="clear" w:color="auto" w:fill="FAF9F5"/>
            <w:tcMar>
              <w:top w:w="34" w:type="dxa"/>
              <w:left w:w="110" w:type="dxa"/>
              <w:bottom w:w="34" w:type="dxa"/>
              <w:right w:w="90" w:type="dxa"/>
            </w:tcMar>
          </w:tcPr>
          <w:p w14:paraId="41445FEF" w14:textId="77777777" w:rsidR="003D0B06" w:rsidRDefault="00C20D31">
            <w:r>
              <w:rPr>
                <w:b/>
                <w:bCs/>
              </w:rPr>
              <w:t>PPM</w:t>
            </w:r>
          </w:p>
        </w:tc>
        <w:tc>
          <w:tcPr>
            <w:tcW w:w="3826" w:type="dxa"/>
            <w:shd w:val="clear" w:color="auto" w:fill="FFFFFF"/>
            <w:tcMar>
              <w:top w:w="34" w:type="dxa"/>
              <w:left w:w="110" w:type="dxa"/>
              <w:bottom w:w="34" w:type="dxa"/>
              <w:right w:w="110" w:type="dxa"/>
            </w:tcMar>
          </w:tcPr>
          <w:p w14:paraId="41445FF0" w14:textId="77777777" w:rsidR="003D0B06" w:rsidRDefault="00C20D31">
            <w:r>
              <w:rPr>
                <w:color w:val="3A3A3A"/>
                <w:sz w:val="17"/>
                <w:szCs w:val="17"/>
              </w:rPr>
              <w:t>(Confidential) Private Placement Memorandum</w:t>
            </w:r>
          </w:p>
        </w:tc>
        <w:tc>
          <w:tcPr>
            <w:tcW w:w="1547" w:type="dxa"/>
            <w:shd w:val="clear" w:color="auto" w:fill="FAF9F5"/>
            <w:tcMar>
              <w:top w:w="34" w:type="dxa"/>
              <w:left w:w="110" w:type="dxa"/>
              <w:bottom w:w="34" w:type="dxa"/>
              <w:right w:w="90" w:type="dxa"/>
            </w:tcMar>
          </w:tcPr>
          <w:p w14:paraId="41445FF1" w14:textId="77777777" w:rsidR="003D0B06" w:rsidRDefault="00C20D31">
            <w:r>
              <w:rPr>
                <w:b/>
                <w:bCs/>
              </w:rPr>
              <w:t>Sub docs</w:t>
            </w:r>
          </w:p>
        </w:tc>
        <w:tc>
          <w:tcPr>
            <w:tcW w:w="3709" w:type="dxa"/>
            <w:shd w:val="clear" w:color="auto" w:fill="FFFFFF"/>
            <w:tcMar>
              <w:top w:w="34" w:type="dxa"/>
              <w:left w:w="110" w:type="dxa"/>
              <w:bottom w:w="34" w:type="dxa"/>
              <w:right w:w="110" w:type="dxa"/>
            </w:tcMar>
          </w:tcPr>
          <w:p w14:paraId="41445FF2" w14:textId="77777777" w:rsidR="003D0B06" w:rsidRDefault="00C20D31">
            <w:r>
              <w:rPr>
                <w:color w:val="3A3A3A"/>
                <w:sz w:val="17"/>
                <w:szCs w:val="17"/>
              </w:rPr>
              <w:t>Subscription documents (executed to invest)</w:t>
            </w:r>
          </w:p>
        </w:tc>
      </w:tr>
      <w:tr w:rsidR="003D0B06" w14:paraId="41445FF8" w14:textId="77777777" w:rsidTr="002465B3">
        <w:tblPrEx>
          <w:tblCellMar>
            <w:top w:w="0" w:type="dxa"/>
            <w:bottom w:w="0" w:type="dxa"/>
          </w:tblCellMar>
        </w:tblPrEx>
        <w:tc>
          <w:tcPr>
            <w:tcW w:w="1430" w:type="dxa"/>
            <w:shd w:val="clear" w:color="auto" w:fill="FAF9F5"/>
            <w:tcMar>
              <w:top w:w="34" w:type="dxa"/>
              <w:left w:w="110" w:type="dxa"/>
              <w:bottom w:w="34" w:type="dxa"/>
              <w:right w:w="90" w:type="dxa"/>
            </w:tcMar>
          </w:tcPr>
          <w:p w14:paraId="41445FF4" w14:textId="77777777" w:rsidR="003D0B06" w:rsidRDefault="00C20D31">
            <w:r>
              <w:rPr>
                <w:b/>
                <w:bCs/>
              </w:rPr>
              <w:t>LLC</w:t>
            </w:r>
          </w:p>
        </w:tc>
        <w:tc>
          <w:tcPr>
            <w:tcW w:w="3826" w:type="dxa"/>
            <w:shd w:val="clear" w:color="auto" w:fill="FFFFFF"/>
            <w:tcMar>
              <w:top w:w="34" w:type="dxa"/>
              <w:left w:w="110" w:type="dxa"/>
              <w:bottom w:w="34" w:type="dxa"/>
              <w:right w:w="110" w:type="dxa"/>
            </w:tcMar>
          </w:tcPr>
          <w:p w14:paraId="41445FF5" w14:textId="77777777" w:rsidR="003D0B06" w:rsidRDefault="00C20D31">
            <w:r>
              <w:rPr>
                <w:color w:val="3A3A3A"/>
                <w:sz w:val="17"/>
                <w:szCs w:val="17"/>
              </w:rPr>
              <w:t>Limited Liability Company</w:t>
            </w:r>
          </w:p>
        </w:tc>
        <w:tc>
          <w:tcPr>
            <w:tcW w:w="1547" w:type="dxa"/>
            <w:shd w:val="clear" w:color="auto" w:fill="FAF9F5"/>
            <w:tcMar>
              <w:top w:w="34" w:type="dxa"/>
              <w:left w:w="110" w:type="dxa"/>
              <w:bottom w:w="34" w:type="dxa"/>
              <w:right w:w="90" w:type="dxa"/>
            </w:tcMar>
          </w:tcPr>
          <w:p w14:paraId="41445FF6" w14:textId="77777777" w:rsidR="003D0B06" w:rsidRDefault="00C20D31">
            <w:r>
              <w:rPr>
                <w:b/>
                <w:bCs/>
              </w:rPr>
              <w:t>LP</w:t>
            </w:r>
          </w:p>
        </w:tc>
        <w:tc>
          <w:tcPr>
            <w:tcW w:w="3709" w:type="dxa"/>
            <w:shd w:val="clear" w:color="auto" w:fill="FFFFFF"/>
            <w:tcMar>
              <w:top w:w="34" w:type="dxa"/>
              <w:left w:w="110" w:type="dxa"/>
              <w:bottom w:w="34" w:type="dxa"/>
              <w:right w:w="110" w:type="dxa"/>
            </w:tcMar>
          </w:tcPr>
          <w:p w14:paraId="41445FF7" w14:textId="77777777" w:rsidR="003D0B06" w:rsidRDefault="00C20D31">
            <w:r>
              <w:rPr>
                <w:color w:val="3A3A3A"/>
                <w:sz w:val="17"/>
                <w:szCs w:val="17"/>
              </w:rPr>
              <w:t>Limited Partner</w:t>
            </w:r>
          </w:p>
        </w:tc>
      </w:tr>
      <w:tr w:rsidR="003D0B06" w14:paraId="41445FFD" w14:textId="77777777" w:rsidTr="002465B3">
        <w:tblPrEx>
          <w:tblCellMar>
            <w:top w:w="0" w:type="dxa"/>
            <w:bottom w:w="0" w:type="dxa"/>
          </w:tblCellMar>
        </w:tblPrEx>
        <w:tc>
          <w:tcPr>
            <w:tcW w:w="1430" w:type="dxa"/>
            <w:shd w:val="clear" w:color="auto" w:fill="FAF9F5"/>
            <w:tcMar>
              <w:top w:w="34" w:type="dxa"/>
              <w:left w:w="110" w:type="dxa"/>
              <w:bottom w:w="34" w:type="dxa"/>
              <w:right w:w="90" w:type="dxa"/>
            </w:tcMar>
          </w:tcPr>
          <w:p w14:paraId="41445FF9" w14:textId="77777777" w:rsidR="003D0B06" w:rsidRDefault="00C20D31">
            <w:r>
              <w:rPr>
                <w:b/>
                <w:bCs/>
              </w:rPr>
              <w:t>Class A</w:t>
            </w:r>
          </w:p>
        </w:tc>
        <w:tc>
          <w:tcPr>
            <w:tcW w:w="3826" w:type="dxa"/>
            <w:shd w:val="clear" w:color="auto" w:fill="FFFFFF"/>
            <w:tcMar>
              <w:top w:w="34" w:type="dxa"/>
              <w:left w:w="110" w:type="dxa"/>
              <w:bottom w:w="34" w:type="dxa"/>
              <w:right w:w="110" w:type="dxa"/>
            </w:tcMar>
          </w:tcPr>
          <w:p w14:paraId="41445FFA" w14:textId="77777777" w:rsidR="003D0B06" w:rsidRDefault="00C20D31">
            <w:r>
              <w:rPr>
                <w:color w:val="3A3A3A"/>
                <w:sz w:val="17"/>
                <w:szCs w:val="17"/>
              </w:rPr>
              <w:t>MEGALODOME GOLF USA INC. — Manager/parent; 52.5% of Chicago West; holds IP, development, sponsorship</w:t>
            </w:r>
          </w:p>
        </w:tc>
        <w:tc>
          <w:tcPr>
            <w:tcW w:w="1547" w:type="dxa"/>
            <w:shd w:val="clear" w:color="auto" w:fill="FAF9F5"/>
            <w:tcMar>
              <w:top w:w="34" w:type="dxa"/>
              <w:left w:w="110" w:type="dxa"/>
              <w:bottom w:w="34" w:type="dxa"/>
              <w:right w:w="90" w:type="dxa"/>
            </w:tcMar>
          </w:tcPr>
          <w:p w14:paraId="41445FFB" w14:textId="77777777" w:rsidR="003D0B06" w:rsidRDefault="00C20D31">
            <w:r>
              <w:rPr>
                <w:b/>
                <w:bCs/>
              </w:rPr>
              <w:t>Class B</w:t>
            </w:r>
          </w:p>
        </w:tc>
        <w:tc>
          <w:tcPr>
            <w:tcW w:w="3709" w:type="dxa"/>
            <w:shd w:val="clear" w:color="auto" w:fill="FFFFFF"/>
            <w:tcMar>
              <w:top w:w="34" w:type="dxa"/>
              <w:left w:w="110" w:type="dxa"/>
              <w:bottom w:w="34" w:type="dxa"/>
              <w:right w:w="110" w:type="dxa"/>
            </w:tcMar>
          </w:tcPr>
          <w:p w14:paraId="41445FFC" w14:textId="77777777" w:rsidR="003D0B06" w:rsidRDefault="00C20D31">
            <w:r>
              <w:rPr>
                <w:color w:val="3A3A3A"/>
                <w:sz w:val="17"/>
                <w:szCs w:val="17"/>
              </w:rPr>
              <w:t>Fund preferred-equity units (this offering)</w:t>
            </w:r>
          </w:p>
        </w:tc>
      </w:tr>
      <w:tr w:rsidR="003D0B06" w14:paraId="41446002" w14:textId="77777777" w:rsidTr="002465B3">
        <w:tblPrEx>
          <w:tblCellMar>
            <w:top w:w="0" w:type="dxa"/>
            <w:bottom w:w="0" w:type="dxa"/>
          </w:tblCellMar>
        </w:tblPrEx>
        <w:tc>
          <w:tcPr>
            <w:tcW w:w="1430" w:type="dxa"/>
            <w:shd w:val="clear" w:color="auto" w:fill="FAF9F5"/>
            <w:tcMar>
              <w:top w:w="34" w:type="dxa"/>
              <w:left w:w="110" w:type="dxa"/>
              <w:bottom w:w="34" w:type="dxa"/>
              <w:right w:w="90" w:type="dxa"/>
            </w:tcMar>
          </w:tcPr>
          <w:p w14:paraId="41445FFE" w14:textId="77777777" w:rsidR="003D0B06" w:rsidRDefault="00C20D31">
            <w:r>
              <w:rPr>
                <w:b/>
                <w:bCs/>
              </w:rPr>
              <w:t>PIK</w:t>
            </w:r>
          </w:p>
        </w:tc>
        <w:tc>
          <w:tcPr>
            <w:tcW w:w="3826" w:type="dxa"/>
            <w:shd w:val="clear" w:color="auto" w:fill="FFFFFF"/>
            <w:tcMar>
              <w:top w:w="34" w:type="dxa"/>
              <w:left w:w="110" w:type="dxa"/>
              <w:bottom w:w="34" w:type="dxa"/>
              <w:right w:w="110" w:type="dxa"/>
            </w:tcMar>
          </w:tcPr>
          <w:p w14:paraId="41445FFF" w14:textId="77777777" w:rsidR="003D0B06" w:rsidRDefault="00C20D31">
            <w:r>
              <w:rPr>
                <w:color w:val="3A3A3A"/>
                <w:sz w:val="17"/>
                <w:szCs w:val="17"/>
              </w:rPr>
              <w:t>Payment-in-Kind — accrued, non-cash; settled at exit</w:t>
            </w:r>
          </w:p>
        </w:tc>
        <w:tc>
          <w:tcPr>
            <w:tcW w:w="1547" w:type="dxa"/>
            <w:shd w:val="clear" w:color="auto" w:fill="FAF9F5"/>
            <w:tcMar>
              <w:top w:w="34" w:type="dxa"/>
              <w:left w:w="110" w:type="dxa"/>
              <w:bottom w:w="34" w:type="dxa"/>
              <w:right w:w="90" w:type="dxa"/>
            </w:tcMar>
          </w:tcPr>
          <w:p w14:paraId="41446000" w14:textId="77777777" w:rsidR="003D0B06" w:rsidRDefault="00C20D31">
            <w:r>
              <w:rPr>
                <w:b/>
                <w:bCs/>
              </w:rPr>
              <w:t>REIT</w:t>
            </w:r>
          </w:p>
        </w:tc>
        <w:tc>
          <w:tcPr>
            <w:tcW w:w="3709" w:type="dxa"/>
            <w:shd w:val="clear" w:color="auto" w:fill="FFFFFF"/>
            <w:tcMar>
              <w:top w:w="34" w:type="dxa"/>
              <w:left w:w="110" w:type="dxa"/>
              <w:bottom w:w="34" w:type="dxa"/>
              <w:right w:w="110" w:type="dxa"/>
            </w:tcMar>
          </w:tcPr>
          <w:p w14:paraId="41446001" w14:textId="77777777" w:rsidR="003D0B06" w:rsidRDefault="00C20D31">
            <w:r>
              <w:rPr>
                <w:color w:val="3A3A3A"/>
                <w:sz w:val="17"/>
                <w:szCs w:val="17"/>
              </w:rPr>
              <w:t>Real Estate Investment Trust (sale-leaseback exit option)</w:t>
            </w:r>
          </w:p>
        </w:tc>
      </w:tr>
      <w:tr w:rsidR="003D0B06" w14:paraId="41446004" w14:textId="77777777">
        <w:tblPrEx>
          <w:tblCellMar>
            <w:top w:w="0" w:type="dxa"/>
            <w:bottom w:w="0" w:type="dxa"/>
          </w:tblCellMar>
        </w:tblPrEx>
        <w:tc>
          <w:tcPr>
            <w:tcW w:w="10512" w:type="dxa"/>
            <w:gridSpan w:val="4"/>
            <w:shd w:val="clear" w:color="auto" w:fill="2E2E2E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41446003" w14:textId="77777777" w:rsidR="003D0B06" w:rsidRDefault="00C20D31">
            <w:r>
              <w:rPr>
                <w:b/>
                <w:bCs/>
                <w:caps/>
                <w:color w:val="FFFFFF"/>
                <w:spacing w:val="14"/>
                <w:sz w:val="17"/>
                <w:szCs w:val="17"/>
              </w:rPr>
              <w:t>Returns &amp; Financial Metrics</w:t>
            </w:r>
          </w:p>
        </w:tc>
      </w:tr>
      <w:tr w:rsidR="003D0B06" w14:paraId="41446009" w14:textId="77777777" w:rsidTr="002465B3">
        <w:tblPrEx>
          <w:tblCellMar>
            <w:top w:w="0" w:type="dxa"/>
            <w:bottom w:w="0" w:type="dxa"/>
          </w:tblCellMar>
        </w:tblPrEx>
        <w:tc>
          <w:tcPr>
            <w:tcW w:w="1430" w:type="dxa"/>
            <w:shd w:val="clear" w:color="auto" w:fill="FAF9F5"/>
            <w:tcMar>
              <w:top w:w="34" w:type="dxa"/>
              <w:left w:w="110" w:type="dxa"/>
              <w:bottom w:w="34" w:type="dxa"/>
              <w:right w:w="90" w:type="dxa"/>
            </w:tcMar>
          </w:tcPr>
          <w:p w14:paraId="41446005" w14:textId="77777777" w:rsidR="003D0B06" w:rsidRDefault="00C20D31">
            <w:r>
              <w:rPr>
                <w:b/>
                <w:bCs/>
              </w:rPr>
              <w:t>IRR</w:t>
            </w:r>
          </w:p>
        </w:tc>
        <w:tc>
          <w:tcPr>
            <w:tcW w:w="3826" w:type="dxa"/>
            <w:shd w:val="clear" w:color="auto" w:fill="FFFFFF"/>
            <w:tcMar>
              <w:top w:w="34" w:type="dxa"/>
              <w:left w:w="110" w:type="dxa"/>
              <w:bottom w:w="34" w:type="dxa"/>
              <w:right w:w="110" w:type="dxa"/>
            </w:tcMar>
          </w:tcPr>
          <w:p w14:paraId="41446006" w14:textId="77777777" w:rsidR="003D0B06" w:rsidRDefault="00C20D31">
            <w:r>
              <w:rPr>
                <w:color w:val="3A3A3A"/>
                <w:sz w:val="17"/>
                <w:szCs w:val="17"/>
              </w:rPr>
              <w:t>Internal Rate of Return</w:t>
            </w:r>
          </w:p>
        </w:tc>
        <w:tc>
          <w:tcPr>
            <w:tcW w:w="1547" w:type="dxa"/>
            <w:shd w:val="clear" w:color="auto" w:fill="FAF9F5"/>
            <w:tcMar>
              <w:top w:w="34" w:type="dxa"/>
              <w:left w:w="110" w:type="dxa"/>
              <w:bottom w:w="34" w:type="dxa"/>
              <w:right w:w="90" w:type="dxa"/>
            </w:tcMar>
          </w:tcPr>
          <w:p w14:paraId="41446007" w14:textId="77777777" w:rsidR="003D0B06" w:rsidRDefault="00C20D31">
            <w:r>
              <w:rPr>
                <w:b/>
                <w:bCs/>
              </w:rPr>
              <w:t>MOIC</w:t>
            </w:r>
          </w:p>
        </w:tc>
        <w:tc>
          <w:tcPr>
            <w:tcW w:w="3709" w:type="dxa"/>
            <w:shd w:val="clear" w:color="auto" w:fill="FFFFFF"/>
            <w:tcMar>
              <w:top w:w="34" w:type="dxa"/>
              <w:left w:w="110" w:type="dxa"/>
              <w:bottom w:w="34" w:type="dxa"/>
              <w:right w:w="110" w:type="dxa"/>
            </w:tcMar>
          </w:tcPr>
          <w:p w14:paraId="41446008" w14:textId="77777777" w:rsidR="003D0B06" w:rsidRDefault="00C20D31">
            <w:r>
              <w:rPr>
                <w:color w:val="3A3A3A"/>
                <w:sz w:val="17"/>
                <w:szCs w:val="17"/>
              </w:rPr>
              <w:t>Multiple on Invested Capital (equity multiple)</w:t>
            </w:r>
          </w:p>
        </w:tc>
      </w:tr>
      <w:tr w:rsidR="003D0B06" w14:paraId="4144600E" w14:textId="77777777" w:rsidTr="002465B3">
        <w:tblPrEx>
          <w:tblCellMar>
            <w:top w:w="0" w:type="dxa"/>
            <w:bottom w:w="0" w:type="dxa"/>
          </w:tblCellMar>
        </w:tblPrEx>
        <w:tc>
          <w:tcPr>
            <w:tcW w:w="1430" w:type="dxa"/>
            <w:shd w:val="clear" w:color="auto" w:fill="FAF9F5"/>
            <w:tcMar>
              <w:top w:w="34" w:type="dxa"/>
              <w:left w:w="110" w:type="dxa"/>
              <w:bottom w:w="34" w:type="dxa"/>
              <w:right w:w="90" w:type="dxa"/>
            </w:tcMar>
          </w:tcPr>
          <w:p w14:paraId="4144600A" w14:textId="77777777" w:rsidR="003D0B06" w:rsidRDefault="00C20D31">
            <w:r>
              <w:rPr>
                <w:b/>
                <w:bCs/>
              </w:rPr>
              <w:t>EBITDA</w:t>
            </w:r>
          </w:p>
        </w:tc>
        <w:tc>
          <w:tcPr>
            <w:tcW w:w="3826" w:type="dxa"/>
            <w:shd w:val="clear" w:color="auto" w:fill="FFFFFF"/>
            <w:tcMar>
              <w:top w:w="34" w:type="dxa"/>
              <w:left w:w="110" w:type="dxa"/>
              <w:bottom w:w="34" w:type="dxa"/>
              <w:right w:w="110" w:type="dxa"/>
            </w:tcMar>
          </w:tcPr>
          <w:p w14:paraId="4144600B" w14:textId="77777777" w:rsidR="003D0B06" w:rsidRDefault="00C20D31">
            <w:r>
              <w:rPr>
                <w:color w:val="3A3A3A"/>
                <w:sz w:val="17"/>
                <w:szCs w:val="17"/>
              </w:rPr>
              <w:t>Earnings Before Interest, Taxes, Depreciation &amp; Amortization</w:t>
            </w:r>
          </w:p>
        </w:tc>
        <w:tc>
          <w:tcPr>
            <w:tcW w:w="1547" w:type="dxa"/>
            <w:shd w:val="clear" w:color="auto" w:fill="FAF9F5"/>
            <w:tcMar>
              <w:top w:w="34" w:type="dxa"/>
              <w:left w:w="110" w:type="dxa"/>
              <w:bottom w:w="34" w:type="dxa"/>
              <w:right w:w="90" w:type="dxa"/>
            </w:tcMar>
          </w:tcPr>
          <w:p w14:paraId="4144600C" w14:textId="77777777" w:rsidR="003D0B06" w:rsidRDefault="00C20D31">
            <w:r>
              <w:rPr>
                <w:b/>
                <w:bCs/>
              </w:rPr>
              <w:t>EBIT</w:t>
            </w:r>
          </w:p>
        </w:tc>
        <w:tc>
          <w:tcPr>
            <w:tcW w:w="3709" w:type="dxa"/>
            <w:shd w:val="clear" w:color="auto" w:fill="FFFFFF"/>
            <w:tcMar>
              <w:top w:w="34" w:type="dxa"/>
              <w:left w:w="110" w:type="dxa"/>
              <w:bottom w:w="34" w:type="dxa"/>
              <w:right w:w="110" w:type="dxa"/>
            </w:tcMar>
          </w:tcPr>
          <w:p w14:paraId="4144600D" w14:textId="77777777" w:rsidR="003D0B06" w:rsidRDefault="00C20D31">
            <w:r>
              <w:rPr>
                <w:color w:val="3A3A3A"/>
                <w:sz w:val="17"/>
                <w:szCs w:val="17"/>
              </w:rPr>
              <w:t>Earnings Before Interest &amp; Taxes</w:t>
            </w:r>
          </w:p>
        </w:tc>
      </w:tr>
      <w:tr w:rsidR="003D0B06" w14:paraId="41446013" w14:textId="77777777" w:rsidTr="002465B3">
        <w:tblPrEx>
          <w:tblCellMar>
            <w:top w:w="0" w:type="dxa"/>
            <w:bottom w:w="0" w:type="dxa"/>
          </w:tblCellMar>
        </w:tblPrEx>
        <w:tc>
          <w:tcPr>
            <w:tcW w:w="1430" w:type="dxa"/>
            <w:shd w:val="clear" w:color="auto" w:fill="FAF9F5"/>
            <w:tcMar>
              <w:top w:w="34" w:type="dxa"/>
              <w:left w:w="110" w:type="dxa"/>
              <w:bottom w:w="34" w:type="dxa"/>
              <w:right w:w="90" w:type="dxa"/>
            </w:tcMar>
          </w:tcPr>
          <w:p w14:paraId="4144600F" w14:textId="77777777" w:rsidR="003D0B06" w:rsidRDefault="00C20D31">
            <w:r>
              <w:rPr>
                <w:b/>
                <w:bCs/>
              </w:rPr>
              <w:t>EBT</w:t>
            </w:r>
          </w:p>
        </w:tc>
        <w:tc>
          <w:tcPr>
            <w:tcW w:w="3826" w:type="dxa"/>
            <w:shd w:val="clear" w:color="auto" w:fill="FFFFFF"/>
            <w:tcMar>
              <w:top w:w="34" w:type="dxa"/>
              <w:left w:w="110" w:type="dxa"/>
              <w:bottom w:w="34" w:type="dxa"/>
              <w:right w:w="110" w:type="dxa"/>
            </w:tcMar>
          </w:tcPr>
          <w:p w14:paraId="41446010" w14:textId="77777777" w:rsidR="003D0B06" w:rsidRDefault="00C20D31">
            <w:r>
              <w:rPr>
                <w:color w:val="3A3A3A"/>
                <w:sz w:val="17"/>
                <w:szCs w:val="17"/>
              </w:rPr>
              <w:t>Earnings Before Tax</w:t>
            </w:r>
          </w:p>
        </w:tc>
        <w:tc>
          <w:tcPr>
            <w:tcW w:w="1547" w:type="dxa"/>
            <w:shd w:val="clear" w:color="auto" w:fill="FAF9F5"/>
            <w:tcMar>
              <w:top w:w="34" w:type="dxa"/>
              <w:left w:w="110" w:type="dxa"/>
              <w:bottom w:w="34" w:type="dxa"/>
              <w:right w:w="90" w:type="dxa"/>
            </w:tcMar>
          </w:tcPr>
          <w:p w14:paraId="41446011" w14:textId="77777777" w:rsidR="003D0B06" w:rsidRDefault="00C20D31">
            <w:r>
              <w:rPr>
                <w:b/>
                <w:bCs/>
              </w:rPr>
              <w:t>TEV</w:t>
            </w:r>
          </w:p>
        </w:tc>
        <w:tc>
          <w:tcPr>
            <w:tcW w:w="3709" w:type="dxa"/>
            <w:shd w:val="clear" w:color="auto" w:fill="FFFFFF"/>
            <w:tcMar>
              <w:top w:w="34" w:type="dxa"/>
              <w:left w:w="110" w:type="dxa"/>
              <w:bottom w:w="34" w:type="dxa"/>
              <w:right w:w="110" w:type="dxa"/>
            </w:tcMar>
          </w:tcPr>
          <w:p w14:paraId="41446012" w14:textId="77777777" w:rsidR="003D0B06" w:rsidRDefault="00C20D31">
            <w:r>
              <w:rPr>
                <w:color w:val="3A3A3A"/>
                <w:sz w:val="17"/>
                <w:szCs w:val="17"/>
              </w:rPr>
              <w:t>Total Enterprise Value (Yr-5 EBITDA × exit multiple)</w:t>
            </w:r>
          </w:p>
        </w:tc>
      </w:tr>
      <w:tr w:rsidR="003D0B06" w14:paraId="41446018" w14:textId="77777777" w:rsidTr="002465B3">
        <w:tblPrEx>
          <w:tblCellMar>
            <w:top w:w="0" w:type="dxa"/>
            <w:bottom w:w="0" w:type="dxa"/>
          </w:tblCellMar>
        </w:tblPrEx>
        <w:tc>
          <w:tcPr>
            <w:tcW w:w="1430" w:type="dxa"/>
            <w:shd w:val="clear" w:color="auto" w:fill="FAF9F5"/>
            <w:tcMar>
              <w:top w:w="34" w:type="dxa"/>
              <w:left w:w="110" w:type="dxa"/>
              <w:bottom w:w="34" w:type="dxa"/>
              <w:right w:w="90" w:type="dxa"/>
            </w:tcMar>
          </w:tcPr>
          <w:p w14:paraId="41446014" w14:textId="77777777" w:rsidR="003D0B06" w:rsidRDefault="00C20D31">
            <w:r>
              <w:rPr>
                <w:b/>
                <w:bCs/>
              </w:rPr>
              <w:t>DSCR</w:t>
            </w:r>
          </w:p>
        </w:tc>
        <w:tc>
          <w:tcPr>
            <w:tcW w:w="3826" w:type="dxa"/>
            <w:shd w:val="clear" w:color="auto" w:fill="FFFFFF"/>
            <w:tcMar>
              <w:top w:w="34" w:type="dxa"/>
              <w:left w:w="110" w:type="dxa"/>
              <w:bottom w:w="34" w:type="dxa"/>
              <w:right w:w="110" w:type="dxa"/>
            </w:tcMar>
          </w:tcPr>
          <w:p w14:paraId="41446015" w14:textId="77777777" w:rsidR="003D0B06" w:rsidRDefault="00C20D31">
            <w:r>
              <w:rPr>
                <w:color w:val="3A3A3A"/>
                <w:sz w:val="17"/>
                <w:szCs w:val="17"/>
              </w:rPr>
              <w:t>Debt-Service Coverage Ratio (EBITDA ÷ debt service)</w:t>
            </w:r>
          </w:p>
        </w:tc>
        <w:tc>
          <w:tcPr>
            <w:tcW w:w="1547" w:type="dxa"/>
            <w:shd w:val="clear" w:color="auto" w:fill="FAF9F5"/>
            <w:tcMar>
              <w:top w:w="34" w:type="dxa"/>
              <w:left w:w="110" w:type="dxa"/>
              <w:bottom w:w="34" w:type="dxa"/>
              <w:right w:w="90" w:type="dxa"/>
            </w:tcMar>
          </w:tcPr>
          <w:p w14:paraId="41446016" w14:textId="77777777" w:rsidR="003D0B06" w:rsidRDefault="00C20D31">
            <w:r>
              <w:rPr>
                <w:b/>
                <w:bCs/>
              </w:rPr>
              <w:t>D&amp;A</w:t>
            </w:r>
          </w:p>
        </w:tc>
        <w:tc>
          <w:tcPr>
            <w:tcW w:w="3709" w:type="dxa"/>
            <w:shd w:val="clear" w:color="auto" w:fill="FFFFFF"/>
            <w:tcMar>
              <w:top w:w="34" w:type="dxa"/>
              <w:left w:w="110" w:type="dxa"/>
              <w:bottom w:w="34" w:type="dxa"/>
              <w:right w:w="110" w:type="dxa"/>
            </w:tcMar>
          </w:tcPr>
          <w:p w14:paraId="41446017" w14:textId="77777777" w:rsidR="003D0B06" w:rsidRDefault="00C20D31">
            <w:r>
              <w:rPr>
                <w:color w:val="3A3A3A"/>
                <w:sz w:val="17"/>
                <w:szCs w:val="17"/>
              </w:rPr>
              <w:t>Depreciation &amp; Amortization</w:t>
            </w:r>
          </w:p>
        </w:tc>
      </w:tr>
      <w:tr w:rsidR="003D0B06" w14:paraId="4144601D" w14:textId="77777777" w:rsidTr="002465B3">
        <w:tblPrEx>
          <w:tblCellMar>
            <w:top w:w="0" w:type="dxa"/>
            <w:bottom w:w="0" w:type="dxa"/>
          </w:tblCellMar>
        </w:tblPrEx>
        <w:tc>
          <w:tcPr>
            <w:tcW w:w="1430" w:type="dxa"/>
            <w:shd w:val="clear" w:color="auto" w:fill="FAF9F5"/>
            <w:tcMar>
              <w:top w:w="34" w:type="dxa"/>
              <w:left w:w="110" w:type="dxa"/>
              <w:bottom w:w="34" w:type="dxa"/>
              <w:right w:w="90" w:type="dxa"/>
            </w:tcMar>
          </w:tcPr>
          <w:p w14:paraId="41446019" w14:textId="77777777" w:rsidR="003D0B06" w:rsidRDefault="00C20D31">
            <w:r>
              <w:rPr>
                <w:b/>
                <w:bCs/>
              </w:rPr>
              <w:t>P&amp;L</w:t>
            </w:r>
          </w:p>
        </w:tc>
        <w:tc>
          <w:tcPr>
            <w:tcW w:w="3826" w:type="dxa"/>
            <w:shd w:val="clear" w:color="auto" w:fill="FFFFFF"/>
            <w:tcMar>
              <w:top w:w="34" w:type="dxa"/>
              <w:left w:w="110" w:type="dxa"/>
              <w:bottom w:w="34" w:type="dxa"/>
              <w:right w:w="110" w:type="dxa"/>
            </w:tcMar>
          </w:tcPr>
          <w:p w14:paraId="4144601A" w14:textId="77777777" w:rsidR="003D0B06" w:rsidRDefault="00C20D31">
            <w:r>
              <w:rPr>
                <w:color w:val="3A3A3A"/>
                <w:sz w:val="17"/>
                <w:szCs w:val="17"/>
              </w:rPr>
              <w:t>Profit &amp; Loss statement</w:t>
            </w:r>
          </w:p>
        </w:tc>
        <w:tc>
          <w:tcPr>
            <w:tcW w:w="1547" w:type="dxa"/>
            <w:shd w:val="clear" w:color="auto" w:fill="FAF9F5"/>
            <w:tcMar>
              <w:top w:w="34" w:type="dxa"/>
              <w:left w:w="110" w:type="dxa"/>
              <w:bottom w:w="34" w:type="dxa"/>
              <w:right w:w="90" w:type="dxa"/>
            </w:tcMar>
          </w:tcPr>
          <w:p w14:paraId="4144601B" w14:textId="77777777" w:rsidR="003D0B06" w:rsidRDefault="00C20D31">
            <w:r>
              <w:rPr>
                <w:b/>
                <w:bCs/>
              </w:rPr>
              <w:t>ROI</w:t>
            </w:r>
          </w:p>
        </w:tc>
        <w:tc>
          <w:tcPr>
            <w:tcW w:w="3709" w:type="dxa"/>
            <w:shd w:val="clear" w:color="auto" w:fill="FFFFFF"/>
            <w:tcMar>
              <w:top w:w="34" w:type="dxa"/>
              <w:left w:w="110" w:type="dxa"/>
              <w:bottom w:w="34" w:type="dxa"/>
              <w:right w:w="110" w:type="dxa"/>
            </w:tcMar>
          </w:tcPr>
          <w:p w14:paraId="4144601C" w14:textId="77777777" w:rsidR="003D0B06" w:rsidRDefault="00C20D31">
            <w:r>
              <w:rPr>
                <w:color w:val="3A3A3A"/>
                <w:sz w:val="17"/>
                <w:szCs w:val="17"/>
              </w:rPr>
              <w:t>Return on Investment</w:t>
            </w:r>
          </w:p>
        </w:tc>
      </w:tr>
      <w:tr w:rsidR="003D0B06" w14:paraId="4144601F" w14:textId="77777777">
        <w:tblPrEx>
          <w:tblCellMar>
            <w:top w:w="0" w:type="dxa"/>
            <w:bottom w:w="0" w:type="dxa"/>
          </w:tblCellMar>
        </w:tblPrEx>
        <w:tc>
          <w:tcPr>
            <w:tcW w:w="10512" w:type="dxa"/>
            <w:gridSpan w:val="4"/>
            <w:shd w:val="clear" w:color="auto" w:fill="2E2E2E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4144601E" w14:textId="77777777" w:rsidR="003D0B06" w:rsidRDefault="00C20D31">
            <w:r>
              <w:rPr>
                <w:b/>
                <w:bCs/>
                <w:caps/>
                <w:color w:val="FFFFFF"/>
                <w:spacing w:val="14"/>
                <w:sz w:val="17"/>
                <w:szCs w:val="17"/>
              </w:rPr>
              <w:t>Capital &amp; Debt Terms</w:t>
            </w:r>
          </w:p>
        </w:tc>
      </w:tr>
      <w:tr w:rsidR="003D0B06" w14:paraId="41446024" w14:textId="77777777" w:rsidTr="002465B3">
        <w:tblPrEx>
          <w:tblCellMar>
            <w:top w:w="0" w:type="dxa"/>
            <w:bottom w:w="0" w:type="dxa"/>
          </w:tblCellMar>
        </w:tblPrEx>
        <w:tc>
          <w:tcPr>
            <w:tcW w:w="1430" w:type="dxa"/>
            <w:shd w:val="clear" w:color="auto" w:fill="FAF9F5"/>
            <w:tcMar>
              <w:top w:w="34" w:type="dxa"/>
              <w:left w:w="110" w:type="dxa"/>
              <w:bottom w:w="34" w:type="dxa"/>
              <w:right w:w="90" w:type="dxa"/>
            </w:tcMar>
          </w:tcPr>
          <w:p w14:paraId="41446020" w14:textId="77777777" w:rsidR="003D0B06" w:rsidRDefault="00C20D31">
            <w:proofErr w:type="spellStart"/>
            <w:r>
              <w:rPr>
                <w:b/>
                <w:bCs/>
              </w:rPr>
              <w:t>pref</w:t>
            </w:r>
            <w:proofErr w:type="spellEnd"/>
          </w:p>
        </w:tc>
        <w:tc>
          <w:tcPr>
            <w:tcW w:w="3826" w:type="dxa"/>
            <w:shd w:val="clear" w:color="auto" w:fill="FFFFFF"/>
            <w:tcMar>
              <w:top w:w="34" w:type="dxa"/>
              <w:left w:w="110" w:type="dxa"/>
              <w:bottom w:w="34" w:type="dxa"/>
              <w:right w:w="110" w:type="dxa"/>
            </w:tcMar>
          </w:tcPr>
          <w:p w14:paraId="41446021" w14:textId="77777777" w:rsidR="003D0B06" w:rsidRDefault="00C20D31">
            <w:r>
              <w:rPr>
                <w:color w:val="3A3A3A"/>
                <w:sz w:val="17"/>
                <w:szCs w:val="17"/>
              </w:rPr>
              <w:t>Preferred return — 10% p.a., cumulative, non-compounded</w:t>
            </w:r>
          </w:p>
        </w:tc>
        <w:tc>
          <w:tcPr>
            <w:tcW w:w="1547" w:type="dxa"/>
            <w:shd w:val="clear" w:color="auto" w:fill="FAF9F5"/>
            <w:tcMar>
              <w:top w:w="34" w:type="dxa"/>
              <w:left w:w="110" w:type="dxa"/>
              <w:bottom w:w="34" w:type="dxa"/>
              <w:right w:w="90" w:type="dxa"/>
            </w:tcMar>
          </w:tcPr>
          <w:p w14:paraId="41446022" w14:textId="77777777" w:rsidR="003D0B06" w:rsidRDefault="00C20D31">
            <w:r>
              <w:rPr>
                <w:b/>
                <w:bCs/>
              </w:rPr>
              <w:t>p.a.</w:t>
            </w:r>
          </w:p>
        </w:tc>
        <w:tc>
          <w:tcPr>
            <w:tcW w:w="3709" w:type="dxa"/>
            <w:shd w:val="clear" w:color="auto" w:fill="FFFFFF"/>
            <w:tcMar>
              <w:top w:w="34" w:type="dxa"/>
              <w:left w:w="110" w:type="dxa"/>
              <w:bottom w:w="34" w:type="dxa"/>
              <w:right w:w="110" w:type="dxa"/>
            </w:tcMar>
          </w:tcPr>
          <w:p w14:paraId="41446023" w14:textId="77777777" w:rsidR="003D0B06" w:rsidRDefault="00C20D31">
            <w:r>
              <w:rPr>
                <w:color w:val="3A3A3A"/>
                <w:sz w:val="17"/>
                <w:szCs w:val="17"/>
              </w:rPr>
              <w:t>Per annum (per year)</w:t>
            </w:r>
          </w:p>
        </w:tc>
      </w:tr>
      <w:tr w:rsidR="003D0B06" w14:paraId="41446029" w14:textId="77777777" w:rsidTr="002465B3">
        <w:tblPrEx>
          <w:tblCellMar>
            <w:top w:w="0" w:type="dxa"/>
            <w:bottom w:w="0" w:type="dxa"/>
          </w:tblCellMar>
        </w:tblPrEx>
        <w:tc>
          <w:tcPr>
            <w:tcW w:w="1430" w:type="dxa"/>
            <w:shd w:val="clear" w:color="auto" w:fill="FAF9F5"/>
            <w:tcMar>
              <w:top w:w="34" w:type="dxa"/>
              <w:left w:w="110" w:type="dxa"/>
              <w:bottom w:w="34" w:type="dxa"/>
              <w:right w:w="90" w:type="dxa"/>
            </w:tcMar>
          </w:tcPr>
          <w:p w14:paraId="41446025" w14:textId="77777777" w:rsidR="003D0B06" w:rsidRDefault="00C20D31">
            <w:r>
              <w:rPr>
                <w:b/>
                <w:bCs/>
                <w:sz w:val="14"/>
                <w:szCs w:val="14"/>
              </w:rPr>
              <w:t>non-compounded</w:t>
            </w:r>
          </w:p>
        </w:tc>
        <w:tc>
          <w:tcPr>
            <w:tcW w:w="3826" w:type="dxa"/>
            <w:shd w:val="clear" w:color="auto" w:fill="FFFFFF"/>
            <w:tcMar>
              <w:top w:w="34" w:type="dxa"/>
              <w:left w:w="110" w:type="dxa"/>
              <w:bottom w:w="34" w:type="dxa"/>
              <w:right w:w="110" w:type="dxa"/>
            </w:tcMar>
          </w:tcPr>
          <w:p w14:paraId="41446026" w14:textId="77777777" w:rsidR="003D0B06" w:rsidRDefault="00C20D31">
            <w:r>
              <w:rPr>
                <w:color w:val="3A3A3A"/>
                <w:sz w:val="17"/>
                <w:szCs w:val="17"/>
              </w:rPr>
              <w:t>Pref accrues on original capital only, not on itself</w:t>
            </w:r>
          </w:p>
        </w:tc>
        <w:tc>
          <w:tcPr>
            <w:tcW w:w="1547" w:type="dxa"/>
            <w:shd w:val="clear" w:color="auto" w:fill="FAF9F5"/>
            <w:tcMar>
              <w:top w:w="34" w:type="dxa"/>
              <w:left w:w="110" w:type="dxa"/>
              <w:bottom w:w="34" w:type="dxa"/>
              <w:right w:w="90" w:type="dxa"/>
            </w:tcMar>
          </w:tcPr>
          <w:p w14:paraId="41446027" w14:textId="77777777" w:rsidR="003D0B06" w:rsidRDefault="00C20D31">
            <w:r>
              <w:rPr>
                <w:b/>
                <w:bCs/>
              </w:rPr>
              <w:t>pool</w:t>
            </w:r>
          </w:p>
        </w:tc>
        <w:tc>
          <w:tcPr>
            <w:tcW w:w="3709" w:type="dxa"/>
            <w:shd w:val="clear" w:color="auto" w:fill="FFFFFF"/>
            <w:tcMar>
              <w:top w:w="34" w:type="dxa"/>
              <w:left w:w="110" w:type="dxa"/>
              <w:bottom w:w="34" w:type="dxa"/>
              <w:right w:w="110" w:type="dxa"/>
            </w:tcMar>
          </w:tcPr>
          <w:p w14:paraId="41446028" w14:textId="77777777" w:rsidR="003D0B06" w:rsidRDefault="00C20D31">
            <w:r>
              <w:rPr>
                <w:color w:val="3A3A3A"/>
                <w:sz w:val="17"/>
                <w:szCs w:val="17"/>
              </w:rPr>
              <w:t>Investor pool = Fund + Membership equity combined ($20M)</w:t>
            </w:r>
          </w:p>
        </w:tc>
      </w:tr>
      <w:tr w:rsidR="003D0B06" w14:paraId="4144602E" w14:textId="77777777" w:rsidTr="002465B3">
        <w:tblPrEx>
          <w:tblCellMar>
            <w:top w:w="0" w:type="dxa"/>
            <w:bottom w:w="0" w:type="dxa"/>
          </w:tblCellMar>
        </w:tblPrEx>
        <w:tc>
          <w:tcPr>
            <w:tcW w:w="1430" w:type="dxa"/>
            <w:shd w:val="clear" w:color="auto" w:fill="FAF9F5"/>
            <w:tcMar>
              <w:top w:w="34" w:type="dxa"/>
              <w:left w:w="110" w:type="dxa"/>
              <w:bottom w:w="34" w:type="dxa"/>
              <w:right w:w="90" w:type="dxa"/>
            </w:tcMar>
          </w:tcPr>
          <w:p w14:paraId="4144602A" w14:textId="77777777" w:rsidR="003D0B06" w:rsidRDefault="00C20D31">
            <w:r>
              <w:rPr>
                <w:b/>
                <w:bCs/>
              </w:rPr>
              <w:t>carry</w:t>
            </w:r>
          </w:p>
        </w:tc>
        <w:tc>
          <w:tcPr>
            <w:tcW w:w="3826" w:type="dxa"/>
            <w:shd w:val="clear" w:color="auto" w:fill="FFFFFF"/>
            <w:tcMar>
              <w:top w:w="34" w:type="dxa"/>
              <w:left w:w="110" w:type="dxa"/>
              <w:bottom w:w="34" w:type="dxa"/>
              <w:right w:w="110" w:type="dxa"/>
            </w:tcMar>
          </w:tcPr>
          <w:p w14:paraId="4144602B" w14:textId="77777777" w:rsidR="003D0B06" w:rsidRDefault="00C20D31">
            <w:r>
              <w:rPr>
                <w:color w:val="3A3A3A"/>
                <w:sz w:val="17"/>
                <w:szCs w:val="17"/>
              </w:rPr>
              <w:t>MEGALODOME GOLF USA INC.’s 52.5% equity share, realized after the preferred return</w:t>
            </w:r>
          </w:p>
        </w:tc>
        <w:tc>
          <w:tcPr>
            <w:tcW w:w="1547" w:type="dxa"/>
            <w:shd w:val="clear" w:color="auto" w:fill="FAF9F5"/>
            <w:tcMar>
              <w:top w:w="34" w:type="dxa"/>
              <w:left w:w="110" w:type="dxa"/>
              <w:bottom w:w="34" w:type="dxa"/>
              <w:right w:w="90" w:type="dxa"/>
            </w:tcMar>
          </w:tcPr>
          <w:p w14:paraId="4144602C" w14:textId="77777777" w:rsidR="003D0B06" w:rsidRDefault="00C20D31">
            <w:r>
              <w:rPr>
                <w:b/>
                <w:bCs/>
              </w:rPr>
              <w:t>IO</w:t>
            </w:r>
          </w:p>
        </w:tc>
        <w:tc>
          <w:tcPr>
            <w:tcW w:w="3709" w:type="dxa"/>
            <w:shd w:val="clear" w:color="auto" w:fill="FFFFFF"/>
            <w:tcMar>
              <w:top w:w="34" w:type="dxa"/>
              <w:left w:w="110" w:type="dxa"/>
              <w:bottom w:w="34" w:type="dxa"/>
              <w:right w:w="110" w:type="dxa"/>
            </w:tcMar>
          </w:tcPr>
          <w:p w14:paraId="4144602D" w14:textId="77777777" w:rsidR="003D0B06" w:rsidRDefault="00C20D31">
            <w:r>
              <w:rPr>
                <w:color w:val="3A3A3A"/>
                <w:sz w:val="17"/>
                <w:szCs w:val="17"/>
              </w:rPr>
              <w:t>Interest-Only (no principal repaid during the period)</w:t>
            </w:r>
          </w:p>
        </w:tc>
      </w:tr>
      <w:tr w:rsidR="003D0B06" w14:paraId="41446033" w14:textId="77777777" w:rsidTr="002465B3">
        <w:tblPrEx>
          <w:tblCellMar>
            <w:top w:w="0" w:type="dxa"/>
            <w:bottom w:w="0" w:type="dxa"/>
          </w:tblCellMar>
        </w:tblPrEx>
        <w:tc>
          <w:tcPr>
            <w:tcW w:w="1430" w:type="dxa"/>
            <w:shd w:val="clear" w:color="auto" w:fill="FAF9F5"/>
            <w:tcMar>
              <w:top w:w="34" w:type="dxa"/>
              <w:left w:w="110" w:type="dxa"/>
              <w:bottom w:w="34" w:type="dxa"/>
              <w:right w:w="90" w:type="dxa"/>
            </w:tcMar>
          </w:tcPr>
          <w:p w14:paraId="4144602F" w14:textId="77777777" w:rsidR="003D0B06" w:rsidRDefault="00C20D31">
            <w:r>
              <w:rPr>
                <w:b/>
                <w:bCs/>
              </w:rPr>
              <w:t>P+I</w:t>
            </w:r>
          </w:p>
        </w:tc>
        <w:tc>
          <w:tcPr>
            <w:tcW w:w="3826" w:type="dxa"/>
            <w:shd w:val="clear" w:color="auto" w:fill="FFFFFF"/>
            <w:tcMar>
              <w:top w:w="34" w:type="dxa"/>
              <w:left w:w="110" w:type="dxa"/>
              <w:bottom w:w="34" w:type="dxa"/>
              <w:right w:w="110" w:type="dxa"/>
            </w:tcMar>
          </w:tcPr>
          <w:p w14:paraId="41446030" w14:textId="77777777" w:rsidR="003D0B06" w:rsidRDefault="00C20D31">
            <w:r>
              <w:rPr>
                <w:color w:val="3A3A3A"/>
                <w:sz w:val="17"/>
                <w:szCs w:val="17"/>
              </w:rPr>
              <w:t>Principal + Interest (total debt service)</w:t>
            </w:r>
          </w:p>
        </w:tc>
        <w:tc>
          <w:tcPr>
            <w:tcW w:w="1547" w:type="dxa"/>
            <w:shd w:val="clear" w:color="auto" w:fill="FAF9F5"/>
            <w:tcMar>
              <w:top w:w="34" w:type="dxa"/>
              <w:left w:w="110" w:type="dxa"/>
              <w:bottom w:w="34" w:type="dxa"/>
              <w:right w:w="90" w:type="dxa"/>
            </w:tcMar>
          </w:tcPr>
          <w:p w14:paraId="41446031" w14:textId="77777777" w:rsidR="003D0B06" w:rsidRDefault="00C20D31">
            <w:r>
              <w:rPr>
                <w:b/>
                <w:bCs/>
              </w:rPr>
              <w:t>net debt</w:t>
            </w:r>
          </w:p>
        </w:tc>
        <w:tc>
          <w:tcPr>
            <w:tcW w:w="3709" w:type="dxa"/>
            <w:shd w:val="clear" w:color="auto" w:fill="FFFFFF"/>
            <w:tcMar>
              <w:top w:w="34" w:type="dxa"/>
              <w:left w:w="110" w:type="dxa"/>
              <w:bottom w:w="34" w:type="dxa"/>
              <w:right w:w="110" w:type="dxa"/>
            </w:tcMar>
          </w:tcPr>
          <w:p w14:paraId="41446032" w14:textId="77777777" w:rsidR="003D0B06" w:rsidRDefault="00C20D31">
            <w:r>
              <w:rPr>
                <w:color w:val="3A3A3A"/>
                <w:sz w:val="17"/>
                <w:szCs w:val="17"/>
              </w:rPr>
              <w:t>Gross debt outstanding less cash</w:t>
            </w:r>
          </w:p>
        </w:tc>
      </w:tr>
      <w:tr w:rsidR="003D0B06" w14:paraId="41446038" w14:textId="77777777" w:rsidTr="002465B3">
        <w:tblPrEx>
          <w:tblCellMar>
            <w:top w:w="0" w:type="dxa"/>
            <w:bottom w:w="0" w:type="dxa"/>
          </w:tblCellMar>
        </w:tblPrEx>
        <w:tc>
          <w:tcPr>
            <w:tcW w:w="1430" w:type="dxa"/>
            <w:shd w:val="clear" w:color="auto" w:fill="FAF9F5"/>
            <w:tcMar>
              <w:top w:w="34" w:type="dxa"/>
              <w:left w:w="110" w:type="dxa"/>
              <w:bottom w:w="34" w:type="dxa"/>
              <w:right w:w="90" w:type="dxa"/>
            </w:tcMar>
          </w:tcPr>
          <w:p w14:paraId="41446034" w14:textId="77777777" w:rsidR="003D0B06" w:rsidRDefault="00C20D31">
            <w:r>
              <w:rPr>
                <w:b/>
                <w:bCs/>
              </w:rPr>
              <w:t>WC</w:t>
            </w:r>
          </w:p>
        </w:tc>
        <w:tc>
          <w:tcPr>
            <w:tcW w:w="3826" w:type="dxa"/>
            <w:shd w:val="clear" w:color="auto" w:fill="FFFFFF"/>
            <w:tcMar>
              <w:top w:w="34" w:type="dxa"/>
              <w:left w:w="110" w:type="dxa"/>
              <w:bottom w:w="34" w:type="dxa"/>
              <w:right w:w="110" w:type="dxa"/>
            </w:tcMar>
          </w:tcPr>
          <w:p w14:paraId="41446035" w14:textId="77777777" w:rsidR="003D0B06" w:rsidRDefault="00C20D31">
            <w:r>
              <w:rPr>
                <w:color w:val="3A3A3A"/>
                <w:sz w:val="17"/>
                <w:szCs w:val="17"/>
              </w:rPr>
              <w:t>Working capital</w:t>
            </w:r>
          </w:p>
        </w:tc>
        <w:tc>
          <w:tcPr>
            <w:tcW w:w="1547" w:type="dxa"/>
            <w:shd w:val="clear" w:color="auto" w:fill="FAF9F5"/>
            <w:tcMar>
              <w:top w:w="34" w:type="dxa"/>
              <w:left w:w="110" w:type="dxa"/>
              <w:bottom w:w="34" w:type="dxa"/>
              <w:right w:w="90" w:type="dxa"/>
            </w:tcMar>
          </w:tcPr>
          <w:p w14:paraId="41446036" w14:textId="77777777" w:rsidR="003D0B06" w:rsidRDefault="00C20D31">
            <w:r>
              <w:rPr>
                <w:b/>
                <w:bCs/>
              </w:rPr>
              <w:t>indicative</w:t>
            </w:r>
          </w:p>
        </w:tc>
        <w:tc>
          <w:tcPr>
            <w:tcW w:w="3709" w:type="dxa"/>
            <w:shd w:val="clear" w:color="auto" w:fill="FFFFFF"/>
            <w:tcMar>
              <w:top w:w="34" w:type="dxa"/>
              <w:left w:w="110" w:type="dxa"/>
              <w:bottom w:w="34" w:type="dxa"/>
              <w:right w:w="110" w:type="dxa"/>
            </w:tcMar>
          </w:tcPr>
          <w:p w14:paraId="41446037" w14:textId="77777777" w:rsidR="003D0B06" w:rsidRDefault="00C20D31">
            <w:r>
              <w:rPr>
                <w:color w:val="3A3A3A"/>
                <w:sz w:val="17"/>
                <w:szCs w:val="17"/>
              </w:rPr>
              <w:t>Terms quoted but not yet committed / finalized</w:t>
            </w:r>
          </w:p>
        </w:tc>
      </w:tr>
      <w:tr w:rsidR="003D0B06" w14:paraId="4144603A" w14:textId="77777777">
        <w:tblPrEx>
          <w:tblCellMar>
            <w:top w:w="0" w:type="dxa"/>
            <w:bottom w:w="0" w:type="dxa"/>
          </w:tblCellMar>
        </w:tblPrEx>
        <w:tc>
          <w:tcPr>
            <w:tcW w:w="10512" w:type="dxa"/>
            <w:gridSpan w:val="4"/>
            <w:shd w:val="clear" w:color="auto" w:fill="2E2E2E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41446039" w14:textId="77777777" w:rsidR="003D0B06" w:rsidRDefault="00C20D31">
            <w:r>
              <w:rPr>
                <w:b/>
                <w:bCs/>
                <w:caps/>
                <w:color w:val="FFFFFF"/>
                <w:spacing w:val="14"/>
                <w:sz w:val="17"/>
                <w:szCs w:val="17"/>
              </w:rPr>
              <w:t>Time, Units &amp; Symbols</w:t>
            </w:r>
          </w:p>
        </w:tc>
      </w:tr>
      <w:tr w:rsidR="003D0B06" w14:paraId="4144603F" w14:textId="77777777" w:rsidTr="002465B3">
        <w:tblPrEx>
          <w:tblCellMar>
            <w:top w:w="0" w:type="dxa"/>
            <w:bottom w:w="0" w:type="dxa"/>
          </w:tblCellMar>
        </w:tblPrEx>
        <w:tc>
          <w:tcPr>
            <w:tcW w:w="1430" w:type="dxa"/>
            <w:shd w:val="clear" w:color="auto" w:fill="FAF9F5"/>
            <w:tcMar>
              <w:top w:w="34" w:type="dxa"/>
              <w:left w:w="110" w:type="dxa"/>
              <w:bottom w:w="34" w:type="dxa"/>
              <w:right w:w="90" w:type="dxa"/>
            </w:tcMar>
          </w:tcPr>
          <w:p w14:paraId="4144603B" w14:textId="77777777" w:rsidR="003D0B06" w:rsidRDefault="00C20D31">
            <w:r>
              <w:rPr>
                <w:b/>
                <w:bCs/>
              </w:rPr>
              <w:t>FY</w:t>
            </w:r>
          </w:p>
        </w:tc>
        <w:tc>
          <w:tcPr>
            <w:tcW w:w="3826" w:type="dxa"/>
            <w:shd w:val="clear" w:color="auto" w:fill="FFFFFF"/>
            <w:tcMar>
              <w:top w:w="34" w:type="dxa"/>
              <w:left w:w="110" w:type="dxa"/>
              <w:bottom w:w="34" w:type="dxa"/>
              <w:right w:w="110" w:type="dxa"/>
            </w:tcMar>
          </w:tcPr>
          <w:p w14:paraId="4144603C" w14:textId="77777777" w:rsidR="003D0B06" w:rsidRDefault="00C20D31">
            <w:r>
              <w:rPr>
                <w:color w:val="3A3A3A"/>
                <w:sz w:val="17"/>
                <w:szCs w:val="17"/>
              </w:rPr>
              <w:t>Fiscal Year (e.g., FY2027–FY2031)</w:t>
            </w:r>
          </w:p>
        </w:tc>
        <w:tc>
          <w:tcPr>
            <w:tcW w:w="1547" w:type="dxa"/>
            <w:shd w:val="clear" w:color="auto" w:fill="FAF9F5"/>
            <w:tcMar>
              <w:top w:w="34" w:type="dxa"/>
              <w:left w:w="110" w:type="dxa"/>
              <w:bottom w:w="34" w:type="dxa"/>
              <w:right w:w="90" w:type="dxa"/>
            </w:tcMar>
          </w:tcPr>
          <w:p w14:paraId="4144603D" w14:textId="77777777" w:rsidR="003D0B06" w:rsidRDefault="00C20D31">
            <w:r>
              <w:rPr>
                <w:b/>
                <w:bCs/>
              </w:rPr>
              <w:t>Yr / Yr-5</w:t>
            </w:r>
          </w:p>
        </w:tc>
        <w:tc>
          <w:tcPr>
            <w:tcW w:w="3709" w:type="dxa"/>
            <w:shd w:val="clear" w:color="auto" w:fill="FFFFFF"/>
            <w:tcMar>
              <w:top w:w="34" w:type="dxa"/>
              <w:left w:w="110" w:type="dxa"/>
              <w:bottom w:w="34" w:type="dxa"/>
              <w:right w:w="110" w:type="dxa"/>
            </w:tcMar>
          </w:tcPr>
          <w:p w14:paraId="4144603E" w14:textId="77777777" w:rsidR="003D0B06" w:rsidRDefault="00C20D31">
            <w:r>
              <w:rPr>
                <w:color w:val="3A3A3A"/>
                <w:sz w:val="17"/>
                <w:szCs w:val="17"/>
              </w:rPr>
              <w:t>Year / Year 5 (stabilized year)</w:t>
            </w:r>
          </w:p>
        </w:tc>
      </w:tr>
      <w:tr w:rsidR="003D0B06" w14:paraId="41446044" w14:textId="77777777" w:rsidTr="002465B3">
        <w:tblPrEx>
          <w:tblCellMar>
            <w:top w:w="0" w:type="dxa"/>
            <w:bottom w:w="0" w:type="dxa"/>
          </w:tblCellMar>
        </w:tblPrEx>
        <w:tc>
          <w:tcPr>
            <w:tcW w:w="1430" w:type="dxa"/>
            <w:shd w:val="clear" w:color="auto" w:fill="FAF9F5"/>
            <w:tcMar>
              <w:top w:w="34" w:type="dxa"/>
              <w:left w:w="110" w:type="dxa"/>
              <w:bottom w:w="34" w:type="dxa"/>
              <w:right w:w="90" w:type="dxa"/>
            </w:tcMar>
          </w:tcPr>
          <w:p w14:paraId="41446040" w14:textId="77777777" w:rsidR="003D0B06" w:rsidRDefault="00C20D31">
            <w:r>
              <w:rPr>
                <w:b/>
                <w:bCs/>
              </w:rPr>
              <w:t>USD / $</w:t>
            </w:r>
          </w:p>
        </w:tc>
        <w:tc>
          <w:tcPr>
            <w:tcW w:w="3826" w:type="dxa"/>
            <w:shd w:val="clear" w:color="auto" w:fill="FFFFFF"/>
            <w:tcMar>
              <w:top w:w="34" w:type="dxa"/>
              <w:left w:w="110" w:type="dxa"/>
              <w:bottom w:w="34" w:type="dxa"/>
              <w:right w:w="110" w:type="dxa"/>
            </w:tcMar>
          </w:tcPr>
          <w:p w14:paraId="41446041" w14:textId="77777777" w:rsidR="003D0B06" w:rsidRDefault="00C20D31">
            <w:r>
              <w:rPr>
                <w:color w:val="3A3A3A"/>
                <w:sz w:val="17"/>
                <w:szCs w:val="17"/>
              </w:rPr>
              <w:t>United States Dollars</w:t>
            </w:r>
          </w:p>
        </w:tc>
        <w:tc>
          <w:tcPr>
            <w:tcW w:w="1547" w:type="dxa"/>
            <w:shd w:val="clear" w:color="auto" w:fill="FAF9F5"/>
            <w:tcMar>
              <w:top w:w="34" w:type="dxa"/>
              <w:left w:w="110" w:type="dxa"/>
              <w:bottom w:w="34" w:type="dxa"/>
              <w:right w:w="90" w:type="dxa"/>
            </w:tcMar>
          </w:tcPr>
          <w:p w14:paraId="41446042" w14:textId="77777777" w:rsidR="003D0B06" w:rsidRDefault="00C20D31">
            <w:r>
              <w:rPr>
                <w:b/>
                <w:bCs/>
              </w:rPr>
              <w:t>M</w:t>
            </w:r>
          </w:p>
        </w:tc>
        <w:tc>
          <w:tcPr>
            <w:tcW w:w="3709" w:type="dxa"/>
            <w:shd w:val="clear" w:color="auto" w:fill="FFFFFF"/>
            <w:tcMar>
              <w:top w:w="34" w:type="dxa"/>
              <w:left w:w="110" w:type="dxa"/>
              <w:bottom w:w="34" w:type="dxa"/>
              <w:right w:w="110" w:type="dxa"/>
            </w:tcMar>
          </w:tcPr>
          <w:p w14:paraId="41446043" w14:textId="77777777" w:rsidR="003D0B06" w:rsidRDefault="00C20D31">
            <w:r>
              <w:rPr>
                <w:color w:val="3A3A3A"/>
                <w:sz w:val="17"/>
                <w:szCs w:val="17"/>
              </w:rPr>
              <w:t>Million (e.g., $77.0M)</w:t>
            </w:r>
          </w:p>
        </w:tc>
      </w:tr>
      <w:tr w:rsidR="003D0B06" w14:paraId="41446049" w14:textId="77777777" w:rsidTr="002465B3">
        <w:tblPrEx>
          <w:tblCellMar>
            <w:top w:w="0" w:type="dxa"/>
            <w:bottom w:w="0" w:type="dxa"/>
          </w:tblCellMar>
        </w:tblPrEx>
        <w:tc>
          <w:tcPr>
            <w:tcW w:w="1430" w:type="dxa"/>
            <w:shd w:val="clear" w:color="auto" w:fill="FAF9F5"/>
            <w:tcMar>
              <w:top w:w="34" w:type="dxa"/>
              <w:left w:w="110" w:type="dxa"/>
              <w:bottom w:w="34" w:type="dxa"/>
              <w:right w:w="90" w:type="dxa"/>
            </w:tcMar>
          </w:tcPr>
          <w:p w14:paraId="41446045" w14:textId="77777777" w:rsidR="003D0B06" w:rsidRDefault="00C20D31">
            <w:r>
              <w:rPr>
                <w:b/>
                <w:bCs/>
              </w:rPr>
              <w:t>AVG</w:t>
            </w:r>
          </w:p>
        </w:tc>
        <w:tc>
          <w:tcPr>
            <w:tcW w:w="3826" w:type="dxa"/>
            <w:shd w:val="clear" w:color="auto" w:fill="FFFFFF"/>
            <w:tcMar>
              <w:top w:w="34" w:type="dxa"/>
              <w:left w:w="110" w:type="dxa"/>
              <w:bottom w:w="34" w:type="dxa"/>
              <w:right w:w="110" w:type="dxa"/>
            </w:tcMar>
          </w:tcPr>
          <w:p w14:paraId="41446046" w14:textId="77777777" w:rsidR="003D0B06" w:rsidRDefault="00C20D31">
            <w:r>
              <w:rPr>
                <w:color w:val="3A3A3A"/>
                <w:sz w:val="17"/>
                <w:szCs w:val="17"/>
              </w:rPr>
              <w:t>Average</w:t>
            </w:r>
          </w:p>
        </w:tc>
        <w:tc>
          <w:tcPr>
            <w:tcW w:w="1547" w:type="dxa"/>
            <w:shd w:val="clear" w:color="auto" w:fill="FAF9F5"/>
            <w:tcMar>
              <w:top w:w="34" w:type="dxa"/>
              <w:left w:w="110" w:type="dxa"/>
              <w:bottom w:w="34" w:type="dxa"/>
              <w:right w:w="90" w:type="dxa"/>
            </w:tcMar>
          </w:tcPr>
          <w:p w14:paraId="41446047" w14:textId="77777777" w:rsidR="003D0B06" w:rsidRDefault="00C20D31">
            <w:r>
              <w:rPr>
                <w:b/>
                <w:bCs/>
              </w:rPr>
              <w:t>sq ft</w:t>
            </w:r>
          </w:p>
        </w:tc>
        <w:tc>
          <w:tcPr>
            <w:tcW w:w="3709" w:type="dxa"/>
            <w:shd w:val="clear" w:color="auto" w:fill="FFFFFF"/>
            <w:tcMar>
              <w:top w:w="34" w:type="dxa"/>
              <w:left w:w="110" w:type="dxa"/>
              <w:bottom w:w="34" w:type="dxa"/>
              <w:right w:w="110" w:type="dxa"/>
            </w:tcMar>
          </w:tcPr>
          <w:p w14:paraId="41446048" w14:textId="77777777" w:rsidR="003D0B06" w:rsidRDefault="00C20D31">
            <w:r>
              <w:rPr>
                <w:color w:val="3A3A3A"/>
                <w:sz w:val="17"/>
                <w:szCs w:val="17"/>
              </w:rPr>
              <w:t>Square feet</w:t>
            </w:r>
          </w:p>
        </w:tc>
      </w:tr>
      <w:tr w:rsidR="003D0B06" w14:paraId="4144604E" w14:textId="77777777" w:rsidTr="002465B3">
        <w:tblPrEx>
          <w:tblCellMar>
            <w:top w:w="0" w:type="dxa"/>
            <w:bottom w:w="0" w:type="dxa"/>
          </w:tblCellMar>
        </w:tblPrEx>
        <w:tc>
          <w:tcPr>
            <w:tcW w:w="1430" w:type="dxa"/>
            <w:shd w:val="clear" w:color="auto" w:fill="FAF9F5"/>
            <w:tcMar>
              <w:top w:w="34" w:type="dxa"/>
              <w:left w:w="110" w:type="dxa"/>
              <w:bottom w:w="34" w:type="dxa"/>
              <w:right w:w="90" w:type="dxa"/>
            </w:tcMar>
          </w:tcPr>
          <w:p w14:paraId="4144604A" w14:textId="77777777" w:rsidR="003D0B06" w:rsidRDefault="00C20D31">
            <w:r>
              <w:rPr>
                <w:b/>
                <w:bCs/>
              </w:rPr>
              <w:t>mi</w:t>
            </w:r>
          </w:p>
        </w:tc>
        <w:tc>
          <w:tcPr>
            <w:tcW w:w="3826" w:type="dxa"/>
            <w:shd w:val="clear" w:color="auto" w:fill="FFFFFF"/>
            <w:tcMar>
              <w:top w:w="34" w:type="dxa"/>
              <w:left w:w="110" w:type="dxa"/>
              <w:bottom w:w="34" w:type="dxa"/>
              <w:right w:w="110" w:type="dxa"/>
            </w:tcMar>
          </w:tcPr>
          <w:p w14:paraId="4144604B" w14:textId="77777777" w:rsidR="003D0B06" w:rsidRDefault="00C20D31">
            <w:r>
              <w:rPr>
                <w:color w:val="3A3A3A"/>
                <w:sz w:val="17"/>
                <w:szCs w:val="17"/>
              </w:rPr>
              <w:t>Miles</w:t>
            </w:r>
          </w:p>
        </w:tc>
        <w:tc>
          <w:tcPr>
            <w:tcW w:w="1547" w:type="dxa"/>
            <w:shd w:val="clear" w:color="auto" w:fill="FAF9F5"/>
            <w:tcMar>
              <w:top w:w="34" w:type="dxa"/>
              <w:left w:w="110" w:type="dxa"/>
              <w:bottom w:w="34" w:type="dxa"/>
              <w:right w:w="90" w:type="dxa"/>
            </w:tcMar>
          </w:tcPr>
          <w:p w14:paraId="4144604C" w14:textId="77777777" w:rsidR="003D0B06" w:rsidRDefault="00C20D31">
            <w:r>
              <w:rPr>
                <w:b/>
                <w:bCs/>
              </w:rPr>
              <w:t>~ / ≈</w:t>
            </w:r>
          </w:p>
        </w:tc>
        <w:tc>
          <w:tcPr>
            <w:tcW w:w="3709" w:type="dxa"/>
            <w:shd w:val="clear" w:color="auto" w:fill="FFFFFF"/>
            <w:tcMar>
              <w:top w:w="34" w:type="dxa"/>
              <w:left w:w="110" w:type="dxa"/>
              <w:bottom w:w="34" w:type="dxa"/>
              <w:right w:w="110" w:type="dxa"/>
            </w:tcMar>
          </w:tcPr>
          <w:p w14:paraId="4144604D" w14:textId="77777777" w:rsidR="003D0B06" w:rsidRDefault="00C20D31">
            <w:r>
              <w:rPr>
                <w:color w:val="3A3A3A"/>
                <w:sz w:val="17"/>
                <w:szCs w:val="17"/>
              </w:rPr>
              <w:t>Approximately</w:t>
            </w:r>
          </w:p>
        </w:tc>
      </w:tr>
      <w:tr w:rsidR="003D0B06" w14:paraId="41446053" w14:textId="77777777" w:rsidTr="002465B3">
        <w:tblPrEx>
          <w:tblCellMar>
            <w:top w:w="0" w:type="dxa"/>
            <w:bottom w:w="0" w:type="dxa"/>
          </w:tblCellMar>
        </w:tblPrEx>
        <w:tc>
          <w:tcPr>
            <w:tcW w:w="1430" w:type="dxa"/>
            <w:shd w:val="clear" w:color="auto" w:fill="FAF9F5"/>
            <w:tcMar>
              <w:top w:w="34" w:type="dxa"/>
              <w:left w:w="110" w:type="dxa"/>
              <w:bottom w:w="34" w:type="dxa"/>
              <w:right w:w="90" w:type="dxa"/>
            </w:tcMar>
          </w:tcPr>
          <w:p w14:paraId="4144604F" w14:textId="77777777" w:rsidR="003D0B06" w:rsidRDefault="00C20D31">
            <w:r>
              <w:rPr>
                <w:b/>
                <w:bCs/>
              </w:rPr>
              <w:t>x</w:t>
            </w:r>
          </w:p>
        </w:tc>
        <w:tc>
          <w:tcPr>
            <w:tcW w:w="3826" w:type="dxa"/>
            <w:shd w:val="clear" w:color="auto" w:fill="FFFFFF"/>
            <w:tcMar>
              <w:top w:w="34" w:type="dxa"/>
              <w:left w:w="110" w:type="dxa"/>
              <w:bottom w:w="34" w:type="dxa"/>
              <w:right w:w="110" w:type="dxa"/>
            </w:tcMar>
          </w:tcPr>
          <w:p w14:paraId="41446050" w14:textId="77777777" w:rsidR="003D0B06" w:rsidRDefault="00C20D31">
            <w:r>
              <w:rPr>
                <w:color w:val="3A3A3A"/>
                <w:sz w:val="17"/>
                <w:szCs w:val="17"/>
              </w:rPr>
              <w:t>Times / multiple (e.g., 9.0x EBITDA)</w:t>
            </w:r>
          </w:p>
        </w:tc>
        <w:tc>
          <w:tcPr>
            <w:tcW w:w="1547" w:type="dxa"/>
            <w:shd w:val="clear" w:color="auto" w:fill="FAF9F5"/>
            <w:tcMar>
              <w:top w:w="34" w:type="dxa"/>
              <w:left w:w="110" w:type="dxa"/>
              <w:bottom w:w="34" w:type="dxa"/>
              <w:right w:w="90" w:type="dxa"/>
            </w:tcMar>
          </w:tcPr>
          <w:p w14:paraId="41446051" w14:textId="77777777" w:rsidR="003D0B06" w:rsidRDefault="00C20D31">
            <w:r>
              <w:rPr>
                <w:b/>
                <w:bCs/>
              </w:rPr>
              <w:t>bps</w:t>
            </w:r>
          </w:p>
        </w:tc>
        <w:tc>
          <w:tcPr>
            <w:tcW w:w="3709" w:type="dxa"/>
            <w:shd w:val="clear" w:color="auto" w:fill="FFFFFF"/>
            <w:tcMar>
              <w:top w:w="34" w:type="dxa"/>
              <w:left w:w="110" w:type="dxa"/>
              <w:bottom w:w="34" w:type="dxa"/>
              <w:right w:w="110" w:type="dxa"/>
            </w:tcMar>
          </w:tcPr>
          <w:p w14:paraId="41446052" w14:textId="77777777" w:rsidR="003D0B06" w:rsidRDefault="00C20D31">
            <w:r>
              <w:rPr>
                <w:color w:val="3A3A3A"/>
                <w:sz w:val="17"/>
                <w:szCs w:val="17"/>
              </w:rPr>
              <w:t>Basis points (1 bps = 0.01%)</w:t>
            </w:r>
          </w:p>
        </w:tc>
      </w:tr>
      <w:tr w:rsidR="003D0B06" w14:paraId="41446055" w14:textId="77777777">
        <w:tblPrEx>
          <w:tblCellMar>
            <w:top w:w="0" w:type="dxa"/>
            <w:bottom w:w="0" w:type="dxa"/>
          </w:tblCellMar>
        </w:tblPrEx>
        <w:tc>
          <w:tcPr>
            <w:tcW w:w="10512" w:type="dxa"/>
            <w:gridSpan w:val="4"/>
            <w:shd w:val="clear" w:color="auto" w:fill="2E2E2E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41446054" w14:textId="77777777" w:rsidR="003D0B06" w:rsidRDefault="00C20D31">
            <w:r>
              <w:rPr>
                <w:b/>
                <w:bCs/>
                <w:caps/>
                <w:color w:val="FFFFFF"/>
                <w:spacing w:val="14"/>
                <w:sz w:val="17"/>
                <w:szCs w:val="17"/>
              </w:rPr>
              <w:t>Roles &amp; Credentials</w:t>
            </w:r>
          </w:p>
        </w:tc>
      </w:tr>
      <w:tr w:rsidR="003D0B06" w14:paraId="4144605A" w14:textId="77777777" w:rsidTr="002465B3">
        <w:tblPrEx>
          <w:tblCellMar>
            <w:top w:w="0" w:type="dxa"/>
            <w:bottom w:w="0" w:type="dxa"/>
          </w:tblCellMar>
        </w:tblPrEx>
        <w:tc>
          <w:tcPr>
            <w:tcW w:w="1430" w:type="dxa"/>
            <w:shd w:val="clear" w:color="auto" w:fill="FAF9F5"/>
            <w:tcMar>
              <w:top w:w="34" w:type="dxa"/>
              <w:left w:w="110" w:type="dxa"/>
              <w:bottom w:w="34" w:type="dxa"/>
              <w:right w:w="90" w:type="dxa"/>
            </w:tcMar>
          </w:tcPr>
          <w:p w14:paraId="41446056" w14:textId="77777777" w:rsidR="003D0B06" w:rsidRDefault="00C20D31">
            <w:r>
              <w:rPr>
                <w:b/>
                <w:bCs/>
              </w:rPr>
              <w:t>CEO</w:t>
            </w:r>
          </w:p>
        </w:tc>
        <w:tc>
          <w:tcPr>
            <w:tcW w:w="3826" w:type="dxa"/>
            <w:shd w:val="clear" w:color="auto" w:fill="FFFFFF"/>
            <w:tcMar>
              <w:top w:w="34" w:type="dxa"/>
              <w:left w:w="110" w:type="dxa"/>
              <w:bottom w:w="34" w:type="dxa"/>
              <w:right w:w="110" w:type="dxa"/>
            </w:tcMar>
          </w:tcPr>
          <w:p w14:paraId="41446057" w14:textId="77777777" w:rsidR="003D0B06" w:rsidRDefault="00C20D31">
            <w:r>
              <w:rPr>
                <w:color w:val="3A3A3A"/>
                <w:sz w:val="17"/>
                <w:szCs w:val="17"/>
              </w:rPr>
              <w:t>Chief Executive Officer</w:t>
            </w:r>
          </w:p>
        </w:tc>
        <w:tc>
          <w:tcPr>
            <w:tcW w:w="1547" w:type="dxa"/>
            <w:shd w:val="clear" w:color="auto" w:fill="FAF9F5"/>
            <w:tcMar>
              <w:top w:w="34" w:type="dxa"/>
              <w:left w:w="110" w:type="dxa"/>
              <w:bottom w:w="34" w:type="dxa"/>
              <w:right w:w="90" w:type="dxa"/>
            </w:tcMar>
          </w:tcPr>
          <w:p w14:paraId="41446058" w14:textId="77777777" w:rsidR="003D0B06" w:rsidRDefault="00C20D31">
            <w:r>
              <w:rPr>
                <w:b/>
                <w:bCs/>
              </w:rPr>
              <w:t>CFO</w:t>
            </w:r>
          </w:p>
        </w:tc>
        <w:tc>
          <w:tcPr>
            <w:tcW w:w="3709" w:type="dxa"/>
            <w:shd w:val="clear" w:color="auto" w:fill="FFFFFF"/>
            <w:tcMar>
              <w:top w:w="34" w:type="dxa"/>
              <w:left w:w="110" w:type="dxa"/>
              <w:bottom w:w="34" w:type="dxa"/>
              <w:right w:w="110" w:type="dxa"/>
            </w:tcMar>
          </w:tcPr>
          <w:p w14:paraId="41446059" w14:textId="77777777" w:rsidR="003D0B06" w:rsidRDefault="00C20D31">
            <w:r>
              <w:rPr>
                <w:color w:val="3A3A3A"/>
                <w:sz w:val="17"/>
                <w:szCs w:val="17"/>
              </w:rPr>
              <w:t>Chief Financial Officer</w:t>
            </w:r>
          </w:p>
        </w:tc>
      </w:tr>
      <w:tr w:rsidR="003D0B06" w14:paraId="4144605F" w14:textId="77777777" w:rsidTr="002465B3">
        <w:tblPrEx>
          <w:tblCellMar>
            <w:top w:w="0" w:type="dxa"/>
            <w:bottom w:w="0" w:type="dxa"/>
          </w:tblCellMar>
        </w:tblPrEx>
        <w:tc>
          <w:tcPr>
            <w:tcW w:w="1430" w:type="dxa"/>
            <w:shd w:val="clear" w:color="auto" w:fill="FAF9F5"/>
            <w:tcMar>
              <w:top w:w="34" w:type="dxa"/>
              <w:left w:w="110" w:type="dxa"/>
              <w:bottom w:w="34" w:type="dxa"/>
              <w:right w:w="90" w:type="dxa"/>
            </w:tcMar>
          </w:tcPr>
          <w:p w14:paraId="4144605B" w14:textId="77777777" w:rsidR="003D0B06" w:rsidRDefault="00C20D31">
            <w:r>
              <w:rPr>
                <w:b/>
                <w:bCs/>
              </w:rPr>
              <w:t>CDO</w:t>
            </w:r>
          </w:p>
        </w:tc>
        <w:tc>
          <w:tcPr>
            <w:tcW w:w="3826" w:type="dxa"/>
            <w:shd w:val="clear" w:color="auto" w:fill="FFFFFF"/>
            <w:tcMar>
              <w:top w:w="34" w:type="dxa"/>
              <w:left w:w="110" w:type="dxa"/>
              <w:bottom w:w="34" w:type="dxa"/>
              <w:right w:w="110" w:type="dxa"/>
            </w:tcMar>
          </w:tcPr>
          <w:p w14:paraId="4144605C" w14:textId="77777777" w:rsidR="003D0B06" w:rsidRDefault="00C20D31">
            <w:r>
              <w:rPr>
                <w:color w:val="3A3A3A"/>
                <w:sz w:val="17"/>
                <w:szCs w:val="17"/>
              </w:rPr>
              <w:t>Chief Development Officer</w:t>
            </w:r>
          </w:p>
        </w:tc>
        <w:tc>
          <w:tcPr>
            <w:tcW w:w="1547" w:type="dxa"/>
            <w:shd w:val="clear" w:color="auto" w:fill="FAF9F5"/>
            <w:tcMar>
              <w:top w:w="34" w:type="dxa"/>
              <w:left w:w="110" w:type="dxa"/>
              <w:bottom w:w="34" w:type="dxa"/>
              <w:right w:w="90" w:type="dxa"/>
            </w:tcMar>
          </w:tcPr>
          <w:p w14:paraId="4144605D" w14:textId="77777777" w:rsidR="003D0B06" w:rsidRDefault="00C20D31">
            <w:r>
              <w:rPr>
                <w:b/>
                <w:bCs/>
              </w:rPr>
              <w:t>CTO</w:t>
            </w:r>
          </w:p>
        </w:tc>
        <w:tc>
          <w:tcPr>
            <w:tcW w:w="3709" w:type="dxa"/>
            <w:shd w:val="clear" w:color="auto" w:fill="FFFFFF"/>
            <w:tcMar>
              <w:top w:w="34" w:type="dxa"/>
              <w:left w:w="110" w:type="dxa"/>
              <w:bottom w:w="34" w:type="dxa"/>
              <w:right w:w="110" w:type="dxa"/>
            </w:tcMar>
          </w:tcPr>
          <w:p w14:paraId="4144605E" w14:textId="77777777" w:rsidR="003D0B06" w:rsidRDefault="00C20D31">
            <w:r>
              <w:rPr>
                <w:color w:val="3A3A3A"/>
                <w:sz w:val="17"/>
                <w:szCs w:val="17"/>
              </w:rPr>
              <w:t>Chief Technology Officer</w:t>
            </w:r>
          </w:p>
        </w:tc>
      </w:tr>
      <w:tr w:rsidR="003D0B06" w14:paraId="41446064" w14:textId="77777777" w:rsidTr="002465B3">
        <w:tblPrEx>
          <w:tblCellMar>
            <w:top w:w="0" w:type="dxa"/>
            <w:bottom w:w="0" w:type="dxa"/>
          </w:tblCellMar>
        </w:tblPrEx>
        <w:tc>
          <w:tcPr>
            <w:tcW w:w="1430" w:type="dxa"/>
            <w:shd w:val="clear" w:color="auto" w:fill="FAF9F5"/>
            <w:tcMar>
              <w:top w:w="34" w:type="dxa"/>
              <w:left w:w="110" w:type="dxa"/>
              <w:bottom w:w="34" w:type="dxa"/>
              <w:right w:w="90" w:type="dxa"/>
            </w:tcMar>
          </w:tcPr>
          <w:p w14:paraId="41446060" w14:textId="77777777" w:rsidR="003D0B06" w:rsidRDefault="00C20D31">
            <w:r>
              <w:rPr>
                <w:b/>
                <w:bCs/>
              </w:rPr>
              <w:t>EVP</w:t>
            </w:r>
          </w:p>
        </w:tc>
        <w:tc>
          <w:tcPr>
            <w:tcW w:w="3826" w:type="dxa"/>
            <w:shd w:val="clear" w:color="auto" w:fill="FFFFFF"/>
            <w:tcMar>
              <w:top w:w="34" w:type="dxa"/>
              <w:left w:w="110" w:type="dxa"/>
              <w:bottom w:w="34" w:type="dxa"/>
              <w:right w:w="110" w:type="dxa"/>
            </w:tcMar>
          </w:tcPr>
          <w:p w14:paraId="41446061" w14:textId="77777777" w:rsidR="003D0B06" w:rsidRDefault="00C20D31">
            <w:r>
              <w:rPr>
                <w:color w:val="3A3A3A"/>
                <w:sz w:val="17"/>
                <w:szCs w:val="17"/>
              </w:rPr>
              <w:t>Executive Vice President</w:t>
            </w:r>
          </w:p>
        </w:tc>
        <w:tc>
          <w:tcPr>
            <w:tcW w:w="1547" w:type="dxa"/>
            <w:shd w:val="clear" w:color="auto" w:fill="FAF9F5"/>
            <w:tcMar>
              <w:top w:w="34" w:type="dxa"/>
              <w:left w:w="110" w:type="dxa"/>
              <w:bottom w:w="34" w:type="dxa"/>
              <w:right w:w="90" w:type="dxa"/>
            </w:tcMar>
          </w:tcPr>
          <w:p w14:paraId="41446062" w14:textId="77777777" w:rsidR="003D0B06" w:rsidRDefault="00C20D31">
            <w:r>
              <w:rPr>
                <w:b/>
                <w:bCs/>
              </w:rPr>
              <w:t>VP</w:t>
            </w:r>
          </w:p>
        </w:tc>
        <w:tc>
          <w:tcPr>
            <w:tcW w:w="3709" w:type="dxa"/>
            <w:shd w:val="clear" w:color="auto" w:fill="FFFFFF"/>
            <w:tcMar>
              <w:top w:w="34" w:type="dxa"/>
              <w:left w:w="110" w:type="dxa"/>
              <w:bottom w:w="34" w:type="dxa"/>
              <w:right w:w="110" w:type="dxa"/>
            </w:tcMar>
          </w:tcPr>
          <w:p w14:paraId="41446063" w14:textId="77777777" w:rsidR="003D0B06" w:rsidRDefault="00C20D31">
            <w:r>
              <w:rPr>
                <w:color w:val="3A3A3A"/>
                <w:sz w:val="17"/>
                <w:szCs w:val="17"/>
              </w:rPr>
              <w:t>Vice President</w:t>
            </w:r>
          </w:p>
        </w:tc>
      </w:tr>
      <w:tr w:rsidR="003D0B06" w14:paraId="41446069" w14:textId="77777777" w:rsidTr="002465B3">
        <w:tblPrEx>
          <w:tblCellMar>
            <w:top w:w="0" w:type="dxa"/>
            <w:bottom w:w="0" w:type="dxa"/>
          </w:tblCellMar>
        </w:tblPrEx>
        <w:tc>
          <w:tcPr>
            <w:tcW w:w="1430" w:type="dxa"/>
            <w:shd w:val="clear" w:color="auto" w:fill="FAF9F5"/>
            <w:tcMar>
              <w:top w:w="34" w:type="dxa"/>
              <w:left w:w="110" w:type="dxa"/>
              <w:bottom w:w="34" w:type="dxa"/>
              <w:right w:w="90" w:type="dxa"/>
            </w:tcMar>
          </w:tcPr>
          <w:p w14:paraId="41446065" w14:textId="77777777" w:rsidR="003D0B06" w:rsidRDefault="00C20D31">
            <w:r>
              <w:rPr>
                <w:b/>
                <w:bCs/>
              </w:rPr>
              <w:t>RPF</w:t>
            </w:r>
          </w:p>
        </w:tc>
        <w:tc>
          <w:tcPr>
            <w:tcW w:w="3826" w:type="dxa"/>
            <w:shd w:val="clear" w:color="auto" w:fill="FFFFFF"/>
            <w:tcMar>
              <w:top w:w="34" w:type="dxa"/>
              <w:left w:w="110" w:type="dxa"/>
              <w:bottom w:w="34" w:type="dxa"/>
              <w:right w:w="110" w:type="dxa"/>
            </w:tcMar>
          </w:tcPr>
          <w:p w14:paraId="41446066" w14:textId="77777777" w:rsidR="003D0B06" w:rsidRDefault="00C20D31">
            <w:r>
              <w:rPr>
                <w:color w:val="3A3A3A"/>
                <w:sz w:val="17"/>
                <w:szCs w:val="17"/>
              </w:rPr>
              <w:t>Registered Professional Forester</w:t>
            </w:r>
          </w:p>
        </w:tc>
        <w:tc>
          <w:tcPr>
            <w:tcW w:w="1547" w:type="dxa"/>
            <w:shd w:val="clear" w:color="auto" w:fill="FAF9F5"/>
            <w:tcMar>
              <w:top w:w="34" w:type="dxa"/>
              <w:left w:w="110" w:type="dxa"/>
              <w:bottom w:w="34" w:type="dxa"/>
              <w:right w:w="90" w:type="dxa"/>
            </w:tcMar>
          </w:tcPr>
          <w:p w14:paraId="41446067" w14:textId="77777777" w:rsidR="003D0B06" w:rsidRDefault="00C20D31">
            <w:r>
              <w:rPr>
                <w:b/>
                <w:bCs/>
              </w:rPr>
              <w:t>MBA</w:t>
            </w:r>
          </w:p>
        </w:tc>
        <w:tc>
          <w:tcPr>
            <w:tcW w:w="3709" w:type="dxa"/>
            <w:shd w:val="clear" w:color="auto" w:fill="FFFFFF"/>
            <w:tcMar>
              <w:top w:w="34" w:type="dxa"/>
              <w:left w:w="110" w:type="dxa"/>
              <w:bottom w:w="34" w:type="dxa"/>
              <w:right w:w="110" w:type="dxa"/>
            </w:tcMar>
          </w:tcPr>
          <w:p w14:paraId="41446068" w14:textId="77777777" w:rsidR="003D0B06" w:rsidRDefault="00C20D31">
            <w:r>
              <w:rPr>
                <w:color w:val="3A3A3A"/>
                <w:sz w:val="17"/>
                <w:szCs w:val="17"/>
              </w:rPr>
              <w:t>Master of Business Administration</w:t>
            </w:r>
          </w:p>
        </w:tc>
      </w:tr>
      <w:tr w:rsidR="003D0B06" w14:paraId="4144606E" w14:textId="77777777" w:rsidTr="002465B3">
        <w:tblPrEx>
          <w:tblCellMar>
            <w:top w:w="0" w:type="dxa"/>
            <w:bottom w:w="0" w:type="dxa"/>
          </w:tblCellMar>
        </w:tblPrEx>
        <w:tc>
          <w:tcPr>
            <w:tcW w:w="1430" w:type="dxa"/>
            <w:shd w:val="clear" w:color="auto" w:fill="FAF9F5"/>
            <w:tcMar>
              <w:top w:w="34" w:type="dxa"/>
              <w:left w:w="110" w:type="dxa"/>
              <w:bottom w:w="34" w:type="dxa"/>
              <w:right w:w="90" w:type="dxa"/>
            </w:tcMar>
          </w:tcPr>
          <w:p w14:paraId="4144606A" w14:textId="77777777" w:rsidR="003D0B06" w:rsidRDefault="00C20D31">
            <w:r>
              <w:rPr>
                <w:b/>
                <w:bCs/>
              </w:rPr>
              <w:t>CFA</w:t>
            </w:r>
          </w:p>
        </w:tc>
        <w:tc>
          <w:tcPr>
            <w:tcW w:w="3826" w:type="dxa"/>
            <w:shd w:val="clear" w:color="auto" w:fill="FFFFFF"/>
            <w:tcMar>
              <w:top w:w="34" w:type="dxa"/>
              <w:left w:w="110" w:type="dxa"/>
              <w:bottom w:w="34" w:type="dxa"/>
              <w:right w:w="110" w:type="dxa"/>
            </w:tcMar>
          </w:tcPr>
          <w:p w14:paraId="4144606B" w14:textId="77777777" w:rsidR="003D0B06" w:rsidRDefault="00C20D31">
            <w:r>
              <w:rPr>
                <w:color w:val="3A3A3A"/>
                <w:sz w:val="17"/>
                <w:szCs w:val="17"/>
              </w:rPr>
              <w:t>Chartered Financial Analyst</w:t>
            </w:r>
          </w:p>
        </w:tc>
        <w:tc>
          <w:tcPr>
            <w:tcW w:w="1547" w:type="dxa"/>
            <w:shd w:val="clear" w:color="auto" w:fill="FAF9F5"/>
            <w:tcMar>
              <w:top w:w="34" w:type="dxa"/>
              <w:left w:w="110" w:type="dxa"/>
              <w:bottom w:w="34" w:type="dxa"/>
              <w:right w:w="90" w:type="dxa"/>
            </w:tcMar>
          </w:tcPr>
          <w:p w14:paraId="4144606C" w14:textId="77777777" w:rsidR="003D0B06" w:rsidRDefault="00C20D31">
            <w:proofErr w:type="spellStart"/>
            <w:proofErr w:type="gramStart"/>
            <w:r>
              <w:rPr>
                <w:b/>
                <w:bCs/>
              </w:rPr>
              <w:t>B.Eng</w:t>
            </w:r>
            <w:proofErr w:type="spellEnd"/>
            <w:proofErr w:type="gramEnd"/>
          </w:p>
        </w:tc>
        <w:tc>
          <w:tcPr>
            <w:tcW w:w="3709" w:type="dxa"/>
            <w:shd w:val="clear" w:color="auto" w:fill="FFFFFF"/>
            <w:tcMar>
              <w:top w:w="34" w:type="dxa"/>
              <w:left w:w="110" w:type="dxa"/>
              <w:bottom w:w="34" w:type="dxa"/>
              <w:right w:w="110" w:type="dxa"/>
            </w:tcMar>
          </w:tcPr>
          <w:p w14:paraId="4144606D" w14:textId="77777777" w:rsidR="003D0B06" w:rsidRDefault="00C20D31">
            <w:r>
              <w:rPr>
                <w:color w:val="3A3A3A"/>
                <w:sz w:val="17"/>
                <w:szCs w:val="17"/>
              </w:rPr>
              <w:t>Bachelor of Engineering</w:t>
            </w:r>
          </w:p>
        </w:tc>
      </w:tr>
      <w:tr w:rsidR="003D0B06" w14:paraId="41446070" w14:textId="77777777">
        <w:tblPrEx>
          <w:tblCellMar>
            <w:top w:w="0" w:type="dxa"/>
            <w:bottom w:w="0" w:type="dxa"/>
          </w:tblCellMar>
        </w:tblPrEx>
        <w:tc>
          <w:tcPr>
            <w:tcW w:w="10512" w:type="dxa"/>
            <w:gridSpan w:val="4"/>
            <w:shd w:val="clear" w:color="auto" w:fill="2E2E2E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4144606F" w14:textId="77777777" w:rsidR="003D0B06" w:rsidRDefault="00C20D31">
            <w:r>
              <w:rPr>
                <w:b/>
                <w:bCs/>
                <w:caps/>
                <w:color w:val="FFFFFF"/>
                <w:spacing w:val="14"/>
                <w:sz w:val="17"/>
                <w:szCs w:val="17"/>
              </w:rPr>
              <w:t>Entities &amp; Brand</w:t>
            </w:r>
          </w:p>
        </w:tc>
      </w:tr>
      <w:tr w:rsidR="003D0B06" w14:paraId="41446075" w14:textId="77777777" w:rsidTr="002465B3">
        <w:tblPrEx>
          <w:tblCellMar>
            <w:top w:w="0" w:type="dxa"/>
            <w:bottom w:w="0" w:type="dxa"/>
          </w:tblCellMar>
        </w:tblPrEx>
        <w:tc>
          <w:tcPr>
            <w:tcW w:w="1430" w:type="dxa"/>
            <w:shd w:val="clear" w:color="auto" w:fill="FAF9F5"/>
            <w:tcMar>
              <w:top w:w="34" w:type="dxa"/>
              <w:left w:w="110" w:type="dxa"/>
              <w:bottom w:w="34" w:type="dxa"/>
              <w:right w:w="90" w:type="dxa"/>
            </w:tcMar>
          </w:tcPr>
          <w:p w14:paraId="41446071" w14:textId="77777777" w:rsidR="003D0B06" w:rsidRDefault="00C20D31">
            <w:r>
              <w:rPr>
                <w:b/>
                <w:bCs/>
                <w:sz w:val="14"/>
                <w:szCs w:val="14"/>
              </w:rPr>
              <w:t>MEGALODOME GOLF</w:t>
            </w:r>
          </w:p>
        </w:tc>
        <w:tc>
          <w:tcPr>
            <w:tcW w:w="3826" w:type="dxa"/>
            <w:shd w:val="clear" w:color="auto" w:fill="FFFFFF"/>
            <w:tcMar>
              <w:top w:w="34" w:type="dxa"/>
              <w:left w:w="110" w:type="dxa"/>
              <w:bottom w:w="34" w:type="dxa"/>
              <w:right w:w="110" w:type="dxa"/>
            </w:tcMar>
          </w:tcPr>
          <w:p w14:paraId="41446072" w14:textId="77777777" w:rsidR="003D0B06" w:rsidRDefault="00C20D31">
            <w:r>
              <w:rPr>
                <w:color w:val="3A3A3A"/>
                <w:sz w:val="17"/>
                <w:szCs w:val="17"/>
              </w:rPr>
              <w:t>The company / brand (always written in full caps)</w:t>
            </w:r>
          </w:p>
        </w:tc>
        <w:tc>
          <w:tcPr>
            <w:tcW w:w="1547" w:type="dxa"/>
            <w:shd w:val="clear" w:color="auto" w:fill="FAF9F5"/>
            <w:tcMar>
              <w:top w:w="34" w:type="dxa"/>
              <w:left w:w="110" w:type="dxa"/>
              <w:bottom w:w="34" w:type="dxa"/>
              <w:right w:w="90" w:type="dxa"/>
            </w:tcMar>
          </w:tcPr>
          <w:p w14:paraId="41446073" w14:textId="77777777" w:rsidR="003D0B06" w:rsidRDefault="00C20D31">
            <w:r>
              <w:rPr>
                <w:b/>
                <w:bCs/>
              </w:rPr>
              <w:t>Fund I</w:t>
            </w:r>
          </w:p>
        </w:tc>
        <w:tc>
          <w:tcPr>
            <w:tcW w:w="3709" w:type="dxa"/>
            <w:shd w:val="clear" w:color="auto" w:fill="FFFFFF"/>
            <w:tcMar>
              <w:top w:w="34" w:type="dxa"/>
              <w:left w:w="110" w:type="dxa"/>
              <w:bottom w:w="34" w:type="dxa"/>
              <w:right w:w="110" w:type="dxa"/>
            </w:tcMar>
          </w:tcPr>
          <w:p w14:paraId="41446074" w14:textId="77777777" w:rsidR="003D0B06" w:rsidRDefault="00C20D31">
            <w:r>
              <w:rPr>
                <w:color w:val="3A3A3A"/>
                <w:sz w:val="17"/>
                <w:szCs w:val="17"/>
              </w:rPr>
              <w:t>MEGALODOME GOLF Equity Fund I LLC</w:t>
            </w:r>
          </w:p>
        </w:tc>
      </w:tr>
      <w:tr w:rsidR="003D0B06" w14:paraId="4144607A" w14:textId="77777777" w:rsidTr="002465B3">
        <w:tblPrEx>
          <w:tblCellMar>
            <w:top w:w="0" w:type="dxa"/>
            <w:bottom w:w="0" w:type="dxa"/>
          </w:tblCellMar>
        </w:tblPrEx>
        <w:tc>
          <w:tcPr>
            <w:tcW w:w="1430" w:type="dxa"/>
            <w:shd w:val="clear" w:color="auto" w:fill="FAF9F5"/>
            <w:tcMar>
              <w:top w:w="34" w:type="dxa"/>
              <w:left w:w="110" w:type="dxa"/>
              <w:bottom w:w="34" w:type="dxa"/>
              <w:right w:w="90" w:type="dxa"/>
            </w:tcMar>
          </w:tcPr>
          <w:p w14:paraId="41446076" w14:textId="77777777" w:rsidR="003D0B06" w:rsidRDefault="00C20D31">
            <w:r>
              <w:rPr>
                <w:b/>
                <w:bCs/>
                <w:sz w:val="14"/>
                <w:szCs w:val="14"/>
              </w:rPr>
              <w:t>Chicago West</w:t>
            </w:r>
          </w:p>
        </w:tc>
        <w:tc>
          <w:tcPr>
            <w:tcW w:w="3826" w:type="dxa"/>
            <w:shd w:val="clear" w:color="auto" w:fill="FFFFFF"/>
            <w:tcMar>
              <w:top w:w="34" w:type="dxa"/>
              <w:left w:w="110" w:type="dxa"/>
              <w:bottom w:w="34" w:type="dxa"/>
              <w:right w:w="110" w:type="dxa"/>
            </w:tcMar>
          </w:tcPr>
          <w:p w14:paraId="41446077" w14:textId="77777777" w:rsidR="003D0B06" w:rsidRDefault="00C20D31">
            <w:r>
              <w:rPr>
                <w:color w:val="3A3A3A"/>
                <w:sz w:val="17"/>
                <w:szCs w:val="17"/>
              </w:rPr>
              <w:t>Oswego, IL flagship — MEGALODOME GOLF Chicago West Inc.</w:t>
            </w:r>
          </w:p>
        </w:tc>
        <w:tc>
          <w:tcPr>
            <w:tcW w:w="1547" w:type="dxa"/>
            <w:shd w:val="clear" w:color="auto" w:fill="FAF9F5"/>
            <w:tcMar>
              <w:top w:w="34" w:type="dxa"/>
              <w:left w:w="110" w:type="dxa"/>
              <w:bottom w:w="34" w:type="dxa"/>
              <w:right w:w="90" w:type="dxa"/>
            </w:tcMar>
          </w:tcPr>
          <w:p w14:paraId="41446078" w14:textId="1EF3153B" w:rsidR="003D0B06" w:rsidRDefault="00C20D31">
            <w:r>
              <w:rPr>
                <w:b/>
                <w:bCs/>
                <w:sz w:val="14"/>
                <w:szCs w:val="14"/>
              </w:rPr>
              <w:t>M</w:t>
            </w:r>
            <w:r w:rsidR="00326925">
              <w:rPr>
                <w:b/>
                <w:bCs/>
                <w:sz w:val="14"/>
                <w:szCs w:val="14"/>
              </w:rPr>
              <w:t>EGALODOME</w:t>
            </w:r>
            <w:r>
              <w:rPr>
                <w:b/>
                <w:bCs/>
                <w:sz w:val="14"/>
                <w:szCs w:val="14"/>
              </w:rPr>
              <w:t xml:space="preserve"> OS</w:t>
            </w:r>
          </w:p>
        </w:tc>
        <w:tc>
          <w:tcPr>
            <w:tcW w:w="3709" w:type="dxa"/>
            <w:shd w:val="clear" w:color="auto" w:fill="FFFFFF"/>
            <w:tcMar>
              <w:top w:w="34" w:type="dxa"/>
              <w:left w:w="110" w:type="dxa"/>
              <w:bottom w:w="34" w:type="dxa"/>
              <w:right w:w="110" w:type="dxa"/>
            </w:tcMar>
          </w:tcPr>
          <w:p w14:paraId="41446079" w14:textId="77777777" w:rsidR="003D0B06" w:rsidRDefault="00C20D31">
            <w:r>
              <w:rPr>
                <w:color w:val="3A3A3A"/>
                <w:sz w:val="17"/>
                <w:szCs w:val="17"/>
              </w:rPr>
              <w:t>Multi-tenant operating platform (built for licensing)</w:t>
            </w:r>
          </w:p>
        </w:tc>
      </w:tr>
      <w:tr w:rsidR="003D0B06" w14:paraId="4144607F" w14:textId="77777777" w:rsidTr="002465B3">
        <w:tblPrEx>
          <w:tblCellMar>
            <w:top w:w="0" w:type="dxa"/>
            <w:bottom w:w="0" w:type="dxa"/>
          </w:tblCellMar>
        </w:tblPrEx>
        <w:tc>
          <w:tcPr>
            <w:tcW w:w="1430" w:type="dxa"/>
            <w:shd w:val="clear" w:color="auto" w:fill="FAF9F5"/>
            <w:tcMar>
              <w:top w:w="34" w:type="dxa"/>
              <w:left w:w="110" w:type="dxa"/>
              <w:bottom w:w="34" w:type="dxa"/>
              <w:right w:w="90" w:type="dxa"/>
            </w:tcMar>
          </w:tcPr>
          <w:p w14:paraId="4144607B" w14:textId="77777777" w:rsidR="003D0B06" w:rsidRDefault="00C20D31">
            <w:proofErr w:type="spellStart"/>
            <w:r>
              <w:rPr>
                <w:b/>
                <w:bCs/>
              </w:rPr>
              <w:t>SportsDome</w:t>
            </w:r>
            <w:proofErr w:type="spellEnd"/>
          </w:p>
        </w:tc>
        <w:tc>
          <w:tcPr>
            <w:tcW w:w="3826" w:type="dxa"/>
            <w:shd w:val="clear" w:color="auto" w:fill="FFFFFF"/>
            <w:tcMar>
              <w:top w:w="34" w:type="dxa"/>
              <w:left w:w="110" w:type="dxa"/>
              <w:bottom w:w="34" w:type="dxa"/>
              <w:right w:w="110" w:type="dxa"/>
            </w:tcMar>
          </w:tcPr>
          <w:p w14:paraId="4144607C" w14:textId="77777777" w:rsidR="003D0B06" w:rsidRDefault="00C20D31">
            <w:proofErr w:type="spellStart"/>
            <w:r>
              <w:rPr>
                <w:color w:val="3A3A3A"/>
                <w:sz w:val="17"/>
                <w:szCs w:val="17"/>
              </w:rPr>
              <w:t>SportsDome</w:t>
            </w:r>
            <w:proofErr w:type="spellEnd"/>
            <w:r>
              <w:rPr>
                <w:color w:val="3A3A3A"/>
                <w:sz w:val="17"/>
                <w:szCs w:val="17"/>
              </w:rPr>
              <w:t xml:space="preserve"> Advisory — strategy &amp; operating model</w:t>
            </w:r>
          </w:p>
        </w:tc>
        <w:tc>
          <w:tcPr>
            <w:tcW w:w="1547" w:type="dxa"/>
            <w:shd w:val="clear" w:color="auto" w:fill="FAF9F5"/>
            <w:tcMar>
              <w:top w:w="34" w:type="dxa"/>
              <w:left w:w="110" w:type="dxa"/>
              <w:bottom w:w="34" w:type="dxa"/>
              <w:right w:w="90" w:type="dxa"/>
            </w:tcMar>
          </w:tcPr>
          <w:p w14:paraId="4144607D" w14:textId="77777777" w:rsidR="003D0B06" w:rsidRDefault="00C20D31">
            <w:r>
              <w:rPr>
                <w:b/>
                <w:bCs/>
              </w:rPr>
              <w:t>F&amp;B</w:t>
            </w:r>
          </w:p>
        </w:tc>
        <w:tc>
          <w:tcPr>
            <w:tcW w:w="3709" w:type="dxa"/>
            <w:shd w:val="clear" w:color="auto" w:fill="FFFFFF"/>
            <w:tcMar>
              <w:top w:w="34" w:type="dxa"/>
              <w:left w:w="110" w:type="dxa"/>
              <w:bottom w:w="34" w:type="dxa"/>
              <w:right w:w="110" w:type="dxa"/>
            </w:tcMar>
          </w:tcPr>
          <w:p w14:paraId="4144607E" w14:textId="77777777" w:rsidR="003D0B06" w:rsidRDefault="00C20D31">
            <w:r>
              <w:rPr>
                <w:color w:val="3A3A3A"/>
                <w:sz w:val="17"/>
                <w:szCs w:val="17"/>
              </w:rPr>
              <w:t>Food &amp; Beverage</w:t>
            </w:r>
          </w:p>
        </w:tc>
      </w:tr>
    </w:tbl>
    <w:p w14:paraId="41446080" w14:textId="77777777" w:rsidR="003D0B06" w:rsidRDefault="00C20D31">
      <w:pPr>
        <w:pBdr>
          <w:top w:val="single" w:sz="4" w:space="8" w:color="DFCE9D"/>
        </w:pBdr>
        <w:spacing w:before="140" w:line="220" w:lineRule="auto"/>
      </w:pPr>
      <w:r>
        <w:rPr>
          <w:i/>
          <w:iCs/>
          <w:color w:val="6B6B6B"/>
          <w:sz w:val="14"/>
          <w:szCs w:val="14"/>
        </w:rPr>
        <w:t>CONFIDENTIAL — for accredited investors only. Reference aid only; definitions are general and do not modify the offering. Any offering is made solely through the Confidential Private Placement Memorandum of MEGALODOME GOLF Equity Fund I LLC and its subscription documents under Rule 506(c) of Regulation D. Projections are modeled estimates, not guarantees.</w:t>
      </w:r>
    </w:p>
    <w:sectPr w:rsidR="003D0B06">
      <w:pgSz w:w="12240" w:h="15840"/>
      <w:pgMar w:top="864" w:right="864" w:bottom="720" w:left="86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morant Garamond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1D75D5"/>
    <w:multiLevelType w:val="hybridMultilevel"/>
    <w:tmpl w:val="ADFE9D9C"/>
    <w:lvl w:ilvl="0" w:tplc="D292A168">
      <w:start w:val="1"/>
      <w:numFmt w:val="bullet"/>
      <w:lvlText w:val="●"/>
      <w:lvlJc w:val="left"/>
      <w:pPr>
        <w:ind w:left="720" w:hanging="360"/>
      </w:pPr>
    </w:lvl>
    <w:lvl w:ilvl="1" w:tplc="B2060FF0">
      <w:start w:val="1"/>
      <w:numFmt w:val="bullet"/>
      <w:lvlText w:val="○"/>
      <w:lvlJc w:val="left"/>
      <w:pPr>
        <w:ind w:left="1440" w:hanging="360"/>
      </w:pPr>
    </w:lvl>
    <w:lvl w:ilvl="2" w:tplc="E440E666">
      <w:start w:val="1"/>
      <w:numFmt w:val="bullet"/>
      <w:lvlText w:val="■"/>
      <w:lvlJc w:val="left"/>
      <w:pPr>
        <w:ind w:left="2160" w:hanging="360"/>
      </w:pPr>
    </w:lvl>
    <w:lvl w:ilvl="3" w:tplc="93803E3E">
      <w:start w:val="1"/>
      <w:numFmt w:val="bullet"/>
      <w:lvlText w:val="●"/>
      <w:lvlJc w:val="left"/>
      <w:pPr>
        <w:ind w:left="2880" w:hanging="360"/>
      </w:pPr>
    </w:lvl>
    <w:lvl w:ilvl="4" w:tplc="3242741A">
      <w:start w:val="1"/>
      <w:numFmt w:val="bullet"/>
      <w:lvlText w:val="○"/>
      <w:lvlJc w:val="left"/>
      <w:pPr>
        <w:ind w:left="3600" w:hanging="360"/>
      </w:pPr>
    </w:lvl>
    <w:lvl w:ilvl="5" w:tplc="77100A60">
      <w:start w:val="1"/>
      <w:numFmt w:val="bullet"/>
      <w:lvlText w:val="■"/>
      <w:lvlJc w:val="left"/>
      <w:pPr>
        <w:ind w:left="4320" w:hanging="360"/>
      </w:pPr>
    </w:lvl>
    <w:lvl w:ilvl="6" w:tplc="470E63D4">
      <w:start w:val="1"/>
      <w:numFmt w:val="bullet"/>
      <w:lvlText w:val="●"/>
      <w:lvlJc w:val="left"/>
      <w:pPr>
        <w:ind w:left="5040" w:hanging="360"/>
      </w:pPr>
    </w:lvl>
    <w:lvl w:ilvl="7" w:tplc="3A6C8ADA">
      <w:start w:val="1"/>
      <w:numFmt w:val="bullet"/>
      <w:lvlText w:val="●"/>
      <w:lvlJc w:val="left"/>
      <w:pPr>
        <w:ind w:left="5760" w:hanging="360"/>
      </w:pPr>
    </w:lvl>
    <w:lvl w:ilvl="8" w:tplc="60483EFC">
      <w:start w:val="1"/>
      <w:numFmt w:val="bullet"/>
      <w:lvlText w:val="●"/>
      <w:lvlJc w:val="left"/>
      <w:pPr>
        <w:ind w:left="6480" w:hanging="360"/>
      </w:pPr>
    </w:lvl>
  </w:abstractNum>
  <w:num w:numId="1" w16cid:durableId="1348769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4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0B06"/>
    <w:rsid w:val="002465B3"/>
    <w:rsid w:val="00326925"/>
    <w:rsid w:val="003D0B06"/>
    <w:rsid w:val="00C20D31"/>
    <w:rsid w:val="00DC3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445FE0"/>
  <w15:docId w15:val="{A87DDEF1-439D-4640-957A-6EF7F4CE7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E2E2E"/>
        <w:sz w:val="18"/>
        <w:szCs w:val="18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Hyperlien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35f4433-dd77-4c52-bb0b-bde5e23e02d4" xsi:nil="true"/>
    <lcf76f155ced4ddcb4097134ff3c332f xmlns="234de5ca-b4f8-4058-b9f6-459763652aff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CB5E477540964E8F626A688AAD728E" ma:contentTypeVersion="14" ma:contentTypeDescription="Create a new document." ma:contentTypeScope="" ma:versionID="6c1c305a94a89f2041ba7b69dcb70855">
  <xsd:schema xmlns:xsd="http://www.w3.org/2001/XMLSchema" xmlns:xs="http://www.w3.org/2001/XMLSchema" xmlns:p="http://schemas.microsoft.com/office/2006/metadata/properties" xmlns:ns2="234de5ca-b4f8-4058-b9f6-459763652aff" xmlns:ns3="835f4433-dd77-4c52-bb0b-bde5e23e02d4" targetNamespace="http://schemas.microsoft.com/office/2006/metadata/properties" ma:root="true" ma:fieldsID="17427eedb5981284c077e88e6af5560e" ns2:_="" ns3:_="">
    <xsd:import namespace="234de5ca-b4f8-4058-b9f6-459763652aff"/>
    <xsd:import namespace="835f4433-dd77-4c52-bb0b-bde5e23e02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4de5ca-b4f8-4058-b9f6-459763652af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ae1480b-bd3f-4ba3-909e-28113204a62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5f4433-dd77-4c52-bb0b-bde5e23e02d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27d96b5-36a5-4f4d-ab1c-87f745630bd6}" ma:internalName="TaxCatchAll" ma:showField="CatchAllData" ma:web="835f4433-dd77-4c52-bb0b-bde5e23e02d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439703A-37FD-46D7-856A-071A1FE02B81}">
  <ds:schemaRefs>
    <ds:schemaRef ds:uri="http://schemas.microsoft.com/office/2006/metadata/properties"/>
    <ds:schemaRef ds:uri="http://schemas.microsoft.com/office/infopath/2007/PartnerControls"/>
    <ds:schemaRef ds:uri="835f4433-dd77-4c52-bb0b-bde5e23e02d4"/>
    <ds:schemaRef ds:uri="234de5ca-b4f8-4058-b9f6-459763652aff"/>
  </ds:schemaRefs>
</ds:datastoreItem>
</file>

<file path=customXml/itemProps2.xml><?xml version="1.0" encoding="utf-8"?>
<ds:datastoreItem xmlns:ds="http://schemas.openxmlformats.org/officeDocument/2006/customXml" ds:itemID="{3E58FDE2-7F2B-419C-A631-D199DF4725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370018E-3331-4357-8B92-2B0A6B56FA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34de5ca-b4f8-4058-b9f6-459763652aff"/>
    <ds:schemaRef ds:uri="835f4433-dd77-4c52-bb0b-bde5e23e02d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463</Words>
  <Characters>2684</Characters>
  <Application>Microsoft Office Word</Application>
  <DocSecurity>0</DocSecurity>
  <Lines>157</Lines>
  <Paragraphs>143</Paragraphs>
  <ScaleCrop>false</ScaleCrop>
  <Company/>
  <LinksUpToDate>false</LinksUpToDate>
  <CharactersWithSpaces>3004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Alain Desrochers</cp:lastModifiedBy>
  <cp:revision>3</cp:revision>
  <dcterms:created xsi:type="dcterms:W3CDTF">2026-06-30T13:53:00Z</dcterms:created>
  <dcterms:modified xsi:type="dcterms:W3CDTF">2026-07-17T13:27:00Z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0x010100F1CB5E477540964E8F626A688AAD728E</vt:lpwstr>
  </property>
  <property fmtid="{D5CDD505-2E9C-101B-9397-08002B2CF9AE}" pid="3" name="MediaServiceImageTags">
    <vt:lpwstr/>
  </property>
</Properties>
</file>