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12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2.2 · 2026-10-12 · Reemplaza a la 2.1 (2026-10-08), la 2.0 (2026-09-27) y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Novedades de la 2.2:</w:t>
      </w:r>
      <w:r>
        <w:t xml:space="preserve"> </w:t>
      </w:r>
      <w:r>
        <w:t xml:space="preserve">operación nacional</w:t>
      </w:r>
      <w:r>
        <w:t xml:space="preserve"> </w:t>
      </w:r>
      <w:r>
        <w:rPr>
          <w:b/>
          <w:bCs/>
        </w:rPr>
        <w:t xml:space="preserve">por ciudades</w:t>
      </w:r>
      <w:r>
        <w:t xml:space="preserve"> </w:t>
      </w:r>
      <w:r>
        <w:t xml:space="preserve">(sección 1.2):</w:t>
      </w:r>
      <w:r>
        <w:t xml:space="preserve"> </w:t>
      </w:r>
      <w:r>
        <w:t xml:space="preserve">operador por ciudad, pantallas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Usuarios</w:t>
      </w:r>
      <w:r>
        <w:t xml:space="preserve">, sitios de tipo</w:t>
      </w:r>
      <w:r>
        <w:t xml:space="preserve"> </w:t>
      </w:r>
      <w:r>
        <w:t xml:space="preserve">taller, capacidad y bloqueos por ciudad (sección 6) y reportes por ciudad</w:t>
      </w:r>
      <w:r>
        <w:t xml:space="preserve"> </w:t>
      </w:r>
      <w:r>
        <w:t xml:space="preserve">(sección 9).</w:t>
      </w:r>
      <w:r>
        <w:t xml:space="preserve"> </w:t>
      </w:r>
      <w:r>
        <w:rPr>
          <w:b/>
          <w:bCs/>
        </w:rPr>
        <w:t xml:space="preserve">Clientes empresa</w:t>
      </w:r>
      <w:r>
        <w:t xml:space="preserve"> </w:t>
      </w:r>
      <w:r>
        <w:t xml:space="preserve">(sección 1.3): flota, tarifas pactadas,</w:t>
      </w:r>
      <w:r>
        <w:t xml:space="preserve"> </w:t>
      </w:r>
      <w:r>
        <w:t xml:space="preserve">parqueadero privado y cobro a crédito con</w:t>
      </w:r>
      <w:r>
        <w:t xml:space="preserve"> </w:t>
      </w:r>
      <w:r>
        <w:rPr>
          <w:b/>
          <w:bCs/>
        </w:rPr>
        <w:t xml:space="preserve">corte mensual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Novedades de la 2.1:</w:t>
      </w:r>
      <w:r>
        <w:t xml:space="preserve"> </w:t>
      </w:r>
      <w:r>
        <w:t xml:space="preserve">vehículos de cada cliente visibles desde Clientes</w:t>
      </w:r>
      <w:r>
        <w:t xml:space="preserve"> </w:t>
      </w:r>
      <w:r>
        <w:t xml:space="preserve">(sección 2.1), Dashboard y Reportes ahora distintos y con filtro por mes</w:t>
      </w:r>
      <w:r>
        <w:t xml:space="preserve"> </w:t>
      </w:r>
      <w:r>
        <w:t xml:space="preserve">(sección 9), sesión con renovación automática (sección 10.1), despliegue con</w:t>
      </w:r>
      <w:r>
        <w:t xml:space="preserve"> </w:t>
      </w:r>
      <w:r>
        <w:rPr>
          <w:rStyle w:val="VerbatimChar"/>
        </w:rPr>
        <w:t xml:space="preserve">scripts/desplegar.sh</w:t>
      </w:r>
      <w:r>
        <w:t xml:space="preserve"> </w:t>
      </w:r>
      <w:r>
        <w:t xml:space="preserve">(sección 11) y</w:t>
      </w:r>
      <w:r>
        <w:t xml:space="preserve"> </w:t>
      </w:r>
      <w:r>
        <w:rPr>
          <w:b/>
          <w:bCs/>
        </w:rPr>
        <w:t xml:space="preserve">respaldo automático diario</w:t>
      </w:r>
      <w:r>
        <w:t xml:space="preserve"> </w:t>
      </w:r>
      <w:r>
        <w:t xml:space="preserve">(sección 13).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3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pagos;</w:t>
            </w:r>
            <w:r>
              <w:t xml:space="preserve"> </w:t>
            </w:r>
            <w:r>
              <w:rPr>
                <w:b/>
                <w:bCs/>
              </w:rPr>
              <w:t xml:space="preserve">solo de su ciudad</w:t>
            </w:r>
            <w:r>
              <w:t xml:space="preserve"> </w:t>
            </w:r>
            <w:r>
              <w:t xml:space="preserve">si tiene una (sección 1.2)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Start w:id="21" w:name="X8315a43edfee42508c3ade455b2177edc152299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t xml:space="preserve">1.2 Ciudades y operadores (desde el 2026-10-12)</w:t>
      </w:r>
    </w:p>
    <w:p>
      <w:pPr>
        <w:pStyle w:val="FirstParagraph"/>
      </w:pPr>
      <w:r>
        <w:t xml:space="preserve">La operación es nacional y se organiza por ciudad. Cada</w:t>
      </w:r>
      <w:r>
        <w:t xml:space="preserve"> </w:t>
      </w:r>
      <w:r>
        <w:rPr>
          <w:b/>
          <w:bCs/>
        </w:rPr>
        <w:t xml:space="preserve">sitio</w:t>
      </w:r>
      <w:r>
        <w:t xml:space="preserve">,</w:t>
      </w:r>
      <w:r>
        <w:t xml:space="preserve"> </w:t>
      </w:r>
      <w:r>
        <w:rPr>
          <w:b/>
          <w:bCs/>
        </w:rPr>
        <w:t xml:space="preserve">lavador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operador</w:t>
      </w:r>
      <w:r>
        <w:t xml:space="preserve"> </w:t>
      </w:r>
      <w:r>
        <w:t xml:space="preserve">pertenece a una ciudad (tabla</w:t>
      </w:r>
      <w:r>
        <w:t xml:space="preserve"> </w:t>
      </w:r>
      <w:r>
        <w:rPr>
          <w:rStyle w:val="VerbatimChar"/>
        </w:rPr>
        <w:t xml:space="preserve">Ciudad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y gestiona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país; además es el único que entra a</w:t>
            </w:r>
            <w:r>
              <w:t xml:space="preserve"> </w:t>
            </w:r>
            <w:r>
              <w:rPr>
                <w:b/>
                <w:bCs/>
              </w:rPr>
              <w:t xml:space="preserve">Ciudades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ciudad (nacional)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país, con un filtro de ciudad en cada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con</w:t>
            </w:r>
            <w:r>
              <w:t xml:space="preserve"> </w:t>
            </w:r>
            <w: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su ciudad: reservas, agenda, sitios, lavadores, pagos, planes, reportes y actas. Lo fuerza el servidor: cambiar la URL 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trabajos; la agenda, de su ciudad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una ciudad nueva</w:t>
      </w:r>
      <w:r>
        <w:t xml:space="preserve">, en este orden: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→ agregarla;</w:t>
      </w:r>
      <w:r>
        <w:t xml:space="preserve"> </w:t>
      </w:r>
      <w:r>
        <w:rPr>
          <w:b/>
          <w:bCs/>
        </w:rPr>
        <w:t xml:space="preserve">Estacionamientos</w:t>
      </w:r>
      <w:r>
        <w:t xml:space="preserve"> </w:t>
      </w:r>
      <w:r>
        <w:t xml:space="preserve">→ sus sitios y su taller;</w:t>
      </w:r>
      <w:r>
        <w:t xml:space="preserve"> </w:t>
      </w:r>
      <w:r>
        <w:rPr>
          <w:b/>
          <w:bCs/>
        </w:rPr>
        <w:t xml:space="preserve">Lavadores</w:t>
      </w:r>
      <w:r>
        <w:t xml:space="preserve"> </w:t>
      </w:r>
      <w:r>
        <w:t xml:space="preserve">→ sus lavadores;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→ su operador. Los clientes la ven al reservar cuando tiene al</w:t>
      </w:r>
      <w:r>
        <w:t xml:space="preserve"> </w:t>
      </w:r>
      <w:r>
        <w:t xml:space="preserve">menos un sitio activo.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/api/usuarios</w:t>
      </w:r>
      <w:r>
        <w:t xml:space="preserve">, solo admin): crear un operador (con ciudad o</w:t>
      </w:r>
      <w:r>
        <w:t xml:space="preserve"> </w:t>
      </w:r>
      <w:r>
        <w:t xml:space="preserve">nacional), cambiarle la ciudad (rige en su siguiente clic), suspenderlo (lo</w:t>
      </w:r>
      <w:r>
        <w:t xml:space="preserve"> </w:t>
      </w:r>
      <w:r>
        <w:t xml:space="preserve">saca de inmediato) o restablecer su contraseña (provisional, se muestra una vez).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nacionales:</w:t>
      </w:r>
      <w:r>
        <w:t xml:space="preserve"> </w:t>
      </w:r>
      <w:r>
        <w:t xml:space="preserve">servicios, precios, adicionales, tipos de vehículo y</w:t>
      </w:r>
      <w:r>
        <w:t xml:space="preserve"> </w:t>
      </w:r>
      <w:r>
        <w:t xml:space="preserve">ciudades valen para todo el país. Solo los modifica el admin o un operador</w:t>
      </w:r>
      <w:r>
        <w:t xml:space="preserve"> </w:t>
      </w:r>
      <w:r>
        <w:t xml:space="preserve">nacional; el operador de ciudad los puede consultar.</w:t>
      </w:r>
    </w:p>
    <w:p>
      <w:pPr>
        <w:pStyle w:val="Compact"/>
        <w:numPr>
          <w:ilvl w:val="0"/>
          <w:numId w:val="1001"/>
        </w:numPr>
      </w:pPr>
      <w:r>
        <w:t xml:space="preserve">Una ciudad</w:t>
      </w:r>
      <w:r>
        <w:t xml:space="preserve"> </w:t>
      </w:r>
      <w:r>
        <w:rPr>
          <w:b/>
          <w:bCs/>
        </w:rPr>
        <w:t xml:space="preserve">no se borra</w:t>
      </w:r>
      <w:r>
        <w:t xml:space="preserve">, se desactiva: deja de ofrecerse a los clientes y</w:t>
      </w:r>
      <w:r>
        <w:t xml:space="preserve"> </w:t>
      </w:r>
      <w:r>
        <w:t xml:space="preserve">en los formularios, sin tocar lo ya registrado.</w:t>
      </w:r>
    </w:p>
    <w:p>
      <w:pPr>
        <w:pStyle w:val="Compact"/>
        <w:numPr>
          <w:ilvl w:val="0"/>
          <w:numId w:val="1001"/>
        </w:numPr>
      </w:pPr>
      <w:r>
        <w:t xml:space="preserve">Al migrar (2026-10-12) los 3 lavadores quedaron en Quito y el operador</w:t>
      </w:r>
      <w:r>
        <w:t xml:space="preserve"> </w:t>
      </w:r>
      <w:r>
        <w:t xml:space="preserve">existente quedó nacional.</w:t>
      </w:r>
    </w:p>
    <w:bookmarkEnd w:id="21"/>
    <w:bookmarkStart w:id="22" w:name="X6f51ac93d55a53da2cc79a47865853d21b69989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t xml:space="preserve">1.3 Empresas, tarifas y corte mensual (desde el 2026-10-12)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empresa</w:t>
      </w:r>
      <w:r>
        <w:t xml:space="preserve"> </w:t>
      </w:r>
      <w:r>
        <w:t xml:space="preserve">es un cliente de tipo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 </w:t>
      </w:r>
      <w:r>
        <w:t xml:space="preserve">(Clientes →</w:t>
      </w:r>
      <w:r>
        <w:t xml:space="preserve"> </w:t>
      </w:r>
      <w:r>
        <w:t xml:space="preserve">“</w:t>
      </w:r>
      <w:r>
        <w:t xml:space="preserve">Empresa con</w:t>
      </w:r>
      <w:r>
        <w:t xml:space="preserve"> </w:t>
      </w:r>
      <w:r>
        <w:t xml:space="preserve">flota</w:t>
      </w:r>
      <w:r>
        <w:t xml:space="preserve">”</w:t>
      </w:r>
      <w:r>
        <w:t xml:space="preserve">). Necesita</w:t>
      </w:r>
      <w:r>
        <w:t xml:space="preserve"> </w:t>
      </w:r>
      <w:r>
        <w:rPr>
          <w:b/>
          <w:bCs/>
        </w:rPr>
        <w:t xml:space="preserve">RUC de 13 dígitos</w:t>
      </w:r>
      <w:r>
        <w:t xml:space="preserve"> </w:t>
      </w:r>
      <w:r>
        <w:t xml:space="preserve">(es a quien se le factura); conviene</w:t>
      </w:r>
      <w:r>
        <w:t xml:space="preserve"> </w:t>
      </w:r>
      <w:r>
        <w:t xml:space="preserve">cargar razón social, email de facturación y dirección fiscal, que salen en el</w:t>
      </w:r>
      <w:r>
        <w:t xml:space="preserve"> </w:t>
      </w:r>
      <w:r>
        <w:t xml:space="preserve">Excel del corte. Sus vehículos son su flota y tiene</w:t>
      </w:r>
      <w:r>
        <w:t xml:space="preserve"> </w:t>
      </w:r>
      <w:r>
        <w:rPr>
          <w:b/>
          <w:bCs/>
        </w:rPr>
        <w:t xml:space="preserve">un solo usuario</w:t>
      </w:r>
      <w:r>
        <w:t xml:space="preserve">: el</w:t>
      </w:r>
      <w:r>
        <w:t xml:space="preserve"> </w:t>
      </w:r>
      <w:r>
        <w:t xml:space="preserve">gestor de flota (el email de la ficha, con</w:t>
      </w:r>
      <w:r>
        <w:t xml:space="preserve"> </w:t>
      </w:r>
      <w:r>
        <w:t xml:space="preserve">“</w:t>
      </w:r>
      <w:r>
        <w:t xml:space="preserve">Crear su acceso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Tarifa pactada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→ la empresa → Tarifas pactadas. Precio por servicio y tipo de vehículo; vacío = paga el de lista. Rige para las reservas nuevas. Los adicionales van a precio de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Parqueadero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Estacionamientos → tipo</w:t>
            </w:r>
            <w:r>
              <w:t xml:space="preserve"> </w:t>
            </w:r>
            <w:r>
              <w:rPr>
                <w:b/>
                <w:bCs/>
              </w:rPr>
              <w:t xml:space="preserve">Privado</w:t>
            </w:r>
            <w:r>
              <w:t xml:space="preserve"> </w:t>
            </w:r>
            <w:r>
              <w:t xml:space="preserve">+ la empresa dueña. Solo esa empresa lo ve y reserva ahí; no aparece al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lavados nacen</w:t>
            </w:r>
            <w:r>
              <w:t xml:space="preserve"> </w:t>
            </w:r>
            <w:r>
              <w:rPr>
                <w:b/>
                <w:bCs/>
              </w:rPr>
              <w:t xml:space="preserve">a crédito</w:t>
            </w:r>
            <w:r>
              <w:t xml:space="preserve">: no se pagan sueltos (ni el panel ni la app lo permiten). Se cobran en el corte 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gestor ve el gasto del mes por vehículo, lo pendiente de facturar y sus cortes con el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Ciclo del corte</w:t>
      </w:r>
      <w:r>
        <w:t xml:space="preserve"> </w:t>
      </w:r>
      <w:r>
        <w:t xml:space="preserve">(Empresas → la empresa → Cortar un mes):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Cerrar.</w:t>
      </w:r>
      <w:r>
        <w:t xml:space="preserve"> </w:t>
      </w:r>
      <w:r>
        <w:t xml:space="preserve">Se elige el mes (por defecto, el anterior) y se revisa la vista</w:t>
      </w:r>
      <w:r>
        <w:t xml:space="preserve"> </w:t>
      </w:r>
      <w:r>
        <w:t xml:space="preserve">previa. Entran los lavados</w:t>
      </w:r>
      <w:r>
        <w:t xml:space="preserve"> </w:t>
      </w:r>
      <w:r>
        <w:rPr>
          <w:b/>
          <w:bCs/>
        </w:rPr>
        <w:t xml:space="preserve">completados</w:t>
      </w:r>
      <w:r>
        <w:t xml:space="preserve"> </w:t>
      </w:r>
      <w:r>
        <w:t xml:space="preserve">a crédito hasta fin de ese mes que</w:t>
      </w:r>
      <w:r>
        <w:t xml:space="preserve"> </w:t>
      </w:r>
      <w:r>
        <w:t xml:space="preserve">no estén en otro corte, incluidos los de meses anteriores que quedaron</w:t>
      </w:r>
      <w:r>
        <w:t xml:space="preserve"> </w:t>
      </w:r>
      <w:r>
        <w:t xml:space="preserve">afuera. Los que todavía no se completan entran en el corte siguiente. Los</w:t>
      </w:r>
      <w:r>
        <w:t xml:space="preserve"> </w:t>
      </w:r>
      <w:r>
        <w:t xml:space="preserve">cancelados y</w:t>
      </w:r>
      <w:r>
        <w:t xml:space="preserve"> </w:t>
      </w:r>
      <w:r>
        <w:t xml:space="preserve">“</w:t>
      </w:r>
      <w:r>
        <w:t xml:space="preserve">no asistió</w:t>
      </w:r>
      <w:r>
        <w:t xml:space="preserve">”</w:t>
      </w:r>
      <w:r>
        <w:t xml:space="preserve"> </w:t>
      </w:r>
      <w:r>
        <w:t xml:space="preserve">no se cobran. Hay un corte por empresa y 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Facturar.</w:t>
      </w:r>
      <w:r>
        <w:t xml:space="preserve"> </w:t>
      </w:r>
      <w:r>
        <w:t xml:space="preserve">Con el Excel del corte se emite la factura electrónica en el</w:t>
      </w:r>
      <w:r>
        <w:t xml:space="preserve"> </w:t>
      </w:r>
      <w:r>
        <w:rPr>
          <w:b/>
          <w:bCs/>
        </w:rPr>
        <w:t xml:space="preserve">sistema contable</w:t>
      </w:r>
      <w:r>
        <w:t xml:space="preserve"> </w:t>
      </w:r>
      <w:r>
        <w:t xml:space="preserve">(este sistema no emite facturas) y se registra aquí el</w:t>
      </w:r>
      <w:r>
        <w:t xml:space="preserve"> </w:t>
      </w:r>
      <w:r>
        <w:t xml:space="preserve">número que 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Pagar.</w:t>
      </w:r>
      <w:r>
        <w:t xml:space="preserve"> </w:t>
      </w:r>
      <w:r>
        <w:t xml:space="preserve">Al recibir el pago se registra con su referencia. El sistema crea</w:t>
      </w:r>
      <w:r>
        <w:t xml:space="preserve"> </w:t>
      </w:r>
      <w:r>
        <w:t xml:space="preserve">un pago aprobado por cada lavado del corte, así el</w:t>
      </w:r>
      <w:r>
        <w:t xml:space="preserve"> </w:t>
      </w:r>
      <w:r>
        <w:t xml:space="preserve">“</w:t>
      </w:r>
      <w:r>
        <w:t xml:space="preserve">cobrado</w:t>
      </w:r>
      <w:r>
        <w:t xml:space="preserve">”</w:t>
      </w:r>
      <w:r>
        <w:t xml:space="preserve"> </w:t>
      </w:r>
      <w:r>
        <w:t xml:space="preserve">de Reportes y el</w:t>
      </w:r>
      <w:r>
        <w:t xml:space="preserve"> </w:t>
      </w:r>
      <w:r>
        <w:t xml:space="preserve">saldo de cada reserva cuadran igual que con los clientes de contado.</w:t>
      </w:r>
    </w:p>
    <w:p>
      <w:pPr>
        <w:pStyle w:val="FirstParagraph"/>
      </w:pPr>
      <w:r>
        <w:t xml:space="preserve">Un corte</w:t>
      </w:r>
      <w:r>
        <w:t xml:space="preserve"> </w:t>
      </w:r>
      <w:r>
        <w:rPr>
          <w:b/>
          <w:bCs/>
        </w:rPr>
        <w:t xml:space="preserve">cerrado o facturado se puede anular</w:t>
      </w:r>
      <w:r>
        <w:t xml:space="preserve"> </w:t>
      </w:r>
      <w:r>
        <w:t xml:space="preserve">(con motivo): sus lavados</w:t>
      </w:r>
      <w:r>
        <w:t xml:space="preserve"> </w:t>
      </w:r>
      <w:r>
        <w:t xml:space="preserve">vuelven a quedar pendientes y entran en el próximo corte, que lleva sufijo</w:t>
      </w:r>
      <w:r>
        <w:t xml:space="preserve"> </w:t>
      </w:r>
      <w:r>
        <w:t xml:space="preserve">(</w:t>
      </w:r>
      <w:r>
        <w:rPr>
          <w:rStyle w:val="VerbatimChar"/>
        </w:rPr>
        <w:t xml:space="preserve">CORTE-2026-10-E0011-2</w:t>
      </w:r>
      <w:r>
        <w:t xml:space="preserve">). Uno</w:t>
      </w:r>
      <w:r>
        <w:t xml:space="preserve"> </w:t>
      </w:r>
      <w:r>
        <w:rPr>
          <w:b/>
          <w:bCs/>
        </w:rPr>
        <w:t xml:space="preserve">pagado no se anula</w:t>
      </w:r>
      <w:r>
        <w:t xml:space="preserve">. La pantalla Empresas</w:t>
      </w:r>
      <w:r>
        <w:t xml:space="preserve"> </w:t>
      </w:r>
      <w:r>
        <w:t xml:space="preserve">(y los cortes) es de</w:t>
      </w:r>
      <w:r>
        <w:t xml:space="preserve"> </w:t>
      </w:r>
      <w:r>
        <w:rPr>
          <w:b/>
          <w:bCs/>
        </w:rPr>
        <w:t xml:space="preserve">alcance nacional</w:t>
      </w:r>
      <w:r>
        <w:t xml:space="preserve">: admin u operador sin ciudad.</w:t>
      </w:r>
    </w:p>
    <w:bookmarkEnd w:id="22"/>
    <w:bookmarkEnd w:id="23"/>
    <w:bookmarkStart w:id="25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Start w:id="24" w:name="vehículos-de-cada-cliente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Vehículos de cada cliente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Clientes</w:t>
      </w:r>
      <w:r>
        <w:t xml:space="preserve">, la columna</w:t>
      </w:r>
      <w:r>
        <w:t xml:space="preserve"> </w:t>
      </w:r>
      <w:r>
        <w:rPr>
          <w:i/>
          <w:iCs/>
        </w:rPr>
        <w:t xml:space="preserve">Vehículos</w:t>
      </w:r>
      <w:r>
        <w:t xml:space="preserve"> </w:t>
      </w:r>
      <w:r>
        <w:t xml:space="preserve">es un botón: el número abre la lista del</w:t>
      </w:r>
      <w:r>
        <w:t xml:space="preserve"> </w:t>
      </w:r>
      <w:r>
        <w:t xml:space="preserve">cliente debajo de su fila. De cada vehículo se ve la placa, el tipo, la marca y</w:t>
      </w:r>
      <w:r>
        <w:t xml:space="preserve"> </w:t>
      </w:r>
      <w:r>
        <w:t xml:space="preserve">modelo, el color y si está de baja.</w:t>
      </w:r>
    </w:p>
    <w:p>
      <w:pPr>
        <w:pStyle w:val="BodyText"/>
      </w:pPr>
      <w:r>
        <w:t xml:space="preserve">Desde ahí mismo, sin cambiar de pantalla: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que llega sin tener el carro cargado; evita tener que pedirle que lo registre él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Lápiz</w:t>
            </w:r>
            <w:r>
              <w:t xml:space="preserve"> </w:t>
            </w:r>
            <w:r>
              <w:t xml:space="preserve">(cambiar el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un tipo mal puesto o</w:t>
            </w:r>
            <w:r>
              <w:t xml:space="preserve"> </w:t>
            </w:r>
            <w:r>
              <w:rPr>
                <w:b/>
                <w:bCs/>
              </w:rPr>
              <w:t xml:space="preserve">completar el que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Prohibido /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de baja o reactivar. No se borra: las reservas anteriores lo siguen mostrando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 vehículo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sin tipo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aparece marcado en ámbar y con un aviso.</w:t>
      </w:r>
      <w:r>
        <w:t xml:space="preserve"> </w:t>
      </w:r>
      <w:r>
        <w:t xml:space="preserve">No es un</w:t>
      </w:r>
      <w:r>
        <w:t xml:space="preserve"> </w:t>
      </w:r>
      <w:r>
        <w:t xml:space="preserve">detalle estético: sin tipo no hay precio (sección 3) y</w:t>
      </w:r>
      <w:r>
        <w:t xml:space="preserve"> </w:t>
      </w:r>
      <w:r>
        <w:rPr>
          <w:b/>
          <w:bCs/>
        </w:rPr>
        <w:t xml:space="preserve">ese cliente no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reservar con ese vehículo</w:t>
      </w:r>
      <w:r>
        <w:t xml:space="preserve">. Son los que se cargaron antes de que existiera el</w:t>
      </w:r>
      <w:r>
        <w:t xml:space="preserve"> </w:t>
      </w:r>
      <w:r>
        <w:t xml:space="preserve">catálogo de tipos, en septiembre de 2026. Es la primera causa de la llamada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deja reservar</w:t>
      </w:r>
      <w:r>
        <w:rPr>
          <w:i/>
          <w:iCs/>
        </w:rPr>
        <w:t xml:space="preserve">”</w:t>
      </w:r>
      <w:r>
        <w:t xml:space="preserve">: abrir su fila y ponerle el tipo lo resuelve en el acto.</w:t>
      </w:r>
    </w:p>
    <w:p>
      <w:pPr>
        <w:pStyle w:val="FirstParagraph"/>
      </w:pPr>
      <w:r>
        <w:t xml:space="preserve">Los vehículos vienen en la misma respuesta que la lista de clientes, así que</w:t>
      </w:r>
      <w:r>
        <w:t xml:space="preserve"> </w:t>
      </w:r>
      <w:r>
        <w:t xml:space="preserve">abrir la fila no consulta nada: es instantáneo.</w:t>
      </w:r>
    </w:p>
    <w:bookmarkEnd w:id="24"/>
    <w:bookmarkEnd w:id="25"/>
    <w:bookmarkStart w:id="26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3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3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6"/>
    <w:bookmarkStart w:id="27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27"/>
    <w:bookmarkStart w:id="28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28"/>
    <w:bookmarkStart w:id="29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los lavadores activos</w:t>
            </w:r>
            <w:r>
              <w:t xml:space="preserve"> </w:t>
            </w:r>
            <w:r>
              <w:rPr>
                <w:b/>
                <w:bCs/>
              </w:rPr>
              <w:t xml:space="preserve">de la ciudad del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  <w:r>
              <w:t xml:space="preserve"> </w:t>
            </w:r>
            <w:r>
              <w:rPr>
                <w:b/>
                <w:bCs/>
              </w:rPr>
              <w:t xml:space="preserve">del taller elegido</w:t>
            </w:r>
          </w:p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Tipos de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Estacionamiento.tipo</w:t>
      </w:r>
      <w:r>
        <w:t xml:space="preserve">):</w:t>
      </w:r>
      <w:r>
        <w:t xml:space="preserve"> </w:t>
      </w:r>
      <w:r>
        <w:rPr>
          <w:rStyle w:val="VerbatimChar"/>
        </w:rPr>
        <w:t xml:space="preserve">aliado</w:t>
      </w:r>
      <w:r>
        <w:t xml:space="preserve"> </w:t>
      </w:r>
      <w:r>
        <w:t xml:space="preserve">(edificio, condominio,</w:t>
      </w:r>
      <w:r>
        <w:t xml:space="preserve"> </w:t>
      </w:r>
      <w:r>
        <w:t xml:space="preserve">oficina: ahí se hace el expreso) y</w:t>
      </w:r>
      <w:r>
        <w:t xml:space="preserve"> </w:t>
      </w:r>
      <w:r>
        <w:rPr>
          <w:rStyle w:val="VerbatimChar"/>
        </w:rPr>
        <w:t xml:space="preserve">taller</w:t>
      </w:r>
      <w:r>
        <w:t xml:space="preserve"> </w:t>
      </w:r>
      <w:r>
        <w:t xml:space="preserve">(bahías de la limpieza profunda;</w:t>
      </w:r>
      <w:r>
        <w:t xml:space="preserve"> </w:t>
      </w:r>
      <w:r>
        <w:t xml:space="preserve">no admite expreso ni planes). Toda reserva tiene sitio: la de profunda, su</w:t>
      </w:r>
      <w:r>
        <w:t xml:space="preserve"> </w:t>
      </w:r>
      <w:r>
        <w:t xml:space="preserve">taller. Hasta el 2026-10-12 la profunda no guardaba sitio y contaba las bahías</w:t>
      </w:r>
      <w:r>
        <w:t xml:space="preserve"> </w:t>
      </w:r>
      <w:r>
        <w:t xml:space="preserve">de todo el país, y el expreso sumaba lavadores de otras ciudades.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Trasladar un lavador</w:t>
      </w:r>
      <w:r>
        <w:t xml:space="preserve"> </w:t>
      </w:r>
      <w:r>
        <w:t xml:space="preserve">de ciudad (Lavadores → editar) mueve su capacidad:</w:t>
      </w:r>
      <w:r>
        <w:t xml:space="preserve"> </w:t>
      </w:r>
      <w:r>
        <w:t xml:space="preserve">deja de sumar en la ciudad anterior y suma en la nueva.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modalidades, con alcance:</w:t>
      </w:r>
      <w:r>
        <w:t xml:space="preserve"> </w:t>
      </w:r>
      <w:r>
        <w:rPr>
          <w:b/>
          <w:bCs/>
        </w:rPr>
        <w:t xml:space="preserve">un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id_estacionamiento</w:t>
      </w:r>
      <w:r>
        <w:t xml:space="preserve">),</w:t>
      </w:r>
      <w:r>
        <w:t xml:space="preserve"> </w:t>
      </w:r>
      <w:r>
        <w:rPr>
          <w:b/>
          <w:bCs/>
        </w:rPr>
        <w:t xml:space="preserve">una ciudad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id_ciudad</w:t>
      </w:r>
      <w:r>
        <w:t xml:space="preserve">) o</w:t>
      </w:r>
      <w:r>
        <w:t xml:space="preserve"> </w:t>
      </w:r>
      <w:r>
        <w:rPr>
          <w:b/>
          <w:bCs/>
        </w:rPr>
        <w:t xml:space="preserve">todo el país</w:t>
      </w:r>
      <w:r>
        <w:t xml:space="preserve"> </w:t>
      </w:r>
      <w:r>
        <w:t xml:space="preserve">(ninguno de los dos; solo el</w:t>
      </w:r>
      <w:r>
        <w:t xml:space="preserve"> </w:t>
      </w:r>
      <w:r>
        <w:t xml:space="preserve">admin o un operador nacional, y el panel pide confirmación). Un operador de</w:t>
      </w:r>
      <w:r>
        <w:t xml:space="preserve"> </w:t>
      </w:r>
      <w:r>
        <w:t xml:space="preserve">ciudad que no indica nada bloquea su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día, y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 es de otra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29"/>
    <w:bookmarkStart w:id="30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30"/>
    <w:bookmarkStart w:id="31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31"/>
    <w:bookmarkStart w:id="35" w:name="dashboard-y-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Dashboard y Reportes</w:t>
      </w:r>
    </w:p>
    <w:p>
      <w:pPr>
        <w:pStyle w:val="FirstParagraph"/>
      </w:pPr>
      <w:r>
        <w:t xml:space="preserve">Hasta el 2026-10-08 eran casi la misma pantalla: el Dashboard mostraba las</w:t>
      </w:r>
      <w:r>
        <w:t xml:space="preserve"> </w:t>
      </w:r>
      <w:r>
        <w:t xml:space="preserve">tarjetas de Reportes sin las gráficas, o sea un subconjunto. Ahora cada una</w:t>
      </w:r>
      <w:r>
        <w:t xml:space="preserve"> </w:t>
      </w:r>
      <w:r>
        <w:t xml:space="preserve">responde una pregunta distinta.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vamos</w:t>
            </w:r>
            <w:r>
              <w:t xml:space="preserve"> </w:t>
            </w:r>
            <w:r>
              <w:rPr>
                <w:b/>
                <w:bCs/>
              </w:rPr>
              <w:t xml:space="preserve">ahora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nos fue</w:t>
            </w:r>
            <w:r>
              <w:t xml:space="preserve"> </w:t>
            </w:r>
            <w:r>
              <w:rPr>
                <w:b/>
                <w:bCs/>
              </w:rPr>
              <w:t xml:space="preserve">en este mes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fijo: hoy / esta semana / este mes, y los últimos 30 días en las 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mes que se elija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configura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nada: se abre y se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y PDF</w:t>
            </w:r>
            <w:r>
              <w:t xml:space="preserve"> </w:t>
            </w:r>
            <w:r>
              <w:rPr>
                <w:b/>
                <w:bCs/>
              </w:rPr>
              <w:t xml:space="preserve">del mes que está en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día a día del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revisar, comparar y cerrar el mes</w:t>
            </w:r>
          </w:p>
        </w:tc>
      </w:tr>
    </w:tbl>
    <w:bookmarkStart w:id="32" w:name="dashboard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t xml:space="preserve">9.1 Dashboard</w:t>
      </w:r>
    </w:p>
    <w:p>
      <w:pPr>
        <w:pStyle w:val="FirstParagraph"/>
      </w:pPr>
      <w:r>
        <w:t xml:space="preserve">Cinco tarjetas (lavados de hoy, del mes, cobrado del mes, ocupación y</w:t>
      </w:r>
      <w:r>
        <w:t xml:space="preserve"> </w:t>
      </w:r>
      <w:r>
        <w:t xml:space="preserve">calificación) y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 ingresos por día y</w:t>
      </w:r>
      <w:r>
        <w:t xml:space="preserve"> </w:t>
      </w:r>
      <w:r>
        <w:t xml:space="preserve">lavados por servicio. Las dos miran la misma ventana a propósito, para que se</w:t>
      </w:r>
      <w:r>
        <w:t xml:space="preserve"> </w:t>
      </w:r>
      <w:r>
        <w:t xml:space="preserve">lean juntas.</w:t>
      </w:r>
    </w:p>
    <w:p>
      <w:pPr>
        <w:pStyle w:val="BodyText"/>
      </w:pPr>
      <w:r>
        <w:t xml:space="preserve">Si hay solicitudes sin confirmar aparece un aviso ámbar que</w:t>
      </w:r>
      <w:r>
        <w:t xml:space="preserve"> </w:t>
      </w:r>
      <w:r>
        <w:rPr>
          <w:b/>
          <w:bCs/>
        </w:rPr>
        <w:t xml:space="preserve">lleva a Reservas</w:t>
      </w:r>
      <w:r>
        <w:rPr>
          <w:b/>
          <w:bCs/>
        </w:rPr>
        <w:t xml:space="preserve"> </w:t>
      </w:r>
      <w:r>
        <w:rPr>
          <w:b/>
          <w:bCs/>
        </w:rPr>
        <w:t xml:space="preserve">ya filtrado</w:t>
      </w:r>
      <w:r>
        <w:t xml:space="preserve">: un aviso que no se puede atender es ruido.</w:t>
      </w:r>
    </w:p>
    <w:bookmarkEnd w:id="32"/>
    <w:bookmarkStart w:id="33" w:name="reportes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t xml:space="preserve">9.2 Reportes</w:t>
      </w:r>
    </w:p>
    <w:p>
      <w:pPr>
        <w:pStyle w:val="FirstParagraph"/>
      </w:pPr>
      <w:r>
        <w:t xml:space="preserve">El selector de mes está arriba y manda sobre todo lo de abajo. Las flechas se</w:t>
      </w:r>
      <w:r>
        <w:t xml:space="preserve"> </w:t>
      </w:r>
      <w:r>
        <w:t xml:space="preserve">mueven de a un mes; el campo de mes salta a uno lejano. No se puede elegir un mes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Facturado y cobrado no son lo mismo</w:t>
      </w:r>
      <w:r>
        <w:t xml:space="preserve">, y es la confusión más común al cerrar el</w:t>
      </w:r>
      <w:r>
        <w:t xml:space="preserve"> </w:t>
      </w:r>
      <w:r>
        <w:t xml:space="preserve">mes: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suma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de los lavados</w:t>
            </w:r>
            <w:r>
              <w:t xml:space="preserve"> </w:t>
            </w:r>
            <w:r>
              <w:rPr>
                <w:b/>
                <w:bCs/>
              </w:rPr>
              <w:t xml:space="preserve">hechos</w:t>
            </w:r>
            <w:r>
              <w:t xml:space="preserve"> </w:t>
            </w:r>
            <w:r>
              <w:t xml:space="preserve">en 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pagos aprobados</w:t>
            </w:r>
            <w:r>
              <w:t xml:space="preserve"> </w:t>
            </w:r>
            <w:r>
              <w:t xml:space="preserve">con fecha dentro del mes</w:t>
            </w:r>
          </w:p>
        </w:tc>
      </w:tr>
    </w:tbl>
    <w:p>
      <w:pPr>
        <w:pStyle w:val="BodyText"/>
      </w:pPr>
      <w:r>
        <w:t xml:space="preserve">Un lavado del 28 de septiembre cobrado el 2 de octubre factura en septiembre y</w:t>
      </w:r>
      <w:r>
        <w:t xml:space="preserve"> </w:t>
      </w:r>
      <w:r>
        <w:t xml:space="preserve">cobra en octubre. Cuando los dos números difieren, la pantalla lo explica sola.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es facturado ÷ lavados. Si no hubo lavados muestra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$0.00</w:t>
      </w:r>
      <w:r>
        <w:t xml:space="preserve">”</w:t>
      </w:r>
      <w:r>
        <w:t xml:space="preserve">: cero haría pensar que se trabajó gratis.</w:t>
      </w:r>
    </w:p>
    <w:p>
      <w:pPr>
        <w:pStyle w:val="BodyText"/>
      </w:pPr>
      <w:r>
        <w:rPr>
          <w:b/>
          <w:bCs/>
        </w:rPr>
        <w:t xml:space="preserve">Por ciudad.</w:t>
      </w:r>
      <w:r>
        <w:t xml:space="preserve"> </w:t>
      </w:r>
      <w:r>
        <w:t xml:space="preserve">Dashboard y Reportes tienen arriba el filtro de ciudad (</w:t>
      </w:r>
      <w:r>
        <w:t xml:space="preserve">“</w:t>
      </w:r>
      <w:r>
        <w:t xml:space="preserve">Todo</w:t>
      </w:r>
      <w:r>
        <w:t xml:space="preserve"> </w:t>
      </w:r>
      <w:r>
        <w:t xml:space="preserve">el país</w:t>
      </w:r>
      <w:r>
        <w:t xml:space="preserve">”</w:t>
      </w:r>
      <w:r>
        <w:t xml:space="preserve"> </w:t>
      </w:r>
      <w:r>
        <w:t xml:space="preserve">o una ciudad); la elección se recuerda en el navegador. Con</w:t>
      </w:r>
      <w:r>
        <w:t xml:space="preserve"> </w:t>
      </w:r>
      <w:r>
        <w:t xml:space="preserve">“</w:t>
      </w:r>
      <w:r>
        <w:t xml:space="preserve">Todo el</w:t>
      </w:r>
      <w:r>
        <w:t xml:space="preserve"> </w:t>
      </w:r>
      <w:r>
        <w:t xml:space="preserve">país</w:t>
      </w:r>
      <w:r>
        <w:t xml:space="preserve">”</w:t>
      </w:r>
      <w:r>
        <w:t xml:space="preserve">, Reportes muestra la tabla</w:t>
      </w:r>
      <w:r>
        <w:t xml:space="preserve"> </w:t>
      </w:r>
      <w:r>
        <w:rPr>
          <w:b/>
          <w:bCs/>
        </w:rPr>
        <w:t xml:space="preserve">Por ciudad</w:t>
      </w:r>
      <w:r>
        <w:t xml:space="preserve"> </w:t>
      </w:r>
      <w:r>
        <w:t xml:space="preserve">(lavados, facturado, cobrado,</w:t>
      </w:r>
      <w:r>
        <w:t xml:space="preserve"> </w:t>
      </w:r>
      <w:r>
        <w:t xml:space="preserve">ticket, cancelados y calificación de cada una; un clic en una ciudad filtra por</w:t>
      </w:r>
      <w:r>
        <w:t xml:space="preserve"> </w:t>
      </w:r>
      <w:r>
        <w:t xml:space="preserve">ella). Las filas suman exactamente el total del país. El operador de ciudad ve</w:t>
      </w:r>
      <w:r>
        <w:t xml:space="preserve"> </w:t>
      </w:r>
      <w:r>
        <w:t xml:space="preserve">siempre la suya, y las exportaciones dicen de qué ámbito son (Excel: hoja</w:t>
      </w:r>
      <w:r>
        <w:t xml:space="preserve"> </w:t>
      </w:r>
      <w:r>
        <w:t xml:space="preserve">“</w:t>
      </w:r>
      <w:r>
        <w:t xml:space="preserve">Por ciudad</w:t>
      </w:r>
      <w:r>
        <w:t xml:space="preserve">”</w:t>
      </w:r>
      <w:r>
        <w:t xml:space="preserve"> </w:t>
      </w:r>
      <w:r>
        <w:t xml:space="preserve">y columna Ciudad en el detalle).</w:t>
      </w:r>
    </w:p>
    <w:p>
      <w:pPr>
        <w:pStyle w:val="BodyText"/>
      </w:pPr>
      <w:r>
        <w:t xml:space="preserve">Las gráficas de barras acortan los nombres largos con puntos suspensivos; el</w:t>
      </w:r>
      <w:r>
        <w:t xml:space="preserve"> </w:t>
      </w:r>
      <w:r>
        <w:t xml:space="preserve">nombre completo y el número exacto están en la tabla debajo de cada una. La</w:t>
      </w:r>
      <w:r>
        <w:t xml:space="preserve"> </w:t>
      </w:r>
      <w:r>
        <w:t xml:space="preserve">gráfica de ingresos tiene un</w:t>
      </w:r>
      <w:r>
        <w:t xml:space="preserve"> </w:t>
      </w:r>
      <w:r>
        <w:t xml:space="preserve">“</w:t>
      </w:r>
      <w:r>
        <w:t xml:space="preserve">Ver el detalle por día</w:t>
      </w:r>
      <w:r>
        <w:t xml:space="preserve">”</w:t>
      </w:r>
      <w:r>
        <w:t xml:space="preserve"> </w:t>
      </w:r>
      <w:r>
        <w:t xml:space="preserve">plegado, con la misma</w:t>
      </w:r>
      <w:r>
        <w:t xml:space="preserve"> </w:t>
      </w:r>
      <w:r>
        <w:t xml:space="preserve">información en texto.</w:t>
      </w:r>
    </w:p>
    <w:bookmarkEnd w:id="33"/>
    <w:bookmarkStart w:id="34" w:name="endpoints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t xml:space="preserve">9.3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</w:t>
            </w:r>
            <w:r>
              <w:t xml:space="preserve"> </w:t>
            </w:r>
            <w:r>
              <w:rPr>
                <w:rStyle w:val="VerbatimChar"/>
              </w:rPr>
              <w:t xml:space="preserve">desde</w:t>
            </w:r>
            <w:r>
              <w:t xml:space="preserve">/</w:t>
            </w:r>
            <w:r>
              <w:rPr>
                <w:rStyle w:val="VerbatimChar"/>
              </w:rPr>
              <w:t xml:space="preserve">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 en vivo (Dashboard)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del período (Reportes)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/api/reportes/resumen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 por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fechas van como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incluyen los dos extremos</w:t>
      </w:r>
      <w:r>
        <w:t xml:space="preserve">. Sin ellas, los</w:t>
      </w:r>
      <w:r>
        <w:t xml:space="preserve"> </w:t>
      </w:r>
      <w:r>
        <w:t xml:space="preserve">agregados devuelven el histórico completo. Todos aceptan además</w:t>
      </w:r>
      <w:r>
        <w:t xml:space="preserve"> </w:t>
      </w:r>
      <w:r>
        <w:rPr>
          <w:rStyle w:val="VerbatimChar"/>
        </w:rPr>
        <w:t xml:space="preserve">id_ciudad</w:t>
      </w:r>
      <w:r>
        <w:t xml:space="preserve"> </w:t>
      </w:r>
      <w:r>
        <w:t xml:space="preserve">(para un operador de ciudad se ignora: siempre recibe la suya).</w:t>
      </w:r>
    </w:p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34"/>
    <w:bookmarkEnd w:id="35"/>
    <w:bookmarkStart w:id="37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del token de acceso (hoy</w:t>
            </w:r>
            <w:r>
              <w:t xml:space="preserve"> </w:t>
            </w:r>
            <w:r>
              <w:rPr>
                <w:rStyle w:val="VerbatimChar"/>
              </w:rPr>
              <w:t xml:space="preserve">15m</w:t>
            </w:r>
            <w:r>
              <w:t xml:space="preserve">) — ver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días que dura la sesión sin volver a escribir la contraseña (hoy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Start w:id="36" w:name="X2d991c11642d71b575ad7284abc639ef720f461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t xml:space="preserve">10.1 Cómo funciona la sesión (desde el 2026-10-08)</w:t>
      </w:r>
    </w:p>
    <w:p>
      <w:pPr>
        <w:pStyle w:val="FirstParagraph"/>
      </w:pPr>
      <w:r>
        <w:t xml:space="preserve">Antes el token duraba 24 horas y no se podía anular: quien se quedaba con el de</w:t>
      </w:r>
      <w:r>
        <w:t xml:space="preserve"> </w:t>
      </w:r>
      <w:r>
        <w:t xml:space="preserve">un operador tenía un día entero de acceso, y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solo lo borraba de</w:t>
      </w:r>
      <w:r>
        <w:t xml:space="preserve"> </w:t>
      </w:r>
      <w:r>
        <w:t xml:space="preserve">ese navegador. Ahora son dos piezas: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pasa si la 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  <w:r>
              <w:t xml:space="preserve"> </w:t>
            </w:r>
            <w:r>
              <w:t xml:space="preserve">=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 15 minutos y caduca solo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refresco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  <w:r>
              <w:t xml:space="preserve"> </w:t>
            </w:r>
            <w:r>
              <w:t xml:space="preserve">= 7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detecta al reusarlo y corta la sesión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usuario no nota nada</w:t>
      </w:r>
      <w:r>
        <w:t xml:space="preserve">: el navegador y la APK renuevan el acceso por detrás.</w:t>
      </w:r>
      <w:r>
        <w:t xml:space="preserve"> </w:t>
      </w:r>
      <w:r>
        <w:t xml:space="preserve">Sigue entrando una vez por semana, igual que antes.</w:t>
      </w:r>
    </w:p>
    <w:p>
      <w:pPr>
        <w:pStyle w:val="BodyText"/>
      </w:pPr>
      <w:r>
        <w:t xml:space="preserve">Lo que sí cambia para el administrador: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Cerrar sesión ahora cierra de verdad</w:t>
      </w:r>
      <w:r>
        <w:t xml:space="preserve">, también en el servidor.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Restablecer la contraseña de un cliente o un lavador</w:t>
      </w:r>
      <w:r>
        <w:t xml:space="preserve"> </w:t>
      </w:r>
      <w:r>
        <w:t xml:space="preserve">(botón de la llave en</w:t>
      </w:r>
      <w:r>
        <w:t xml:space="preserve"> </w:t>
      </w:r>
      <w:r>
        <w:t xml:space="preserve">su ficha)</w:t>
      </w:r>
      <w:r>
        <w:t xml:space="preserve"> </w:t>
      </w:r>
      <w:r>
        <w:rPr>
          <w:b/>
          <w:bCs/>
        </w:rPr>
        <w:t xml:space="preserve">lo echa de todos lados en el acto</w:t>
      </w:r>
      <w:r>
        <w:t xml:space="preserve">. Antes podía seguir trabajando</w:t>
      </w:r>
      <w:r>
        <w:t xml:space="preserve"> </w:t>
      </w:r>
      <w:r>
        <w:t xml:space="preserve">con el token viejo hasta un día entero.</w:t>
      </w:r>
    </w:p>
    <w:p>
      <w:pPr>
        <w:numPr>
          <w:ilvl w:val="0"/>
          <w:numId w:val="1006"/>
        </w:numPr>
      </w:pPr>
      <w:r>
        <w:t xml:space="preserve">Las sesiones vivas están en la tabla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. Para cortar todas las de</w:t>
      </w:r>
      <w:r>
        <w:t xml:space="preserve"> </w:t>
      </w:r>
      <w:r>
        <w:t xml:space="preserve">una persona a mano: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exec lavado_de_carros-postgres-1 psql -U lavado_user -d lavado_db \</w:t>
      </w:r>
      <w:r>
        <w:br/>
      </w:r>
      <w:r>
        <w:rPr>
          <w:rStyle w:val="VerbatimChar"/>
        </w:rPr>
        <w:t xml:space="preserve">  -c "UPDATE \"RefreshToken\" SET revocado = true WHERE id_usuario = &lt;id&gt;;"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Cambiar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cierra todas las sesiones de todos.</w:t>
      </w:r>
      <w:r>
        <w:t xml:space="preserve"> </w:t>
      </w:r>
      <w:r>
        <w:t xml:space="preserve">Es lo esperado al</w:t>
      </w:r>
      <w:r>
        <w:t xml:space="preserve"> </w:t>
      </w:r>
      <w:r>
        <w:t xml:space="preserve">rotarlo, pero conviene hacerlo fuera de horario de atención.</w:t>
      </w:r>
    </w:p>
    <w:p>
      <w:pPr>
        <w:numPr>
          <w:ilvl w:val="0"/>
          <w:numId w:val="1006"/>
        </w:numPr>
      </w:pPr>
      <w:r>
        <w:t xml:space="preserve">Al desplegar esto por primera vez, quien tenía una sesión abierta con el</w:t>
      </w:r>
      <w:r>
        <w:t xml:space="preserve"> </w:t>
      </w:r>
      <w:r>
        <w:t xml:space="preserve">esquema anterior entra una vez más y listo. No hay que avisar a nadie.</w:t>
      </w:r>
    </w:p>
    <w:bookmarkEnd w:id="36"/>
    <w:bookmarkEnd w:id="37"/>
    <w:bookmarkStart w:id="40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2026-10-08_refresh_tokens.sql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Start w:id="38" w:name="X3542f0bc8c68579460bfcc52fd9f91ffbf8b96e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t xml:space="preserve">11.1 Despliegue con script (recomendado, desde el 2026-10-08)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./scripts/desplegar.sh --pull</w:t>
      </w:r>
    </w:p>
    <w:p>
      <w:pPr>
        <w:pStyle w:val="FirstParagraph"/>
      </w:pPr>
      <w:r>
        <w:t xml:space="preserve">Hace todo lo de abajo, en orden, y además</w:t>
      </w:r>
      <w:r>
        <w:t xml:space="preserve"> </w:t>
      </w:r>
      <w:r>
        <w:rPr>
          <w:b/>
          <w:bCs/>
        </w:rPr>
        <w:t xml:space="preserve">lleva anotado qué migraciones ya</w:t>
      </w:r>
      <w:r>
        <w:rPr>
          <w:b/>
          <w:bCs/>
        </w:rPr>
        <w:t xml:space="preserve"> </w:t>
      </w:r>
      <w:r>
        <w:rPr>
          <w:b/>
          <w:bCs/>
        </w:rPr>
        <w:t xml:space="preserve">corrió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_migracion_aplicada</w:t>
      </w:r>
      <w:r>
        <w:t xml:space="preserve">): no se repiten ni se olvidan, que era el</w:t>
      </w:r>
      <w:r>
        <w:t xml:space="preserve"> </w:t>
      </w:r>
      <w:r>
        <w:t xml:space="preserve">riesgo real del procedimiento manual. Termina esperando 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; si la</w:t>
      </w:r>
      <w:r>
        <w:t xml:space="preserve"> </w:t>
      </w:r>
      <w:r>
        <w:t xml:space="preserve">API no responde en 60 segundos, muestra el log del backend y falla.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antes de desplegar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--solo-migraciones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migraciones sin tocar los contenedores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respaldo sigue siendo manual y va primero</w:t>
      </w:r>
      <w:r>
        <w:t xml:space="preserve"> </w:t>
      </w:r>
      <w:r>
        <w:t xml:space="preserve">(sección 13): el script no lo</w:t>
      </w:r>
      <w:r>
        <w:t xml:space="preserve"> </w:t>
      </w:r>
      <w:r>
        <w:t xml:space="preserve">hace, y el ítem #17 del plan de trabajo —respaldos automáticos— sigue abierto.</w:t>
      </w:r>
    </w:p>
    <w:p>
      <w:pPr>
        <w:pStyle w:val="BodyText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docs/16_CI_CD/CI_CD.md</w:t>
      </w:r>
      <w:r>
        <w:t xml:space="preserve">.</w:t>
      </w:r>
    </w:p>
    <w:bookmarkEnd w:id="38"/>
    <w:bookmarkStart w:id="39" w:name="X441b3d28acb90abc337d26351cfd579c17c637f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t xml:space="preserve">11.2 Procedimiento manual (el usado el 2026-09-27, corte de unos 30 s)</w:t>
      </w:r>
    </w:p>
    <w:p>
      <w:pPr>
        <w:pStyle w:val="FirstParagraph"/>
      </w:pPr>
      <w:r>
        <w:t xml:space="preserve">Sirve de referencia y para cuando haga falta hacer algo distinto: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39"/>
    <w:bookmarkEnd w:id="40"/>
    <w:bookmarkStart w:id="41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41"/>
    <w:bookmarkStart w:id="44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rPr>
          <w:b/>
          <w:bCs/>
        </w:rPr>
        <w:t xml:space="preserve">Desde el 2026-10-08 hay respaldo automático diario</w:t>
      </w:r>
      <w:r>
        <w:t xml:space="preserve"> </w:t>
      </w:r>
      <w:r>
        <w:t xml:space="preserve">(cierra CONT-01 y el ítem</w:t>
      </w:r>
      <w:r>
        <w:t xml:space="preserve"> </w:t>
      </w:r>
      <w:r>
        <w:t xml:space="preserve">#17 del plan). Detalle completo en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scripts/respaldo.sh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 las</w:t>
            </w:r>
            <w:r>
              <w:t xml:space="preserve"> </w:t>
            </w:r>
            <w:r>
              <w:rPr>
                <w:b/>
                <w:bCs/>
              </w:rPr>
              <w:t xml:space="preserve">03:30</w:t>
            </w:r>
            <w:r>
              <w:t xml:space="preserve">, como</w:t>
            </w:r>
            <w:r>
              <w:t xml:space="preserve"> </w:t>
            </w:r>
            <w:r>
              <w:rPr>
                <w:rStyle w:val="VerbatimChar"/>
              </w:rPr>
              <w:t xml:space="preserve">server-dt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~/respaldos/lavado_de_carros/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diarios + 12 mensuales (ver aviso)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Revisión 2026-10-10 (LAV-N05):</w:t>
      </w:r>
      <w:r>
        <w:t xml:space="preserve"> </w:t>
      </w:r>
      <w:r>
        <w:t xml:space="preserve">la retención mensual</w:t>
      </w:r>
      <w:r>
        <w:t xml:space="preserve"> </w:t>
      </w:r>
      <w:r>
        <w:rPr>
          <w:b/>
          <w:bCs/>
        </w:rPr>
        <w:t xml:space="preserve">todavía no funciona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respaldo.sh</w:t>
      </w:r>
      <w:r>
        <w:t xml:space="preserve"> </w:t>
      </w:r>
      <w:r>
        <w:t xml:space="preserve">lee mal el día del nombre del paquete y nunca reconoce el día 1. Hasta</w:t>
      </w:r>
      <w:r>
        <w:t xml:space="preserve"> </w:t>
      </w:r>
      <w:r>
        <w:t xml:space="preserve">corregirlo solo existen los</w:t>
      </w:r>
      <w:r>
        <w:t xml:space="preserve"> </w:t>
      </w:r>
      <w:r>
        <w:rPr>
          <w:b/>
          <w:bCs/>
        </w:rPr>
        <w:t xml:space="preserve">30 diarios</w:t>
      </w:r>
      <w:r>
        <w:t xml:space="preserve">. Además, los respaldos siguen en el mismo</w:t>
      </w:r>
      <w:r>
        <w:t xml:space="preserve"> </w:t>
      </w:r>
      <w:r>
        <w:t xml:space="preserve">servidor y nada avisa si falta un día (el 2026-10-09 faltó por un corte del servidor).</w:t>
      </w:r>
    </w:p>
    <w:p>
      <w:pPr>
        <w:pStyle w:val="FirstParagraph"/>
      </w:pPr>
      <w:r>
        <w:t xml:space="preserve">Lo que hay que hacer de vez en cuando —toma cinco segundos:</w:t>
      </w:r>
    </w:p>
    <w:p>
      <w:pPr>
        <w:pStyle w:val="SourceCode"/>
      </w:pPr>
      <w:r>
        <w:rPr>
          <w:rStyle w:val="VerbatimChar"/>
        </w:rPr>
        <w:t xml:space="preserve">./scripts/respaldo.sh --solo-verificar</w:t>
      </w:r>
    </w:p>
    <w:p>
      <w:pPr>
        <w:pStyle w:val="FirstParagraph"/>
      </w:pPr>
      <w:r>
        <w:t xml:space="preserve">Dice cuántos respaldos hay y</w:t>
      </w:r>
      <w:r>
        <w:t xml:space="preserve"> </w:t>
      </w:r>
      <w:r>
        <w:rPr>
          <w:b/>
          <w:bCs/>
        </w:rPr>
        <w:t xml:space="preserve">cuántos días tiene el más reciente</w:t>
      </w:r>
      <w:r>
        <w:t xml:space="preserve">. Si pasan más</w:t>
      </w:r>
      <w:r>
        <w:t xml:space="preserve"> </w:t>
      </w:r>
      <w:r>
        <w:t xml:space="preserve">de dos días, avisa: es la señal de que el cron dejó de correr.</w:t>
      </w:r>
    </w:p>
    <w:bookmarkStart w:id="42" w:name="lo-que-el-respaldo-todavía-no-cubre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⚠️ Lo que el respaldo todavía NO cubre</w:t>
      </w:r>
    </w:p>
    <w:p>
      <w:pPr>
        <w:pStyle w:val="FirstParagraph"/>
      </w:pPr>
      <w:r>
        <w:t xml:space="preserve">Está en el</w:t>
      </w:r>
      <w:r>
        <w:t xml:space="preserve"> </w:t>
      </w:r>
      <w:r>
        <w:rPr>
          <w:b/>
          <w:bCs/>
        </w:rPr>
        <w:t xml:space="preserve">mismo servidor</w:t>
      </w:r>
      <w:r>
        <w:t xml:space="preserve"> </w:t>
      </w:r>
      <w:r>
        <w:t xml:space="preserve">que el sistema (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vacío). Cubre el</w:t>
      </w:r>
      <w:r>
        <w:t xml:space="preserve"> </w:t>
      </w:r>
      <w:r>
        <w:t xml:space="preserve">borrado accidental, el error de migración y la corrupción de datos.</w:t>
      </w:r>
      <w:r>
        <w:t xml:space="preserve"> </w:t>
      </w:r>
      <w:r>
        <w:rPr>
          <w:b/>
          <w:bCs/>
        </w:rPr>
        <w:t xml:space="preserve">No cubre</w:t>
      </w:r>
      <w:r>
        <w:rPr>
          <w:b/>
          <w:bCs/>
        </w:rPr>
        <w:t xml:space="preserve"> </w:t>
      </w:r>
      <w:r>
        <w:rPr>
          <w:b/>
          <w:bCs/>
        </w:rPr>
        <w:t xml:space="preserve">perder el servidor</w:t>
      </w:r>
      <w:r>
        <w:t xml:space="preserve">: disco, incendio, robo. Para cerrarlo hay que definir</w:t>
      </w:r>
      <w:r>
        <w:t xml:space="preserve"> 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apuntando a otro equipo, un NAS o un disco externo.</w:t>
      </w:r>
    </w:p>
    <w:bookmarkEnd w:id="42"/>
    <w:bookmarkStart w:id="43" w:name="qué-contiene-cada-paquete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Qué contiene cada paquete</w:t>
      </w:r>
    </w:p>
    <w:p>
      <w:pPr>
        <w:pStyle w:val="SourceCode"/>
      </w:pPr>
      <w:r>
        <w:rPr>
          <w:rStyle w:val="VerbatimChar"/>
        </w:rPr>
        <w:t xml:space="preserve">~/respaldos/lavado_de_carros/</w:t>
      </w:r>
      <w:r>
        <w:br/>
      </w:r>
      <w:r>
        <w:rPr>
          <w:rStyle w:val="VerbatimChar"/>
        </w:rPr>
        <w:t xml:space="preserve">  lavado_AAAA-MM-DD.tar.gz</w:t>
      </w:r>
      <w:r>
        <w:br/>
      </w:r>
      <w:r>
        <w:rPr>
          <w:rStyle w:val="VerbatimChar"/>
        </w:rPr>
        <w:t xml:space="preserve">    base/lavado_db.dump      pg_dump -Fc, verificado al generarse</w:t>
      </w:r>
      <w:r>
        <w:br/>
      </w:r>
      <w:r>
        <w:rPr>
          <w:rStyle w:val="VerbatimChar"/>
        </w:rPr>
        <w:t xml:space="preserve">    config/raiz.env          el .env con los secretos</w:t>
      </w:r>
      <w:r>
        <w:br/>
      </w:r>
      <w:r>
        <w:rPr>
          <w:rStyle w:val="VerbatimChar"/>
        </w:rPr>
        <w:t xml:space="preserve">    config/docker-compose.yml, nginx.conf</w:t>
      </w:r>
      <w:r>
        <w:br/>
      </w:r>
      <w:r>
        <w:rPr>
          <w:rStyle w:val="VerbatimChar"/>
        </w:rPr>
        <w:t xml:space="preserve">    repo/estado.txt          commit, rama y migraciones aplicadas</w:t>
      </w:r>
      <w:r>
        <w:br/>
      </w:r>
      <w:r>
        <w:rPr>
          <w:rStyle w:val="VerbatimChar"/>
        </w:rPr>
        <w:t xml:space="preserve">  uploads/                   espejo de evidencias y comprobantes (solo crece)</w:t>
      </w:r>
      <w:r>
        <w:br/>
      </w:r>
      <w:r>
        <w:rPr>
          <w:rStyle w:val="VerbatimChar"/>
        </w:rPr>
        <w:t xml:space="preserve">  log/respaldo.log           histórico de todas las corridas</w:t>
      </w:r>
    </w:p>
    <w:p>
      <w:pPr>
        <w:pStyle w:val="FirstParagraph"/>
      </w:pPr>
      <w:r>
        <w:t xml:space="preserve">Las fotos y comprobantes</w:t>
      </w:r>
      <w:r>
        <w:t xml:space="preserve"> </w:t>
      </w:r>
      <w:r>
        <w:rPr>
          <w:b/>
          <w:bCs/>
        </w:rPr>
        <w:t xml:space="preserve">no van dentro del .tar.gz</w:t>
      </w:r>
      <w:r>
        <w:t xml:space="preserve">: cada lavado suma hasta 6</w:t>
      </w:r>
      <w:r>
        <w:t xml:space="preserve"> </w:t>
      </w:r>
      <w:r>
        <w:t xml:space="preserve">fotos y en un año serían gigas, multiplicadas por 30 días de retención. Van al</w:t>
      </w:r>
      <w:r>
        <w:t xml:space="preserve"> </w:t>
      </w:r>
      <w:r>
        <w:t xml:space="preserve">espejo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 que nunca borra: si alguien elimina evidencia del servidor, el</w:t>
      </w:r>
      <w:r>
        <w:t xml:space="preserve"> </w:t>
      </w:r>
      <w:r>
        <w:t xml:space="preserve">espejo la conserva.</w:t>
      </w:r>
    </w:p>
    <w:p>
      <w:pPr>
        <w:pStyle w:val="BodyText"/>
      </w:pPr>
      <w:r>
        <w:t xml:space="preserve">Antes de restaurar,</w:t>
      </w:r>
      <w:r>
        <w:t xml:space="preserve"> </w:t>
      </w:r>
      <w:r>
        <w:rPr>
          <w:b/>
          <w:bCs/>
        </w:rPr>
        <w:t xml:space="preserve">mirar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repo/estado.txt</w:t>
      </w:r>
      <w:r>
        <w:t xml:space="preserve">: dice qué commit estaba corriendo</w:t>
      </w:r>
      <w:r>
        <w:t xml:space="preserve"> </w:t>
      </w:r>
      <w:r>
        <w:t xml:space="preserve">cuando se tomó el respaldo. Restaurar una base sobre un esquema distinto es</w:t>
      </w:r>
      <w:r>
        <w:t xml:space="preserve"> </w:t>
      </w:r>
      <w:r>
        <w:t xml:space="preserve">adivinar.</w:t>
      </w:r>
    </w:p>
    <w:p>
      <w:pPr>
        <w:pStyle w:val="BodyText"/>
      </w:pPr>
      <w:r>
        <w:t xml:space="preserve">También se conserva el respaldo manual previo al cambio a Total Clean Car, en</w:t>
      </w:r>
      <w:r>
        <w:t xml:space="preserve"> </w:t>
      </w:r>
      <w:r>
        <w:rPr>
          <w:rStyle w:val="VerbatimChar"/>
        </w:rPr>
        <w:t xml:space="preserve">~/respaldos/lavado_de_carros/2026-09-27_pre-total-clean-car/</w:t>
      </w:r>
      <w:r>
        <w:t xml:space="preserve">.</w:t>
      </w:r>
    </w:p>
    <w:bookmarkEnd w:id="43"/>
    <w:bookmarkEnd w:id="44"/>
    <w:bookmarkStart w:id="45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45"/>
    <w:bookmarkStart w:id="46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46"/>
    <w:bookmarkStart w:id="47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2026-10-12T20:04:16Z</dcterms:created>
  <dcterms:modified xsi:type="dcterms:W3CDTF">2026-10-12T20:04:16Z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12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