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Historial</w:t>
      </w:r>
      <w:r>
        <w:t xml:space="preserve"> </w:t>
      </w:r>
      <w:r>
        <w:t xml:space="preserve">de</w:t>
      </w:r>
      <w:r>
        <w:t xml:space="preserve"> </w:t>
      </w:r>
      <w:r>
        <w:t xml:space="preserve">versiones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2.1</w:t>
      </w:r>
      <w:r>
        <w:t xml:space="preserve"> </w:t>
      </w:r>
      <w:r>
        <w:t xml:space="preserve">·</w:t>
      </w:r>
      <w:r>
        <w:t xml:space="preserve"> </w:t>
      </w:r>
      <w:r>
        <w:t xml:space="preserve">27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acio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Documentacion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 y documentacion completa. Se conserva toda la documentacion previa sin modificar.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07_MANUAL_USUARIO</w:t>
            </w:r>
            <w:r>
              <w:t xml:space="preserve"> </w:t>
            </w:r>
            <w:r>
              <w:t xml:space="preserve">reescrito para Total Clean Car: roles, reserva en seis pasos, precios por tipo de vehiculo, adicionales, app Android; 13 capturas nuevas (solo datos de demostracion). Nuevo</w:t>
            </w:r>
            <w:r>
              <w:t xml:space="preserve"> </w:t>
            </w:r>
            <w:r>
              <w:rPr>
                <w:rStyle w:val="VerbatimChar"/>
              </w:rPr>
              <w:t xml:space="preserve">15_APK/Preparacion_APK.md</w:t>
            </w:r>
            <w:r>
              <w:t xml:space="preserve">. Copia editable en linea enlazada desde el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08_MANUAL_ADMINISTRADOR</w:t>
            </w:r>
            <w:r>
              <w:t xml:space="preserve"> </w:t>
            </w:r>
            <w:r>
              <w:t xml:space="preserve">v2.0: precios por tipo de vehiculo, adicionales, reglas de cupos, zona horaria, parametros</w:t>
            </w:r>
            <w:r>
              <w:t xml:space="preserve"> </w:t>
            </w:r>
            <w:r>
              <w:rPr>
                <w:rStyle w:val="VerbatimChar"/>
              </w:rPr>
              <w:t xml:space="preserve">APP_TZ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  <w:r>
              <w:t xml:space="preserve">, procedimiento de despliegue y migraciones, APK y respaldo. Corrige tres rutas de API de la v1.0 que no existian (reinicio de credenciales, acta, asignar lavador).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</w:tr>
    </w:tbl>
    <w:bookmarkEnd w:id="20"/>
    <w:bookmarkStart w:id="21" w:name="aplicacion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Aplicacion</w:t>
      </w:r>
    </w:p>
    <w:p>
      <w:pPr>
        <w:pStyle w:val="FirstParagraph"/>
      </w:pPr>
      <w:r>
        <w:t xml:space="preserve">Sin etiquetas de version en git. Reconstruido desde el historial de commits: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11d0ea2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APK: admin y operador arrancan en la Agenda en el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6cb9513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Clean Car:</w:t>
            </w:r>
            <w:r>
              <w:t xml:space="preserve"> </w:t>
            </w:r>
            <w:r>
              <w:t xml:space="preserve">precios por tipo de vehiculo, adicionales, correccion de fechas, sesion y preparacion de la APK (ver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6580332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rate limiting y el analisis Dashboard vs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6b43182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rate limiting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e75e666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la variante b del comprobante (sesion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9837353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de demo: restaurar contrasenas y dejar comprobantes por validar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ee633a3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Pantallas de envio y validacion de comprobantes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314d041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sube su comprobante y el operador lo valida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backend/package.json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frontend/package.json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.</w:t>
      </w:r>
      <w:r>
        <w:t xml:space="preserve"> </w:t>
      </w:r>
      <w:r>
        <w:rPr>
          <w:b/>
          <w:bCs/>
        </w:rPr>
        <w:t xml:space="preserve">INCONSISTENCIA menor:</w:t>
      </w:r>
      <w:r>
        <w:t xml:space="preserve"> </w:t>
      </w:r>
      <w:r>
        <w:t xml:space="preserve">no hay una version unica del producto.</w:t>
      </w:r>
    </w:p>
    <w:bookmarkEnd w:id="21"/>
    <w:bookmarkStart w:id="22" w:name="repositori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Repositorio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/home/server-dt/Documentos/lavado_de_carros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megaman0012/lavado_de_carros</w:t>
            </w:r>
            <w:r>
              <w:t xml:space="preserve"> </w:t>
            </w:r>
            <w:r>
              <w:t xml:space="preserve">en GitHub (actualizado el 2026-09-27)</w:t>
            </w:r>
          </w:p>
        </w:tc>
      </w:tr>
    </w:tbl>
    <w:p>
      <w:pPr>
        <w:pStyle w:val="BodyText"/>
      </w:pPr>
      <w:r>
        <w:t xml:space="preserve">Al momento de la auditoria (2026-09-15) no habia remoto configurado; el riesgo de</w:t>
      </w:r>
      <w:r>
        <w:t xml:space="preserve"> </w:t>
      </w:r>
      <w:r>
        <w:t xml:space="preserve">que el codigo existiera solo en este servidor quedo resuelto.</w:t>
      </w:r>
    </w:p>
    <w:bookmarkEnd w:id="22"/>
    <w:bookmarkStart w:id="23" w:name="responsab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Responsables</w:t>
      </w:r>
    </w:p>
    <w:p>
      <w:pPr>
        <w:pStyle w:val="FirstParagraph"/>
      </w:pPr>
      <w:r>
        <w:rPr>
          <w:rStyle w:val="VerbatimChar"/>
        </w:rPr>
        <w:t xml:space="preserve">NO DETERMINADO</w:t>
      </w:r>
      <w:r>
        <w:t xml:space="preserve">. No hay documento que asigne responsable funcional ni tecnico.</w:t>
      </w:r>
    </w:p>
    <w:p>
      <w:r>
        <w:pict>
          <v:rect style="width:0;height:1.5pt" o:hralign="center" o:hrstd="t" o:hr="t"/>
        </w:pict>
      </w:r>
    </w:p>
    <w:bookmarkEnd w:id="23"/>
    <w:bookmarkStart w:id="24" w:name="control-de-versione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Historial de versiones</dc:title>
  <dc:creator>Auditoria tecnica — Total Pacific Group</dc:creator>
  <dc:language>es</dc:language>
  <cp:keywords/>
  <dcterms:created xsi:type="dcterms:W3CDTF">2026-09-28T03:05:13Z</dcterms:created>
  <dcterms:modified xsi:type="dcterms:W3CDTF">2026-09-28T03:05:13Z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2.1 · 27 de septiembre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