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soporte</w:t>
      </w:r>
      <w:r>
        <w:t xml:space="preserve"> </w:t>
      </w:r>
      <w:r>
        <w:t xml:space="preserve">—</w:t>
      </w:r>
      <w:r>
        <w:t xml:space="preserve"> </w:t>
      </w:r>
      <w:r>
        <w:t xml:space="preserve">Sistemas</w:t>
      </w:r>
    </w:p>
    <w:p>
      <w:pPr>
        <w:pStyle w:val="Subtitle"/>
      </w:pPr>
      <w:r>
        <w:t xml:space="preserve">LavadoCarros</w:t>
      </w:r>
    </w:p>
    <w:p>
      <w:pPr>
        <w:pStyle w:val="Author"/>
      </w:pPr>
      <w:r>
        <w:t xml:space="preserve">Auditoria</w:t>
      </w:r>
      <w:r>
        <w:t xml:space="preserve"> </w:t>
      </w:r>
      <w:r>
        <w:t xml:space="preserve">tecnica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Pacific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15</w:t>
      </w:r>
      <w:r>
        <w:t xml:space="preserve"> </w:t>
      </w:r>
      <w:r>
        <w:t xml:space="preserve">de</w:t>
      </w:r>
      <w:r>
        <w:t xml:space="preserve"> </w:t>
      </w:r>
      <w:r>
        <w:t xml:space="preserve">septiembre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Version 1.0 · 2026-09-15 · Ruta:</w:t>
      </w:r>
      <w:r>
        <w:t xml:space="preserve"> </w:t>
      </w:r>
      <w:r>
        <w:rPr>
          <w:rStyle w:val="VerbatimChar"/>
        </w:rPr>
        <w:t xml:space="preserve">/home/server-dt/Documentos/lavado_de_carros</w:t>
      </w:r>
    </w:p>
    <w:bookmarkStart w:id="20" w:name="diagnostico-rapido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Diagnostico rapido</w:t>
      </w:r>
    </w:p>
    <w:p>
      <w:pPr>
        <w:pStyle w:val="SourceCode"/>
      </w:pPr>
      <w:r>
        <w:rPr>
          <w:rStyle w:val="VerbatimChar"/>
        </w:rPr>
        <w:t xml:space="preserve">docker compose ps</w:t>
      </w:r>
      <w:r>
        <w:br/>
      </w:r>
      <w:r>
        <w:rPr>
          <w:rStyle w:val="VerbatimChar"/>
        </w:rPr>
        <w:t xml:space="preserve">curl -s http://127.0.0.1:3042/api/health</w:t>
      </w:r>
      <w:r>
        <w:br/>
      </w:r>
      <w:r>
        <w:rPr>
          <w:rStyle w:val="VerbatimChar"/>
        </w:rPr>
        <w:t xml:space="preserve">curl -s -o /dev/null -w '%{http_code}\n' http://127.0.0.1:3041/</w:t>
      </w:r>
      <w:r>
        <w:br/>
      </w:r>
      <w:r>
        <w:rPr>
          <w:rStyle w:val="VerbatimChar"/>
        </w:rPr>
        <w:t xml:space="preserve">docker compose logs --tail 60 backend</w:t>
      </w:r>
    </w:p>
    <w:bookmarkEnd w:id="20"/>
    <w:bookmarkStart w:id="21" w:name="tabla-de-problemas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Tabla de problemas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web no abre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caido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web abre pero todo da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caido o sin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.../api/health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t xml:space="preserve">“</w:t>
            </w:r>
            <w:r>
              <w:t xml:space="preserve">Up</w:t>
            </w:r>
            <w:r>
              <w:t xml:space="preserve">”</w:t>
            </w:r>
            <w:r>
              <w:t xml:space="preserve"> </w:t>
            </w:r>
            <w:r>
              <w:t xml:space="preserve">pero no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colgado;</w:t>
            </w:r>
            <w:r>
              <w:t xml:space="preserve"> </w:t>
            </w:r>
            <w:r>
              <w:rPr>
                <w:b/>
                <w:bCs/>
              </w:rPr>
              <w:t xml:space="preserve">no hay healthcheck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sin respuesta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restart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reinicia en bucle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conecta a 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logs backend \| grep -i 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este healthy y que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sea 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 reciben</w:t>
            </w:r>
            <w:r>
              <w:t xml:space="preserve"> </w:t>
            </w:r>
            <w:r>
              <w:t xml:space="preserve">“</w:t>
            </w:r>
            <w:r>
              <w:t xml:space="preserve">Token invalido</w:t>
            </w:r>
            <w:r>
              <w:t xml:space="preserve">”</w:t>
            </w:r>
            <w:r>
              <w:t xml:space="preserve"> </w:t>
            </w:r>
            <w:r>
              <w:t xml:space="preserve">tras un reinicio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el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con el valor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restaurar el secreto; si no, todos deben volver a iniciar sesion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usuario recibe</w:t>
            </w:r>
            <w:r>
              <w:t xml:space="preserve"> </w:t>
            </w:r>
            <w:r>
              <w:t xml:space="preserve">“</w:t>
            </w:r>
            <w:r>
              <w:t xml:space="preserve">La cuenta esta suspendida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  <w:r>
              <w:t xml:space="preserve"> </w:t>
            </w:r>
            <w:r>
              <w:t xml:space="preserve">distinto de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Lavador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las tres tablas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reactivar la que corresponda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429 masivo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muy bajos, o</w:t>
            </w:r>
            <w:r>
              <w:t xml:space="preserve"> </w:t>
            </w:r>
            <w:r>
              <w:rPr>
                <w:rStyle w:val="VerbatimChar"/>
              </w:rPr>
              <w:t xml:space="preserve">RATE_LIMIT_OFF</w:t>
            </w:r>
            <w:r>
              <w:t xml:space="preserve"> </w:t>
            </w:r>
            <w:r>
              <w:t xml:space="preserve">mal 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ajustar y reiniciar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salen correos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mal configurado o caido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logs backend \| grep -i 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credenciales SMTP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salen WhatsApp/SMS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Twilio o saldo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logs backend \| grep -i 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cuenta Twilio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suben comprobantes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 5 MB, o tipo no permitido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el error que devuelve la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 o PDF, menos de 5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llena el disco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uploads_data</w:t>
            </w:r>
            <w:r>
              <w:t xml:space="preserve"> </w:t>
            </w:r>
            <w:r>
              <w:t xml:space="preserve">crece sin purga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system df -v \| grep 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retencion; no borrar sin respaldo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pago con tarjeta queda 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 pasarela no esta conectada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mensaje lo dice explicitamente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 esperado; usar comprobante</w:t>
            </w:r>
          </w:p>
        </w:tc>
      </w:tr>
    </w:tbl>
    <w:bookmarkEnd w:id="21"/>
    <w:bookmarkStart w:id="22" w:name="consultas-utiles-a-la-base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Consultas utiles a la base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/home/server-dt/Documentos/lavado_de_carros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./.env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$POSTGRES_USER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$POSTGRES_DB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CommentTok"/>
        </w:rPr>
        <w:t xml:space="preserve">-- Estado de una cuenta (las tres capas que revisa el login)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u.usuario, u.rol, u.estado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estado_usuario,</w:t>
      </w:r>
      <w:r>
        <w:br/>
      </w:r>
      <w:r>
        <w:rPr>
          <w:rStyle w:val="NormalTok"/>
        </w:rPr>
        <w:t xml:space="preserve">       c.estado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estado_cliente, l.estado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estado_lavador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"Usuario"</w:t>
      </w:r>
      <w:r>
        <w:rPr>
          <w:rStyle w:val="NormalTok"/>
        </w:rPr>
        <w:t xml:space="preserve">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"Cliente"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c.id_usuario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"Lavador"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l.id_usuario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Reservas por estado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estado,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"Reserva"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estado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Pagos pendientes de validacion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id_reserva, monto, metodo, estado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"Pago"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estado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'aprobado'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Historial de una reserva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"HistorialReserva"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id_reserva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No usar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pg_stat_user_tables.n_live_tup</w:t>
      </w:r>
      <w:r>
        <w:rPr>
          <w:b/>
          <w:bCs/>
        </w:rPr>
        <w:t xml:space="preserve"> </w:t>
      </w:r>
      <w:r>
        <w:rPr>
          <w:b/>
          <w:bCs/>
        </w:rPr>
        <w:t xml:space="preserve">para contar filas</w:t>
      </w:r>
      <w:r>
        <w:t xml:space="preserve">: son</w:t>
      </w:r>
      <w:r>
        <w:t xml:space="preserve"> </w:t>
      </w:r>
      <w:r>
        <w:t xml:space="preserve">estimaciones y en esta base daban valores muy distintos de los reales.</w:t>
      </w:r>
      <w:r>
        <w:t xml:space="preserve"> </w:t>
      </w:r>
      <w:r>
        <w:t xml:space="preserve">Usar siempre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.</w:t>
      </w:r>
    </w:p>
    <w:bookmarkEnd w:id="22"/>
    <w:bookmarkStart w:id="23" w:name="conectividad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Conectividad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(esta publicada directamente)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api.twilio.com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y SMS</w:t>
            </w:r>
          </w:p>
        </w:tc>
      </w:tr>
    </w:tbl>
    <w:bookmarkEnd w:id="23"/>
    <w:bookmarkStart w:id="24" w:name="escalamiento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Escalamiento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Perdida de datos sin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del negocio;</w:t>
            </w:r>
            <w:r>
              <w:t xml:space="preserve"> </w:t>
            </w:r>
            <w:r>
              <w:rPr>
                <w:b/>
                <w:bCs/>
              </w:rPr>
              <w:t xml:space="preserve">hoy no hay respaldo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Conexion de la pasarela de pagos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conectar sin resolver SEC-02</w:t>
            </w:r>
            <w:r>
              <w:t xml:space="preserve"> </w:t>
            </w:r>
            <w:r>
              <w:t xml:space="preserve">(webhook sin firma)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Exposicion de PostgreSQL en la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— SEC-01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ontrol-de-versiones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Control de versiones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Emision inicial del documento.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</w:t>
            </w:r>
          </w:p>
        </w:tc>
      </w:tr>
    </w:tbl>
    <w:p>
      <w:pPr>
        <w:pStyle w:val="BodyText"/>
      </w:pPr>
      <w:r>
        <w:rPr>
          <w:i/>
          <w:iCs/>
        </w:rPr>
        <w:t xml:space="preserve">Documento interno de Total Pacific Group. Generado desde la documentacion del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repositorio; la fuente es el archivo Markdown correspondiente.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  <w:color w:val="0A1F8F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  <w:color w:val="0A1F8F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  <w:color w:val="01579B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  <w:color w:val="33333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soporte — Sistemas</dc:title>
  <dc:creator>Auditoria tecnica — Total Pacific Group</dc:creator>
  <dc:language>es</dc:language>
  <cp:keywords/>
  <dcterms:created xsi:type="dcterms:W3CDTF">2026-09-15T12:13:13Z</dcterms:created>
  <dcterms:modified xsi:type="dcterms:W3CDTF">2026-09-15T12:13:13Z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15 de septiembre de 2026</vt:lpwstr>
  </property>
  <property fmtid="{D5CDD505-2E9C-101B-9397-08002B2CF9AE}" pid="3" name="subtitle">
    <vt:lpwstr>LavadoCarros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