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60F4" w14:textId="77777777" w:rsidR="00E76C08" w:rsidRPr="00E76C08" w:rsidRDefault="00E76C08" w:rsidP="00E76C08">
      <w:pPr>
        <w:spacing w:after="120"/>
        <w:ind w:left="360"/>
        <w:jc w:val="center"/>
        <w:rPr>
          <w:rFonts w:ascii="Arial" w:hAnsi="Arial" w:cs="Arial"/>
          <w:b/>
          <w:sz w:val="36"/>
          <w:szCs w:val="36"/>
        </w:rPr>
      </w:pPr>
      <w:r w:rsidRPr="00E76C08">
        <w:rPr>
          <w:rFonts w:ascii="Arial" w:hAnsi="Arial" w:cs="Arial"/>
          <w:b/>
          <w:sz w:val="36"/>
          <w:szCs w:val="36"/>
        </w:rPr>
        <w:t>MDS 5</w:t>
      </w:r>
      <w:r w:rsidR="00AB3B48">
        <w:rPr>
          <w:rFonts w:ascii="Arial" w:hAnsi="Arial" w:cs="Arial"/>
          <w:b/>
          <w:sz w:val="36"/>
          <w:szCs w:val="36"/>
        </w:rPr>
        <w:t>60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433B2E">
        <w:rPr>
          <w:rFonts w:ascii="Arial" w:hAnsi="Arial" w:cs="Arial"/>
          <w:b/>
          <w:sz w:val="36"/>
          <w:szCs w:val="36"/>
        </w:rPr>
        <w:t>Week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B24FE3">
        <w:rPr>
          <w:rFonts w:ascii="Arial" w:hAnsi="Arial" w:cs="Arial"/>
          <w:b/>
          <w:sz w:val="36"/>
          <w:szCs w:val="36"/>
        </w:rPr>
        <w:t>7</w:t>
      </w:r>
      <w:r w:rsidRPr="00E76C08">
        <w:rPr>
          <w:rFonts w:ascii="Arial" w:hAnsi="Arial" w:cs="Arial"/>
          <w:b/>
          <w:sz w:val="36"/>
          <w:szCs w:val="36"/>
        </w:rPr>
        <w:t xml:space="preserve"> </w:t>
      </w:r>
      <w:r w:rsidR="005C1D3E">
        <w:rPr>
          <w:rFonts w:ascii="Arial" w:hAnsi="Arial" w:cs="Arial"/>
          <w:b/>
          <w:sz w:val="36"/>
          <w:szCs w:val="36"/>
        </w:rPr>
        <w:t>Hands-On</w:t>
      </w:r>
      <w:r w:rsidRPr="00E76C08">
        <w:rPr>
          <w:rFonts w:ascii="Arial" w:hAnsi="Arial" w:cs="Arial"/>
          <w:b/>
          <w:sz w:val="36"/>
          <w:szCs w:val="36"/>
        </w:rPr>
        <w:t xml:space="preserve"> Accelerator</w:t>
      </w:r>
    </w:p>
    <w:p w14:paraId="661059EA" w14:textId="77777777" w:rsid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1C5647CB" w14:textId="77777777" w:rsid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350CEBCC" w14:textId="77777777" w:rsidR="00A306D8" w:rsidRPr="00E76C08" w:rsidRDefault="00A306D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  <w:r w:rsidRPr="00E76C08">
        <w:rPr>
          <w:rFonts w:ascii="Arial" w:hAnsi="Arial" w:cs="Arial"/>
          <w:sz w:val="22"/>
          <w:szCs w:val="22"/>
        </w:rPr>
        <w:t xml:space="preserve">Your deliverables and hands-on activities for this </w:t>
      </w:r>
      <w:r w:rsidR="005C1D3E">
        <w:rPr>
          <w:rFonts w:ascii="Arial" w:hAnsi="Arial" w:cs="Arial"/>
          <w:sz w:val="22"/>
          <w:szCs w:val="22"/>
        </w:rPr>
        <w:t>week</w:t>
      </w:r>
      <w:r w:rsidRPr="00E76C08">
        <w:rPr>
          <w:rFonts w:ascii="Arial" w:hAnsi="Arial" w:cs="Arial"/>
          <w:sz w:val="22"/>
          <w:szCs w:val="22"/>
        </w:rPr>
        <w:t xml:space="preserve"> are:</w:t>
      </w:r>
    </w:p>
    <w:p w14:paraId="4BBEBBAA" w14:textId="77777777" w:rsidR="00F470C6" w:rsidRPr="00F470C6" w:rsidRDefault="00E76C08" w:rsidP="00DB654E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</w:t>
      </w:r>
      <w:r w:rsidR="00005A0B">
        <w:rPr>
          <w:rFonts w:ascii="Arial" w:hAnsi="Arial" w:cs="Arial"/>
          <w:sz w:val="22"/>
          <w:szCs w:val="22"/>
        </w:rPr>
        <w:t>Make substantial progress on</w:t>
      </w:r>
      <w:r w:rsidR="00B24FE3">
        <w:rPr>
          <w:rFonts w:ascii="Arial" w:hAnsi="Arial" w:cs="Arial"/>
          <w:sz w:val="22"/>
          <w:szCs w:val="22"/>
        </w:rPr>
        <w:t xml:space="preserve"> your course project assignment. </w:t>
      </w:r>
    </w:p>
    <w:p w14:paraId="6F323854" w14:textId="19754EC3" w:rsidR="00E76C08" w:rsidRPr="000D3D74" w:rsidRDefault="00E76C08" w:rsidP="00E76C08">
      <w:pPr>
        <w:spacing w:after="120"/>
        <w:ind w:left="360"/>
        <w:rPr>
          <w:rFonts w:ascii="Arial" w:hAnsi="Arial" w:cs="Arial"/>
          <w:u w:val="single"/>
        </w:rPr>
      </w:pPr>
      <w:r w:rsidRPr="00E76C08">
        <w:rPr>
          <w:rFonts w:ascii="Arial" w:hAnsi="Arial" w:cs="Arial"/>
        </w:rPr>
        <w:t>Results:</w:t>
      </w:r>
      <w:r w:rsidR="000D3D74">
        <w:rPr>
          <w:rFonts w:ascii="Arial" w:hAnsi="Arial" w:cs="Arial"/>
        </w:rPr>
        <w:t xml:space="preserve"> </w:t>
      </w:r>
      <w:r w:rsidR="000D3D74" w:rsidRPr="000D3D74">
        <w:rPr>
          <w:rFonts w:ascii="Arial" w:hAnsi="Arial" w:cs="Arial"/>
          <w:u w:val="single"/>
        </w:rPr>
        <w:t>I made significant progress on my course project this week.</w:t>
      </w:r>
    </w:p>
    <w:p w14:paraId="74A7EAF8" w14:textId="77777777" w:rsidR="00FC6F6D" w:rsidRDefault="00FC6F6D" w:rsidP="00FC6F6D">
      <w:pPr>
        <w:ind w:left="360"/>
        <w:rPr>
          <w:rFonts w:ascii="Arial" w:hAnsi="Arial" w:cs="Arial"/>
          <w:sz w:val="22"/>
          <w:szCs w:val="22"/>
        </w:rPr>
      </w:pPr>
    </w:p>
    <w:p w14:paraId="68EE210E" w14:textId="77777777" w:rsidR="00FC6F6D" w:rsidRPr="00F470C6" w:rsidRDefault="00FC6F6D" w:rsidP="00FC6F6D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22645E">
        <w:rPr>
          <w:rFonts w:ascii="Arial" w:hAnsi="Arial" w:cs="Arial"/>
          <w:sz w:val="22"/>
          <w:szCs w:val="22"/>
        </w:rPr>
        <w:t xml:space="preserve">Build a simple example of feature engineering using </w:t>
      </w:r>
      <w:r w:rsidR="00120CAA">
        <w:rPr>
          <w:rFonts w:ascii="Arial" w:hAnsi="Arial" w:cs="Arial"/>
          <w:sz w:val="22"/>
          <w:szCs w:val="22"/>
        </w:rPr>
        <w:t xml:space="preserve">the Generate function of </w:t>
      </w:r>
      <w:r w:rsidR="0022645E">
        <w:rPr>
          <w:rFonts w:ascii="Arial" w:hAnsi="Arial" w:cs="Arial"/>
          <w:sz w:val="22"/>
          <w:szCs w:val="22"/>
        </w:rPr>
        <w:t>Turbo Prep in Rapidminer using dataset 7</w:t>
      </w:r>
      <w:r w:rsidR="00120CA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27704C2" w14:textId="49393B55" w:rsidR="00E76C08" w:rsidRPr="002F27B9" w:rsidRDefault="00FC6F6D" w:rsidP="00FC6F6D">
      <w:pPr>
        <w:spacing w:after="120"/>
        <w:ind w:left="360"/>
        <w:rPr>
          <w:rFonts w:ascii="Arial" w:hAnsi="Arial" w:cs="Arial"/>
          <w:u w:val="single"/>
        </w:rPr>
      </w:pPr>
      <w:r w:rsidRPr="00E76C08">
        <w:rPr>
          <w:rFonts w:ascii="Arial" w:hAnsi="Arial" w:cs="Arial"/>
        </w:rPr>
        <w:t>Results:</w:t>
      </w:r>
      <w:r w:rsidR="002F27B9">
        <w:rPr>
          <w:rFonts w:ascii="Arial" w:hAnsi="Arial" w:cs="Arial"/>
        </w:rPr>
        <w:t xml:space="preserve"> </w:t>
      </w:r>
      <w:r w:rsidR="002F27B9">
        <w:rPr>
          <w:rFonts w:ascii="Arial" w:hAnsi="Arial" w:cs="Arial"/>
          <w:u w:val="single"/>
        </w:rPr>
        <w:t>Below I am creating “</w:t>
      </w:r>
      <w:proofErr w:type="spellStart"/>
      <w:r w:rsidR="002F27B9">
        <w:rPr>
          <w:rFonts w:ascii="Arial" w:hAnsi="Arial" w:cs="Arial"/>
          <w:u w:val="single"/>
        </w:rPr>
        <w:t>outsourced_project</w:t>
      </w:r>
      <w:proofErr w:type="spellEnd"/>
      <w:r w:rsidR="002F27B9">
        <w:rPr>
          <w:rFonts w:ascii="Arial" w:hAnsi="Arial" w:cs="Arial"/>
          <w:u w:val="single"/>
        </w:rPr>
        <w:t>” variable. I am looking to see if there is any mention of the word “Vendor”</w:t>
      </w:r>
      <w:r w:rsidR="00C67C5E">
        <w:rPr>
          <w:rFonts w:ascii="Arial" w:hAnsi="Arial" w:cs="Arial"/>
          <w:u w:val="single"/>
        </w:rPr>
        <w:t xml:space="preserve">. If so, I am flagging the project as an outsourced project which indicates that at least one component of the project is outsourced. </w:t>
      </w:r>
      <w:r w:rsidR="00B4789A">
        <w:rPr>
          <w:rFonts w:ascii="Arial" w:hAnsi="Arial" w:cs="Arial"/>
          <w:u w:val="single"/>
        </w:rPr>
        <w:t>This may be a stronger predictor variable then counting the number of times vendor is used</w:t>
      </w:r>
      <w:r w:rsidR="00EC2D2C">
        <w:rPr>
          <w:rFonts w:ascii="Arial" w:hAnsi="Arial" w:cs="Arial"/>
          <w:u w:val="single"/>
        </w:rPr>
        <w:t>.</w:t>
      </w:r>
    </w:p>
    <w:p w14:paraId="391C390C" w14:textId="55C4B4F7" w:rsidR="002F27B9" w:rsidRPr="00E76C08" w:rsidRDefault="002F27B9" w:rsidP="00FC6F6D">
      <w:pPr>
        <w:spacing w:after="120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5F42D7" wp14:editId="21AF4C0F">
            <wp:extent cx="5486400" cy="2957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44D0" w14:textId="77777777" w:rsidR="00FC6F6D" w:rsidRDefault="00FC6F6D" w:rsidP="00F470C6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07A2E490" w14:textId="56C2F3B2" w:rsidR="00F470C6" w:rsidRPr="00F470C6" w:rsidRDefault="00FC6F6D" w:rsidP="00F470C6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E76C08">
        <w:rPr>
          <w:rFonts w:ascii="Arial" w:hAnsi="Arial" w:cs="Arial"/>
          <w:sz w:val="22"/>
          <w:szCs w:val="22"/>
        </w:rPr>
        <w:t xml:space="preserve">. </w:t>
      </w:r>
      <w:r w:rsidR="00B24FE3">
        <w:rPr>
          <w:rFonts w:ascii="Arial" w:hAnsi="Arial" w:cs="Arial"/>
          <w:sz w:val="22"/>
          <w:szCs w:val="22"/>
        </w:rPr>
        <w:t xml:space="preserve">Go to your project in PRIMMS and </w:t>
      </w:r>
      <w:r w:rsidR="00005A0B">
        <w:rPr>
          <w:rFonts w:ascii="Arial" w:hAnsi="Arial" w:cs="Arial"/>
          <w:sz w:val="22"/>
          <w:szCs w:val="22"/>
        </w:rPr>
        <w:t xml:space="preserve">begin </w:t>
      </w:r>
      <w:r w:rsidR="00B24FE3">
        <w:rPr>
          <w:rFonts w:ascii="Arial" w:hAnsi="Arial" w:cs="Arial"/>
          <w:sz w:val="22"/>
          <w:szCs w:val="22"/>
        </w:rPr>
        <w:t>clos</w:t>
      </w:r>
      <w:r w:rsidR="00980D1C">
        <w:rPr>
          <w:rFonts w:ascii="Arial" w:hAnsi="Arial" w:cs="Arial"/>
          <w:sz w:val="22"/>
          <w:szCs w:val="22"/>
        </w:rPr>
        <w:t>ing</w:t>
      </w:r>
      <w:r w:rsidR="00B24FE3">
        <w:rPr>
          <w:rFonts w:ascii="Arial" w:hAnsi="Arial" w:cs="Arial"/>
          <w:sz w:val="22"/>
          <w:szCs w:val="22"/>
        </w:rPr>
        <w:t xml:space="preserve"> out activities and quality criteria for the</w:t>
      </w:r>
      <w:r w:rsidR="00120CAA">
        <w:rPr>
          <w:rFonts w:ascii="Arial" w:hAnsi="Arial" w:cs="Arial"/>
          <w:sz w:val="22"/>
          <w:szCs w:val="22"/>
        </w:rPr>
        <w:t xml:space="preserve"> “Data Prep” and</w:t>
      </w:r>
      <w:r w:rsidR="00B24FE3">
        <w:rPr>
          <w:rFonts w:ascii="Arial" w:hAnsi="Arial" w:cs="Arial"/>
          <w:sz w:val="22"/>
          <w:szCs w:val="22"/>
        </w:rPr>
        <w:t xml:space="preserve"> “Modeling</w:t>
      </w:r>
      <w:r w:rsidR="00120CAA">
        <w:rPr>
          <w:rFonts w:ascii="Arial" w:hAnsi="Arial" w:cs="Arial"/>
          <w:sz w:val="22"/>
          <w:szCs w:val="22"/>
        </w:rPr>
        <w:t>”</w:t>
      </w:r>
      <w:r w:rsidR="00B24FE3">
        <w:rPr>
          <w:rFonts w:ascii="Arial" w:hAnsi="Arial" w:cs="Arial"/>
          <w:sz w:val="22"/>
          <w:szCs w:val="22"/>
        </w:rPr>
        <w:t xml:space="preserve"> </w:t>
      </w:r>
      <w:r w:rsidR="00120CAA">
        <w:rPr>
          <w:rFonts w:ascii="Arial" w:hAnsi="Arial" w:cs="Arial"/>
          <w:sz w:val="22"/>
          <w:szCs w:val="22"/>
        </w:rPr>
        <w:t>p</w:t>
      </w:r>
      <w:r w:rsidR="00B24FE3">
        <w:rPr>
          <w:rFonts w:ascii="Arial" w:hAnsi="Arial" w:cs="Arial"/>
          <w:sz w:val="22"/>
          <w:szCs w:val="22"/>
        </w:rPr>
        <w:t>hase</w:t>
      </w:r>
      <w:r w:rsidR="00120CAA">
        <w:rPr>
          <w:rFonts w:ascii="Arial" w:hAnsi="Arial" w:cs="Arial"/>
          <w:sz w:val="22"/>
          <w:szCs w:val="22"/>
        </w:rPr>
        <w:t>s</w:t>
      </w:r>
      <w:r w:rsidR="00B24FE3">
        <w:rPr>
          <w:rFonts w:ascii="Arial" w:hAnsi="Arial" w:cs="Arial"/>
          <w:sz w:val="22"/>
          <w:szCs w:val="22"/>
        </w:rPr>
        <w:t xml:space="preserve"> of the CRISP-DM life cycle.</w:t>
      </w:r>
    </w:p>
    <w:p w14:paraId="0F272BAD" w14:textId="5F594741" w:rsidR="00E76C08" w:rsidRPr="00512932" w:rsidRDefault="00E76C08" w:rsidP="00E76C08">
      <w:pPr>
        <w:spacing w:after="120"/>
        <w:ind w:left="360"/>
        <w:rPr>
          <w:rFonts w:ascii="Arial" w:hAnsi="Arial" w:cs="Arial"/>
          <w:u w:val="single"/>
        </w:rPr>
      </w:pPr>
      <w:r w:rsidRPr="00E76C08">
        <w:rPr>
          <w:rFonts w:ascii="Arial" w:hAnsi="Arial" w:cs="Arial"/>
        </w:rPr>
        <w:t>Results:</w:t>
      </w:r>
      <w:r w:rsidR="00512932">
        <w:rPr>
          <w:rFonts w:ascii="Arial" w:hAnsi="Arial" w:cs="Arial"/>
        </w:rPr>
        <w:t xml:space="preserve"> </w:t>
      </w:r>
      <w:r w:rsidR="00512932">
        <w:rPr>
          <w:rFonts w:ascii="Arial" w:hAnsi="Arial" w:cs="Arial"/>
          <w:u w:val="single"/>
        </w:rPr>
        <w:t>I successfully updated PRIMMS to close out all activities and quality criteria for the Data Prep and Modeling Phases of the CRISP-DM life cycle. My project metrics updated as a result.</w:t>
      </w:r>
    </w:p>
    <w:p w14:paraId="0D08B3CF" w14:textId="3296C4B5" w:rsidR="00512932" w:rsidRDefault="00512932" w:rsidP="00E76C08">
      <w:pPr>
        <w:spacing w:after="120"/>
        <w:ind w:left="360"/>
        <w:rPr>
          <w:rFonts w:ascii="Arial" w:hAnsi="Arial" w:cs="Arial"/>
        </w:rPr>
      </w:pPr>
    </w:p>
    <w:p w14:paraId="5D0521FA" w14:textId="6C33623A" w:rsidR="00512932" w:rsidRDefault="00512932" w:rsidP="00E76C08">
      <w:pPr>
        <w:spacing w:after="120"/>
        <w:ind w:left="36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A4C364C" wp14:editId="1A07ADBC">
            <wp:extent cx="5486400" cy="2699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AA3" w14:textId="77777777" w:rsidR="00FB491C" w:rsidRDefault="00FB491C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1B13314C" w14:textId="77777777" w:rsidR="002D002B" w:rsidRPr="00FC6F6D" w:rsidRDefault="002D002B" w:rsidP="00FC6F6D">
      <w:pPr>
        <w:pStyle w:val="ListParagraph"/>
        <w:numPr>
          <w:ilvl w:val="0"/>
          <w:numId w:val="17"/>
        </w:numPr>
        <w:spacing w:after="120"/>
        <w:rPr>
          <w:rFonts w:ascii="Arial" w:hAnsi="Arial" w:cs="Arial"/>
          <w:i/>
          <w:sz w:val="22"/>
          <w:szCs w:val="22"/>
        </w:rPr>
      </w:pPr>
      <w:r w:rsidRPr="00FC6F6D">
        <w:rPr>
          <w:rFonts w:ascii="Arial" w:hAnsi="Arial" w:cs="Arial"/>
          <w:sz w:val="22"/>
          <w:szCs w:val="22"/>
        </w:rPr>
        <w:t>Within your PRIMMS project add the following</w:t>
      </w:r>
      <w:r w:rsidRPr="00FC6F6D">
        <w:rPr>
          <w:rFonts w:ascii="Arial" w:hAnsi="Arial" w:cs="Arial"/>
          <w:i/>
          <w:sz w:val="22"/>
          <w:szCs w:val="22"/>
        </w:rPr>
        <w:t>:</w:t>
      </w:r>
    </w:p>
    <w:p w14:paraId="4A57019B" w14:textId="77777777" w:rsidR="002D002B" w:rsidRPr="002D002B" w:rsidRDefault="002D002B" w:rsidP="002D002B">
      <w:pPr>
        <w:pStyle w:val="ListParagraph"/>
        <w:numPr>
          <w:ilvl w:val="1"/>
          <w:numId w:val="14"/>
        </w:numPr>
        <w:spacing w:after="120"/>
        <w:rPr>
          <w:rFonts w:ascii="Arial" w:hAnsi="Arial" w:cs="Arial"/>
          <w:sz w:val="22"/>
          <w:szCs w:val="22"/>
        </w:rPr>
      </w:pPr>
      <w:r w:rsidRPr="002D002B">
        <w:rPr>
          <w:rFonts w:ascii="Arial" w:hAnsi="Arial" w:cs="Arial"/>
          <w:sz w:val="22"/>
          <w:szCs w:val="22"/>
        </w:rPr>
        <w:t>An open decision</w:t>
      </w:r>
    </w:p>
    <w:p w14:paraId="06E57EB7" w14:textId="5AD4743C" w:rsidR="002D002B" w:rsidRPr="002D002B" w:rsidRDefault="002D002B" w:rsidP="002D002B">
      <w:pPr>
        <w:pStyle w:val="ListParagraph"/>
        <w:numPr>
          <w:ilvl w:val="1"/>
          <w:numId w:val="14"/>
        </w:numPr>
        <w:spacing w:after="120"/>
        <w:rPr>
          <w:rFonts w:ascii="Arial" w:hAnsi="Arial" w:cs="Arial"/>
          <w:sz w:val="22"/>
          <w:szCs w:val="22"/>
        </w:rPr>
      </w:pPr>
      <w:r w:rsidRPr="002D002B">
        <w:rPr>
          <w:rFonts w:ascii="Arial" w:hAnsi="Arial" w:cs="Arial"/>
          <w:sz w:val="22"/>
          <w:szCs w:val="22"/>
        </w:rPr>
        <w:t>A</w:t>
      </w:r>
      <w:r w:rsidR="00120CAA">
        <w:rPr>
          <w:rFonts w:ascii="Arial" w:hAnsi="Arial" w:cs="Arial"/>
          <w:sz w:val="22"/>
          <w:szCs w:val="22"/>
        </w:rPr>
        <w:t>n action item</w:t>
      </w:r>
    </w:p>
    <w:p w14:paraId="2D3AD912" w14:textId="71A03B8E" w:rsidR="002D002B" w:rsidRPr="002D002B" w:rsidRDefault="002D002B" w:rsidP="002D002B">
      <w:pPr>
        <w:pStyle w:val="ListParagraph"/>
        <w:numPr>
          <w:ilvl w:val="1"/>
          <w:numId w:val="14"/>
        </w:numPr>
        <w:spacing w:after="120"/>
        <w:rPr>
          <w:rFonts w:ascii="Arial" w:hAnsi="Arial" w:cs="Arial"/>
          <w:sz w:val="22"/>
          <w:szCs w:val="22"/>
        </w:rPr>
      </w:pPr>
      <w:r w:rsidRPr="002D002B">
        <w:rPr>
          <w:rFonts w:ascii="Arial" w:hAnsi="Arial" w:cs="Arial"/>
          <w:sz w:val="22"/>
          <w:szCs w:val="22"/>
        </w:rPr>
        <w:t>A</w:t>
      </w:r>
      <w:r w:rsidR="00120CAA">
        <w:rPr>
          <w:rFonts w:ascii="Arial" w:hAnsi="Arial" w:cs="Arial"/>
          <w:sz w:val="22"/>
          <w:szCs w:val="22"/>
        </w:rPr>
        <w:t>n</w:t>
      </w:r>
      <w:r w:rsidRPr="002D002B">
        <w:rPr>
          <w:rFonts w:ascii="Arial" w:hAnsi="Arial" w:cs="Arial"/>
          <w:sz w:val="22"/>
          <w:szCs w:val="22"/>
        </w:rPr>
        <w:t xml:space="preserve"> </w:t>
      </w:r>
      <w:r w:rsidR="00120CAA">
        <w:rPr>
          <w:rFonts w:ascii="Arial" w:hAnsi="Arial" w:cs="Arial"/>
          <w:sz w:val="22"/>
          <w:szCs w:val="22"/>
        </w:rPr>
        <w:t>issue/</w:t>
      </w:r>
      <w:r w:rsidRPr="002D002B">
        <w:rPr>
          <w:rFonts w:ascii="Arial" w:hAnsi="Arial" w:cs="Arial"/>
          <w:sz w:val="22"/>
          <w:szCs w:val="22"/>
        </w:rPr>
        <w:t>defect</w:t>
      </w:r>
    </w:p>
    <w:p w14:paraId="1854D60C" w14:textId="5EF67E38" w:rsidR="00E76C08" w:rsidRDefault="00E76C08" w:rsidP="00E76C08">
      <w:pPr>
        <w:spacing w:after="120"/>
        <w:ind w:left="360"/>
        <w:rPr>
          <w:rFonts w:ascii="Arial" w:hAnsi="Arial" w:cs="Arial"/>
          <w:u w:val="single"/>
        </w:rPr>
      </w:pPr>
      <w:r w:rsidRPr="00E76C08">
        <w:rPr>
          <w:rFonts w:ascii="Arial" w:hAnsi="Arial" w:cs="Arial"/>
        </w:rPr>
        <w:t>Results:</w:t>
      </w:r>
      <w:r w:rsidR="002F4772">
        <w:rPr>
          <w:rFonts w:ascii="Arial" w:hAnsi="Arial" w:cs="Arial"/>
        </w:rPr>
        <w:t xml:space="preserve"> </w:t>
      </w:r>
      <w:r w:rsidR="002F4772">
        <w:rPr>
          <w:rFonts w:ascii="Arial" w:hAnsi="Arial" w:cs="Arial"/>
          <w:u w:val="single"/>
        </w:rPr>
        <w:t>I s</w:t>
      </w:r>
      <w:r w:rsidR="00276F74">
        <w:rPr>
          <w:rFonts w:ascii="Arial" w:hAnsi="Arial" w:cs="Arial"/>
          <w:u w:val="single"/>
        </w:rPr>
        <w:t>uccessfully added an open decision, action item, and issue/defect in PRIMMS. Please see screenshots below:</w:t>
      </w:r>
    </w:p>
    <w:p w14:paraId="31551C3C" w14:textId="2929073C" w:rsidR="00276F74" w:rsidRDefault="00276F74" w:rsidP="00E76C08">
      <w:pPr>
        <w:spacing w:after="120"/>
        <w:ind w:left="360"/>
        <w:rPr>
          <w:rFonts w:ascii="Arial" w:hAnsi="Arial" w:cs="Arial"/>
          <w:u w:val="single"/>
        </w:rPr>
      </w:pPr>
    </w:p>
    <w:p w14:paraId="6B17E064" w14:textId="77777777" w:rsidR="00F40826" w:rsidRDefault="00F40826" w:rsidP="00E76C08">
      <w:pPr>
        <w:spacing w:after="120"/>
        <w:ind w:left="360"/>
        <w:rPr>
          <w:rFonts w:ascii="Arial" w:hAnsi="Arial" w:cs="Arial"/>
          <w:u w:val="single"/>
        </w:rPr>
      </w:pPr>
      <w:r>
        <w:rPr>
          <w:noProof/>
        </w:rPr>
        <w:drawing>
          <wp:inline distT="0" distB="0" distL="0" distR="0" wp14:anchorId="6E518904" wp14:editId="69A88FB1">
            <wp:extent cx="5486400" cy="1057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4FAE" w14:textId="5D247CA0" w:rsidR="00276F74" w:rsidRPr="002F4772" w:rsidRDefault="00CC57EC" w:rsidP="00E76C08">
      <w:pPr>
        <w:spacing w:after="120"/>
        <w:ind w:left="360"/>
        <w:rPr>
          <w:rFonts w:ascii="Arial" w:hAnsi="Arial" w:cs="Arial"/>
          <w:u w:val="single"/>
        </w:rPr>
      </w:pPr>
      <w:r>
        <w:rPr>
          <w:noProof/>
        </w:rPr>
        <w:lastRenderedPageBreak/>
        <w:drawing>
          <wp:inline distT="0" distB="0" distL="0" distR="0" wp14:anchorId="5BCDFA6A" wp14:editId="2EAD819B">
            <wp:extent cx="5486400" cy="311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F74">
        <w:rPr>
          <w:noProof/>
        </w:rPr>
        <w:drawing>
          <wp:inline distT="0" distB="0" distL="0" distR="0" wp14:anchorId="55E7B9F3" wp14:editId="2B94D55B">
            <wp:extent cx="5486400" cy="1782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3E83" w14:textId="77777777" w:rsidR="00E76C08" w:rsidRPr="00E76C08" w:rsidRDefault="00E76C08" w:rsidP="00E76C08">
      <w:pPr>
        <w:spacing w:after="120"/>
        <w:ind w:left="360"/>
        <w:rPr>
          <w:rFonts w:ascii="Arial" w:hAnsi="Arial" w:cs="Arial"/>
          <w:sz w:val="22"/>
          <w:szCs w:val="22"/>
        </w:rPr>
      </w:pPr>
    </w:p>
    <w:p w14:paraId="7CFEEB3F" w14:textId="679849BB" w:rsidR="00F95A55" w:rsidRPr="00FC6F6D" w:rsidRDefault="00F95A55" w:rsidP="00F95A55">
      <w:pPr>
        <w:pStyle w:val="ListParagraph"/>
        <w:numPr>
          <w:ilvl w:val="0"/>
          <w:numId w:val="17"/>
        </w:numPr>
        <w:spacing w:after="120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PRIMMS Resource Center download the project management training documents of interest. Reflect upon the foundational chapter and consider why project management skills are important for the data scientist. </w:t>
      </w:r>
      <w:r w:rsidR="00120CAA">
        <w:rPr>
          <w:rFonts w:ascii="Arial" w:hAnsi="Arial" w:cs="Arial"/>
          <w:sz w:val="22"/>
          <w:szCs w:val="22"/>
        </w:rPr>
        <w:t>It is also recommended that read the 1993 Quality Gate paper.</w:t>
      </w:r>
    </w:p>
    <w:p w14:paraId="5A93D0E9" w14:textId="429AF188" w:rsidR="00F95A55" w:rsidRPr="00107BE0" w:rsidRDefault="00F95A55" w:rsidP="00F95A55">
      <w:pPr>
        <w:spacing w:after="120"/>
        <w:ind w:left="360"/>
        <w:rPr>
          <w:rFonts w:ascii="Arial" w:hAnsi="Arial" w:cs="Arial"/>
          <w:u w:val="single"/>
        </w:rPr>
      </w:pPr>
      <w:r w:rsidRPr="00E76C08">
        <w:rPr>
          <w:rFonts w:ascii="Arial" w:hAnsi="Arial" w:cs="Arial"/>
        </w:rPr>
        <w:t>Results:</w:t>
      </w:r>
      <w:r w:rsidR="00107BE0">
        <w:rPr>
          <w:rFonts w:ascii="Arial" w:hAnsi="Arial" w:cs="Arial"/>
        </w:rPr>
        <w:t xml:space="preserve"> </w:t>
      </w:r>
      <w:r w:rsidR="00107BE0">
        <w:rPr>
          <w:rFonts w:ascii="Arial" w:hAnsi="Arial" w:cs="Arial"/>
          <w:u w:val="single"/>
        </w:rPr>
        <w:t xml:space="preserve">Project Management </w:t>
      </w:r>
      <w:r w:rsidR="00E4211A">
        <w:rPr>
          <w:rFonts w:ascii="Arial" w:hAnsi="Arial" w:cs="Arial"/>
          <w:u w:val="single"/>
        </w:rPr>
        <w:t xml:space="preserve">helps monitor the quality, scope, </w:t>
      </w:r>
      <w:proofErr w:type="gramStart"/>
      <w:r w:rsidR="00E4211A">
        <w:rPr>
          <w:rFonts w:ascii="Arial" w:hAnsi="Arial" w:cs="Arial"/>
          <w:u w:val="single"/>
        </w:rPr>
        <w:t>time</w:t>
      </w:r>
      <w:proofErr w:type="gramEnd"/>
      <w:r w:rsidR="00E4211A">
        <w:rPr>
          <w:rFonts w:ascii="Arial" w:hAnsi="Arial" w:cs="Arial"/>
          <w:u w:val="single"/>
        </w:rPr>
        <w:t xml:space="preserve"> and cost of each project. It also helps to identify requirements, </w:t>
      </w:r>
      <w:r w:rsidR="00061C57">
        <w:rPr>
          <w:rFonts w:ascii="Arial" w:hAnsi="Arial" w:cs="Arial"/>
          <w:u w:val="single"/>
        </w:rPr>
        <w:t xml:space="preserve">set achievable goals, and creates a flexible roadmap for project execution. </w:t>
      </w:r>
      <w:proofErr w:type="gramStart"/>
      <w:r w:rsidR="0009785B">
        <w:rPr>
          <w:rFonts w:ascii="Arial" w:hAnsi="Arial" w:cs="Arial"/>
          <w:u w:val="single"/>
        </w:rPr>
        <w:t>All of</w:t>
      </w:r>
      <w:proofErr w:type="gramEnd"/>
      <w:r w:rsidR="0009785B">
        <w:rPr>
          <w:rFonts w:ascii="Arial" w:hAnsi="Arial" w:cs="Arial"/>
          <w:u w:val="single"/>
        </w:rPr>
        <w:t xml:space="preserve"> these concepts that</w:t>
      </w:r>
      <w:r w:rsidR="008F1211">
        <w:rPr>
          <w:rFonts w:ascii="Arial" w:hAnsi="Arial" w:cs="Arial"/>
          <w:u w:val="single"/>
        </w:rPr>
        <w:t xml:space="preserve"> are applied to many different project structures (IT, construction, marketing, etc.) also apply to data science endeavors.</w:t>
      </w:r>
      <w:r w:rsidR="000904AE">
        <w:rPr>
          <w:rFonts w:ascii="Arial" w:hAnsi="Arial" w:cs="Arial"/>
          <w:u w:val="single"/>
        </w:rPr>
        <w:t xml:space="preserve"> For example, project management helps set clear expectations of what the overall goal of a data mining project needs to achieve and the quality requirements </w:t>
      </w:r>
      <w:r w:rsidR="000B763A">
        <w:rPr>
          <w:rFonts w:ascii="Arial" w:hAnsi="Arial" w:cs="Arial"/>
          <w:u w:val="single"/>
        </w:rPr>
        <w:t>that accompany it. If you were building a machine learning decision making tool to flag fraud, applying project management will assist you in knowing that the</w:t>
      </w:r>
      <w:r w:rsidR="00BA6DD1">
        <w:rPr>
          <w:rFonts w:ascii="Arial" w:hAnsi="Arial" w:cs="Arial"/>
          <w:u w:val="single"/>
        </w:rPr>
        <w:t xml:space="preserve"> scope of the project includes a classification problem with a single binary output (0 or 1) for fraud. Perhaps the project objective is a little less generic and they only want to flag fraud on commercial accounts with more than 500,000 in the bank account or more than 500,000 credit </w:t>
      </w:r>
      <w:proofErr w:type="gramStart"/>
      <w:r w:rsidR="00BA6DD1">
        <w:rPr>
          <w:rFonts w:ascii="Arial" w:hAnsi="Arial" w:cs="Arial"/>
          <w:u w:val="single"/>
        </w:rPr>
        <w:t>limit</w:t>
      </w:r>
      <w:proofErr w:type="gramEnd"/>
      <w:r w:rsidR="00BA6DD1">
        <w:rPr>
          <w:rFonts w:ascii="Arial" w:hAnsi="Arial" w:cs="Arial"/>
          <w:u w:val="single"/>
        </w:rPr>
        <w:t xml:space="preserve">, etc. </w:t>
      </w:r>
      <w:r w:rsidR="008C45BB">
        <w:rPr>
          <w:rFonts w:ascii="Arial" w:hAnsi="Arial" w:cs="Arial"/>
          <w:u w:val="single"/>
        </w:rPr>
        <w:t xml:space="preserve">It may also state that it is more </w:t>
      </w:r>
      <w:r w:rsidR="008C45BB">
        <w:rPr>
          <w:rFonts w:ascii="Arial" w:hAnsi="Arial" w:cs="Arial"/>
          <w:u w:val="single"/>
        </w:rPr>
        <w:lastRenderedPageBreak/>
        <w:t xml:space="preserve">important to focus on identifying positive fraud cases rather then missing a true fraudulent case. </w:t>
      </w:r>
      <w:r w:rsidR="0059760C">
        <w:rPr>
          <w:rFonts w:ascii="Arial" w:hAnsi="Arial" w:cs="Arial"/>
          <w:u w:val="single"/>
        </w:rPr>
        <w:t xml:space="preserve">It needs to have at least </w:t>
      </w:r>
      <w:r w:rsidR="002E6954">
        <w:rPr>
          <w:rFonts w:ascii="Arial" w:hAnsi="Arial" w:cs="Arial"/>
          <w:u w:val="single"/>
        </w:rPr>
        <w:t>75% of recall</w:t>
      </w:r>
      <w:r w:rsidR="00DA224D">
        <w:rPr>
          <w:rFonts w:ascii="Arial" w:hAnsi="Arial" w:cs="Arial"/>
          <w:u w:val="single"/>
        </w:rPr>
        <w:t>.</w:t>
      </w:r>
      <w:r w:rsidR="008F1211">
        <w:rPr>
          <w:rFonts w:ascii="Arial" w:hAnsi="Arial" w:cs="Arial"/>
          <w:u w:val="single"/>
        </w:rPr>
        <w:t xml:space="preserve"> </w:t>
      </w:r>
      <w:r w:rsidR="008D3310">
        <w:rPr>
          <w:rFonts w:ascii="Arial" w:hAnsi="Arial" w:cs="Arial"/>
          <w:u w:val="single"/>
        </w:rPr>
        <w:t xml:space="preserve">Project management also tracks cost and time it takes to work on a project which is typical in deciding if the project should be prioritized ahead of others or is feasible to complete. </w:t>
      </w:r>
    </w:p>
    <w:p w14:paraId="73C272C0" w14:textId="77777777" w:rsidR="00056F15" w:rsidRPr="00DB654E" w:rsidRDefault="00056F15" w:rsidP="00DB654E">
      <w:pPr>
        <w:spacing w:after="120"/>
        <w:ind w:left="360"/>
        <w:rPr>
          <w:rFonts w:ascii="Arial" w:hAnsi="Arial" w:cs="Arial"/>
          <w:sz w:val="22"/>
          <w:szCs w:val="22"/>
        </w:rPr>
      </w:pPr>
    </w:p>
    <w:sectPr w:rsidR="00056F15" w:rsidRPr="00DB654E" w:rsidSect="00EC7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F3D02"/>
    <w:multiLevelType w:val="hybridMultilevel"/>
    <w:tmpl w:val="89B4355A"/>
    <w:lvl w:ilvl="0" w:tplc="1206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60895"/>
    <w:multiLevelType w:val="hybridMultilevel"/>
    <w:tmpl w:val="60841C88"/>
    <w:lvl w:ilvl="0" w:tplc="1206E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2278BF"/>
    <w:multiLevelType w:val="hybridMultilevel"/>
    <w:tmpl w:val="1CA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87C9D"/>
    <w:multiLevelType w:val="hybridMultilevel"/>
    <w:tmpl w:val="D17E5B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31441E"/>
    <w:multiLevelType w:val="hybridMultilevel"/>
    <w:tmpl w:val="CD24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436D7"/>
    <w:multiLevelType w:val="hybridMultilevel"/>
    <w:tmpl w:val="9F66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C5046"/>
    <w:multiLevelType w:val="hybridMultilevel"/>
    <w:tmpl w:val="ACF2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278E8"/>
    <w:multiLevelType w:val="hybridMultilevel"/>
    <w:tmpl w:val="527AA6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C31205"/>
    <w:multiLevelType w:val="hybridMultilevel"/>
    <w:tmpl w:val="1234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E4B91"/>
    <w:multiLevelType w:val="hybridMultilevel"/>
    <w:tmpl w:val="E8023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6586C"/>
    <w:multiLevelType w:val="hybridMultilevel"/>
    <w:tmpl w:val="94D65872"/>
    <w:lvl w:ilvl="0" w:tplc="994C8BD2">
      <w:start w:val="3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D5A0D"/>
    <w:multiLevelType w:val="hybridMultilevel"/>
    <w:tmpl w:val="F3989C6A"/>
    <w:lvl w:ilvl="0" w:tplc="1206EC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99E6114">
      <w:start w:val="1"/>
      <w:numFmt w:val="decimal"/>
      <w:lvlText w:val="%2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97C7F"/>
    <w:multiLevelType w:val="hybridMultilevel"/>
    <w:tmpl w:val="7EF0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20C79"/>
    <w:multiLevelType w:val="hybridMultilevel"/>
    <w:tmpl w:val="42926FD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15D2C"/>
    <w:multiLevelType w:val="hybridMultilevel"/>
    <w:tmpl w:val="48A4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FF4636"/>
    <w:multiLevelType w:val="hybridMultilevel"/>
    <w:tmpl w:val="ED129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1"/>
  </w:num>
  <w:num w:numId="6">
    <w:abstractNumId w:val="12"/>
  </w:num>
  <w:num w:numId="7">
    <w:abstractNumId w:val="5"/>
  </w:num>
  <w:num w:numId="8">
    <w:abstractNumId w:val="3"/>
  </w:num>
  <w:num w:numId="9">
    <w:abstractNumId w:val="6"/>
  </w:num>
  <w:num w:numId="10">
    <w:abstractNumId w:val="16"/>
  </w:num>
  <w:num w:numId="11">
    <w:abstractNumId w:val="9"/>
  </w:num>
  <w:num w:numId="12">
    <w:abstractNumId w:val="7"/>
  </w:num>
  <w:num w:numId="13">
    <w:abstractNumId w:val="15"/>
  </w:num>
  <w:num w:numId="14">
    <w:abstractNumId w:val="13"/>
  </w:num>
  <w:num w:numId="15">
    <w:abstractNumId w:val="8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E9F"/>
    <w:rsid w:val="00005A0B"/>
    <w:rsid w:val="000179FA"/>
    <w:rsid w:val="00056F15"/>
    <w:rsid w:val="00061C57"/>
    <w:rsid w:val="00071127"/>
    <w:rsid w:val="000904AE"/>
    <w:rsid w:val="0009785B"/>
    <w:rsid w:val="000B763A"/>
    <w:rsid w:val="000D3D74"/>
    <w:rsid w:val="00107BE0"/>
    <w:rsid w:val="001110D5"/>
    <w:rsid w:val="00120CAA"/>
    <w:rsid w:val="0013463E"/>
    <w:rsid w:val="00140BC9"/>
    <w:rsid w:val="001A5665"/>
    <w:rsid w:val="001C1501"/>
    <w:rsid w:val="001C4221"/>
    <w:rsid w:val="002248E0"/>
    <w:rsid w:val="0022645E"/>
    <w:rsid w:val="00255F2E"/>
    <w:rsid w:val="00276F74"/>
    <w:rsid w:val="002D002B"/>
    <w:rsid w:val="002E6954"/>
    <w:rsid w:val="002F27B9"/>
    <w:rsid w:val="002F4772"/>
    <w:rsid w:val="00305E4B"/>
    <w:rsid w:val="0036501D"/>
    <w:rsid w:val="003D4885"/>
    <w:rsid w:val="004038B7"/>
    <w:rsid w:val="00433B2E"/>
    <w:rsid w:val="004556D3"/>
    <w:rsid w:val="00462CED"/>
    <w:rsid w:val="00483103"/>
    <w:rsid w:val="00512932"/>
    <w:rsid w:val="0054228E"/>
    <w:rsid w:val="00570ED3"/>
    <w:rsid w:val="00574086"/>
    <w:rsid w:val="0059760C"/>
    <w:rsid w:val="005C1D3E"/>
    <w:rsid w:val="00631336"/>
    <w:rsid w:val="006364C3"/>
    <w:rsid w:val="00686E9F"/>
    <w:rsid w:val="006C26C9"/>
    <w:rsid w:val="006C434B"/>
    <w:rsid w:val="006D2264"/>
    <w:rsid w:val="007C641B"/>
    <w:rsid w:val="007C6C07"/>
    <w:rsid w:val="007F6D92"/>
    <w:rsid w:val="008101F2"/>
    <w:rsid w:val="008217F6"/>
    <w:rsid w:val="008812F4"/>
    <w:rsid w:val="008C45BB"/>
    <w:rsid w:val="008D3310"/>
    <w:rsid w:val="008F1211"/>
    <w:rsid w:val="0091148E"/>
    <w:rsid w:val="00911B0E"/>
    <w:rsid w:val="00980D1C"/>
    <w:rsid w:val="009F63F8"/>
    <w:rsid w:val="00A306D8"/>
    <w:rsid w:val="00A83036"/>
    <w:rsid w:val="00AB3B48"/>
    <w:rsid w:val="00AD0E1A"/>
    <w:rsid w:val="00B24FE3"/>
    <w:rsid w:val="00B4789A"/>
    <w:rsid w:val="00B90D10"/>
    <w:rsid w:val="00BA6DD1"/>
    <w:rsid w:val="00BD23CA"/>
    <w:rsid w:val="00C019C4"/>
    <w:rsid w:val="00C245BA"/>
    <w:rsid w:val="00C350FD"/>
    <w:rsid w:val="00C5760F"/>
    <w:rsid w:val="00C67C5E"/>
    <w:rsid w:val="00C95529"/>
    <w:rsid w:val="00CC57EC"/>
    <w:rsid w:val="00DA224D"/>
    <w:rsid w:val="00DB654E"/>
    <w:rsid w:val="00E04730"/>
    <w:rsid w:val="00E4211A"/>
    <w:rsid w:val="00E76C08"/>
    <w:rsid w:val="00EB6000"/>
    <w:rsid w:val="00EC2D2C"/>
    <w:rsid w:val="00EC7ABE"/>
    <w:rsid w:val="00ED060C"/>
    <w:rsid w:val="00F40826"/>
    <w:rsid w:val="00F470C6"/>
    <w:rsid w:val="00F7753A"/>
    <w:rsid w:val="00F95A55"/>
    <w:rsid w:val="00FB491C"/>
    <w:rsid w:val="00FC6F6D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A213AF"/>
  <w14:defaultImageDpi w14:val="300"/>
  <w15:docId w15:val="{F44EE5E4-8F11-4B13-A7DD-4397EFF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D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2F4"/>
    <w:pPr>
      <w:ind w:left="720"/>
      <w:contextualSpacing/>
    </w:pPr>
  </w:style>
  <w:style w:type="paragraph" w:customStyle="1" w:styleId="ListNumbered">
    <w:name w:val="ListNumbered"/>
    <w:rsid w:val="007F6D92"/>
    <w:pPr>
      <w:widowControl w:val="0"/>
      <w:snapToGrid w:val="0"/>
      <w:spacing w:before="120" w:after="120"/>
      <w:ind w:left="1800" w:hanging="360"/>
    </w:pPr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Elmhurst College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Aaron</dc:creator>
  <cp:keywords/>
  <dc:description/>
  <cp:lastModifiedBy> </cp:lastModifiedBy>
  <cp:revision>27</cp:revision>
  <dcterms:created xsi:type="dcterms:W3CDTF">2020-05-16T23:53:00Z</dcterms:created>
  <dcterms:modified xsi:type="dcterms:W3CDTF">2020-05-18T02:57:00Z</dcterms:modified>
</cp:coreProperties>
</file>