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7C4B" w14:textId="77777777" w:rsidR="00F061E7" w:rsidRDefault="0094259C" w:rsidP="00F061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259C">
        <w:rPr>
          <w:rFonts w:ascii="Times New Roman" w:eastAsia="Times New Roman" w:hAnsi="Times New Roman" w:cs="Times New Roman"/>
          <w:sz w:val="24"/>
          <w:szCs w:val="24"/>
        </w:rPr>
        <w:t xml:space="preserve">Given the provided data, </w:t>
      </w:r>
      <w:r w:rsidR="003C0440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94259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9D7777">
        <w:rPr>
          <w:rFonts w:ascii="Times New Roman" w:eastAsia="Times New Roman" w:hAnsi="Times New Roman" w:cs="Times New Roman"/>
          <w:sz w:val="24"/>
          <w:szCs w:val="24"/>
        </w:rPr>
        <w:t>many</w:t>
      </w:r>
      <w:r w:rsidRPr="0094259C">
        <w:rPr>
          <w:rFonts w:ascii="Times New Roman" w:eastAsia="Times New Roman" w:hAnsi="Times New Roman" w:cs="Times New Roman"/>
          <w:sz w:val="24"/>
          <w:szCs w:val="24"/>
        </w:rPr>
        <w:t xml:space="preserve"> conclusions we can draw about Kickstarter campaigns</w:t>
      </w:r>
      <w:r w:rsidR="009D7777">
        <w:rPr>
          <w:rFonts w:ascii="Times New Roman" w:eastAsia="Times New Roman" w:hAnsi="Times New Roman" w:cs="Times New Roman"/>
          <w:sz w:val="24"/>
          <w:szCs w:val="24"/>
        </w:rPr>
        <w:t xml:space="preserve"> such as t</w:t>
      </w:r>
      <w:r w:rsidR="002D1FD4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 xml:space="preserve">Kickstarter campaigns under the “Theater”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p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 xml:space="preserve">arent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c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>ategory</w:t>
      </w:r>
      <w:r w:rsidR="002D1FD4">
        <w:rPr>
          <w:rFonts w:ascii="Times New Roman" w:eastAsia="Times New Roman" w:hAnsi="Times New Roman" w:cs="Times New Roman"/>
          <w:sz w:val="24"/>
          <w:szCs w:val="24"/>
        </w:rPr>
        <w:t xml:space="preserve"> than any other individual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parent category</w:t>
      </w:r>
      <w:r w:rsidR="009D7777">
        <w:rPr>
          <w:rFonts w:ascii="Times New Roman" w:eastAsia="Times New Roman" w:hAnsi="Times New Roman" w:cs="Times New Roman"/>
          <w:sz w:val="24"/>
          <w:szCs w:val="24"/>
        </w:rPr>
        <w:t>.  This implies</w:t>
      </w:r>
      <w:r w:rsidR="0043056A">
        <w:rPr>
          <w:rFonts w:ascii="Times New Roman" w:eastAsia="Times New Roman" w:hAnsi="Times New Roman" w:cs="Times New Roman"/>
          <w:sz w:val="24"/>
          <w:szCs w:val="24"/>
        </w:rPr>
        <w:t xml:space="preserve"> “Theater” campaigns are the most popular category of campaigns.</w:t>
      </w:r>
      <w:r w:rsidR="00D00BD7">
        <w:rPr>
          <w:rFonts w:ascii="Times New Roman" w:eastAsia="Times New Roman" w:hAnsi="Times New Roman" w:cs="Times New Roman"/>
          <w:sz w:val="24"/>
          <w:szCs w:val="24"/>
        </w:rPr>
        <w:t xml:space="preserve">  Meanwhile, t</w:t>
      </w:r>
      <w:r w:rsidR="00A1358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683EFA">
        <w:rPr>
          <w:rFonts w:ascii="Times New Roman" w:eastAsia="Times New Roman" w:hAnsi="Times New Roman" w:cs="Times New Roman"/>
          <w:sz w:val="24"/>
          <w:szCs w:val="24"/>
        </w:rPr>
        <w:t xml:space="preserve"> “Rock” sub-category</w:t>
      </w:r>
      <w:r w:rsidR="00A1358F">
        <w:rPr>
          <w:rFonts w:ascii="Times New Roman" w:eastAsia="Times New Roman" w:hAnsi="Times New Roman" w:cs="Times New Roman"/>
          <w:sz w:val="24"/>
          <w:szCs w:val="24"/>
        </w:rPr>
        <w:t xml:space="preserve"> of campaigns</w:t>
      </w:r>
      <w:r w:rsidR="00683EFA">
        <w:rPr>
          <w:rFonts w:ascii="Times New Roman" w:eastAsia="Times New Roman" w:hAnsi="Times New Roman" w:cs="Times New Roman"/>
          <w:sz w:val="24"/>
          <w:szCs w:val="24"/>
        </w:rPr>
        <w:t xml:space="preserve"> has a 100%</w:t>
      </w:r>
      <w:r w:rsidR="00A1358F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BF05CA">
        <w:rPr>
          <w:rFonts w:ascii="Times New Roman" w:eastAsia="Times New Roman" w:hAnsi="Times New Roman" w:cs="Times New Roman"/>
          <w:sz w:val="24"/>
          <w:szCs w:val="24"/>
        </w:rPr>
        <w:t xml:space="preserve"> and is thus a safe campaign to launch/support</w:t>
      </w:r>
      <w:r w:rsidR="00A135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0BD7">
        <w:rPr>
          <w:rFonts w:ascii="Times New Roman" w:eastAsia="Times New Roman" w:hAnsi="Times New Roman" w:cs="Times New Roman"/>
          <w:sz w:val="24"/>
          <w:szCs w:val="24"/>
        </w:rPr>
        <w:t xml:space="preserve">  Also of note, </w:t>
      </w:r>
      <w:r w:rsidR="00D26637">
        <w:rPr>
          <w:rFonts w:ascii="Times New Roman" w:eastAsia="Times New Roman" w:hAnsi="Times New Roman" w:cs="Times New Roman"/>
          <w:sz w:val="24"/>
          <w:szCs w:val="24"/>
        </w:rPr>
        <w:t>December is the month with the fewest launches of “successful” campaigns and is, thus, the worst month to launch a campaign.</w:t>
      </w:r>
    </w:p>
    <w:p w14:paraId="4F457075" w14:textId="77777777" w:rsidR="00BD6FAE" w:rsidRDefault="0094259C" w:rsidP="009A42E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1E67">
        <w:rPr>
          <w:rFonts w:ascii="Times New Roman" w:eastAsia="Times New Roman" w:hAnsi="Times New Roman" w:cs="Times New Roman"/>
          <w:sz w:val="24"/>
          <w:szCs w:val="24"/>
        </w:rPr>
        <w:t>Wh</w:t>
      </w:r>
      <w:r w:rsidR="00731E67" w:rsidRPr="00731E67">
        <w:rPr>
          <w:rFonts w:ascii="Times New Roman" w:eastAsia="Times New Roman" w:hAnsi="Times New Roman" w:cs="Times New Roman"/>
          <w:sz w:val="24"/>
          <w:szCs w:val="24"/>
        </w:rPr>
        <w:t>ile we are able to draw some conclusions from this data set, we should also be cognizant of some of its limitations.</w:t>
      </w:r>
      <w:r w:rsidR="00F061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19DB" w:rsidRPr="00731E67">
        <w:rPr>
          <w:rFonts w:ascii="Times New Roman" w:eastAsia="Times New Roman" w:hAnsi="Times New Roman" w:cs="Times New Roman"/>
          <w:sz w:val="24"/>
          <w:szCs w:val="24"/>
        </w:rPr>
        <w:t>We</w:t>
      </w:r>
      <w:r w:rsidR="003067BE" w:rsidRPr="00731E67">
        <w:rPr>
          <w:rFonts w:ascii="Times New Roman" w:eastAsia="Times New Roman" w:hAnsi="Times New Roman" w:cs="Times New Roman"/>
          <w:sz w:val="24"/>
          <w:szCs w:val="24"/>
        </w:rPr>
        <w:t xml:space="preserve"> are working with a small sample size (4,000 campaigns out of 300,000)</w:t>
      </w:r>
      <w:r w:rsidR="00696FF6" w:rsidRPr="00731E6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A4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D7C42">
        <w:rPr>
          <w:rFonts w:ascii="Times New Roman" w:eastAsia="Times New Roman" w:hAnsi="Times New Roman" w:cs="Times New Roman"/>
          <w:sz w:val="24"/>
          <w:szCs w:val="24"/>
        </w:rPr>
        <w:t xml:space="preserve">We don’t know the actual values of </w:t>
      </w:r>
      <w:r w:rsidR="00D61AC7">
        <w:rPr>
          <w:rFonts w:ascii="Times New Roman" w:eastAsia="Times New Roman" w:hAnsi="Times New Roman" w:cs="Times New Roman"/>
          <w:sz w:val="24"/>
          <w:szCs w:val="24"/>
        </w:rPr>
        <w:t>individual pledges of support; we were only able to look at the average amount; we could not calculate the mode or median</w:t>
      </w:r>
      <w:r w:rsidR="00BB4073">
        <w:rPr>
          <w:rFonts w:ascii="Times New Roman" w:eastAsia="Times New Roman" w:hAnsi="Times New Roman" w:cs="Times New Roman"/>
          <w:sz w:val="24"/>
          <w:szCs w:val="24"/>
        </w:rPr>
        <w:t xml:space="preserve"> or determine any outliers</w:t>
      </w:r>
      <w:r w:rsidR="00696F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A42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230EB">
        <w:rPr>
          <w:rFonts w:ascii="Times New Roman" w:eastAsia="Times New Roman" w:hAnsi="Times New Roman" w:cs="Times New Roman"/>
          <w:sz w:val="24"/>
          <w:szCs w:val="24"/>
        </w:rPr>
        <w:t>The theater</w:t>
      </w:r>
      <w:r w:rsidR="00EB3219">
        <w:rPr>
          <w:rFonts w:ascii="Times New Roman" w:eastAsia="Times New Roman" w:hAnsi="Times New Roman" w:cs="Times New Roman"/>
          <w:sz w:val="24"/>
          <w:szCs w:val="24"/>
        </w:rPr>
        <w:t xml:space="preserve"> (parent category) and plays (sub-category) may be skewing the data as the</w:t>
      </w:r>
      <w:r w:rsidR="00770A51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1877">
        <w:rPr>
          <w:rFonts w:ascii="Times New Roman" w:eastAsia="Times New Roman" w:hAnsi="Times New Roman" w:cs="Times New Roman"/>
          <w:sz w:val="24"/>
          <w:szCs w:val="24"/>
        </w:rPr>
        <w:t xml:space="preserve"> seem to be grossly overrepresented as compared to all of the other categories.</w:t>
      </w:r>
      <w:r w:rsidR="009A42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2E031B" w14:textId="73BFFBBD" w:rsidR="006D206F" w:rsidRPr="0094259C" w:rsidRDefault="00BD6FAE" w:rsidP="00E100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94259C" w:rsidRPr="0094259C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94259C" w:rsidRPr="0094259C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additional </w:t>
      </w:r>
      <w:r w:rsidR="0094259C" w:rsidRPr="0094259C">
        <w:rPr>
          <w:rFonts w:ascii="Times New Roman" w:eastAsia="Times New Roman" w:hAnsi="Times New Roman" w:cs="Times New Roman"/>
          <w:sz w:val="24"/>
          <w:szCs w:val="24"/>
        </w:rPr>
        <w:t>other possible tables and/or graphs that we could 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a table of s</w:t>
      </w:r>
      <w:r w:rsidR="006108C7">
        <w:rPr>
          <w:rFonts w:ascii="Times New Roman" w:eastAsia="Times New Roman" w:hAnsi="Times New Roman" w:cs="Times New Roman"/>
          <w:sz w:val="24"/>
          <w:szCs w:val="24"/>
        </w:rPr>
        <w:t>tate</w:t>
      </w:r>
      <w:r w:rsidR="00061BF5">
        <w:rPr>
          <w:rFonts w:ascii="Times New Roman" w:eastAsia="Times New Roman" w:hAnsi="Times New Roman" w:cs="Times New Roman"/>
          <w:sz w:val="24"/>
          <w:szCs w:val="24"/>
        </w:rPr>
        <w:t xml:space="preserve"> percentage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61BF5">
        <w:rPr>
          <w:rFonts w:ascii="Times New Roman" w:eastAsia="Times New Roman" w:hAnsi="Times New Roman" w:cs="Times New Roman"/>
          <w:sz w:val="24"/>
          <w:szCs w:val="24"/>
        </w:rPr>
        <w:t xml:space="preserve"> by c</w:t>
      </w:r>
      <w:r w:rsidR="006108C7">
        <w:rPr>
          <w:rFonts w:ascii="Times New Roman" w:eastAsia="Times New Roman" w:hAnsi="Times New Roman" w:cs="Times New Roman"/>
          <w:sz w:val="24"/>
          <w:szCs w:val="24"/>
        </w:rPr>
        <w:t xml:space="preserve">ategory </w:t>
      </w:r>
      <w:r w:rsidR="00061BF5">
        <w:rPr>
          <w:rFonts w:ascii="Times New Roman" w:eastAsia="Times New Roman" w:hAnsi="Times New Roman" w:cs="Times New Roman"/>
          <w:sz w:val="24"/>
          <w:szCs w:val="24"/>
        </w:rPr>
        <w:t>to see success vs. failure rates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We could also </w:t>
      </w:r>
      <w:r w:rsidR="00E1004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A911D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10047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 w:rsidR="00A911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10047">
        <w:rPr>
          <w:rFonts w:ascii="Times New Roman" w:eastAsia="Times New Roman" w:hAnsi="Times New Roman" w:cs="Times New Roman"/>
          <w:sz w:val="24"/>
          <w:szCs w:val="24"/>
        </w:rPr>
        <w:t>chart to show the s</w:t>
      </w:r>
      <w:r w:rsidR="00A62ED3">
        <w:rPr>
          <w:rFonts w:ascii="Times New Roman" w:eastAsia="Times New Roman" w:hAnsi="Times New Roman" w:cs="Times New Roman"/>
          <w:sz w:val="24"/>
          <w:szCs w:val="24"/>
        </w:rPr>
        <w:t>ub-categor</w:t>
      </w:r>
      <w:r w:rsidR="00E10047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F640AE">
        <w:rPr>
          <w:rFonts w:ascii="Times New Roman" w:eastAsia="Times New Roman" w:hAnsi="Times New Roman" w:cs="Times New Roman"/>
          <w:sz w:val="24"/>
          <w:szCs w:val="24"/>
        </w:rPr>
        <w:t xml:space="preserve"> by # of backers</w:t>
      </w:r>
      <w:r w:rsidR="006D206F">
        <w:rPr>
          <w:rFonts w:ascii="Times New Roman" w:eastAsia="Times New Roman" w:hAnsi="Times New Roman" w:cs="Times New Roman"/>
          <w:sz w:val="24"/>
          <w:szCs w:val="24"/>
        </w:rPr>
        <w:t xml:space="preserve"> to determine campaign popularity by number of supporters</w:t>
      </w:r>
      <w:r w:rsidR="00E10047">
        <w:rPr>
          <w:rFonts w:ascii="Times New Roman" w:eastAsia="Times New Roman" w:hAnsi="Times New Roman" w:cs="Times New Roman"/>
          <w:sz w:val="24"/>
          <w:szCs w:val="24"/>
        </w:rPr>
        <w:t xml:space="preserve">.  Additionally, we could look at the </w:t>
      </w:r>
      <w:r w:rsidR="009660D1">
        <w:rPr>
          <w:rFonts w:ascii="Times New Roman" w:eastAsia="Times New Roman" w:hAnsi="Times New Roman" w:cs="Times New Roman"/>
          <w:sz w:val="24"/>
          <w:szCs w:val="24"/>
        </w:rPr>
        <w:t>p</w:t>
      </w:r>
      <w:r w:rsidR="006D206F">
        <w:rPr>
          <w:rFonts w:ascii="Times New Roman" w:eastAsia="Times New Roman" w:hAnsi="Times New Roman" w:cs="Times New Roman"/>
          <w:sz w:val="24"/>
          <w:szCs w:val="24"/>
        </w:rPr>
        <w:t xml:space="preserve">arent </w:t>
      </w:r>
      <w:r w:rsidR="009660D1">
        <w:rPr>
          <w:rFonts w:ascii="Times New Roman" w:eastAsia="Times New Roman" w:hAnsi="Times New Roman" w:cs="Times New Roman"/>
          <w:sz w:val="24"/>
          <w:szCs w:val="24"/>
        </w:rPr>
        <w:t>c</w:t>
      </w:r>
      <w:r w:rsidR="006D206F">
        <w:rPr>
          <w:rFonts w:ascii="Times New Roman" w:eastAsia="Times New Roman" w:hAnsi="Times New Roman" w:cs="Times New Roman"/>
          <w:sz w:val="24"/>
          <w:szCs w:val="24"/>
        </w:rPr>
        <w:t>ategory by average</w:t>
      </w:r>
      <w:r w:rsidR="005C4E6A">
        <w:rPr>
          <w:rFonts w:ascii="Times New Roman" w:eastAsia="Times New Roman" w:hAnsi="Times New Roman" w:cs="Times New Roman"/>
          <w:sz w:val="24"/>
          <w:szCs w:val="24"/>
        </w:rPr>
        <w:t xml:space="preserve"> donation amount to determine popularity by amount given</w:t>
      </w:r>
      <w:r w:rsidR="009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1D1C3" w14:textId="77777777" w:rsidR="00E7547B" w:rsidRDefault="00A911D6"/>
    <w:sectPr w:rsidR="00E7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173"/>
    <w:multiLevelType w:val="multilevel"/>
    <w:tmpl w:val="535A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75"/>
    <w:rsid w:val="00061BF5"/>
    <w:rsid w:val="00284119"/>
    <w:rsid w:val="002C7D66"/>
    <w:rsid w:val="002D1FD4"/>
    <w:rsid w:val="003067BE"/>
    <w:rsid w:val="003C0440"/>
    <w:rsid w:val="004230EB"/>
    <w:rsid w:val="0043056A"/>
    <w:rsid w:val="005C4E6A"/>
    <w:rsid w:val="005E0A2F"/>
    <w:rsid w:val="006108C7"/>
    <w:rsid w:val="00683EFA"/>
    <w:rsid w:val="00696FF6"/>
    <w:rsid w:val="006D206F"/>
    <w:rsid w:val="00731E67"/>
    <w:rsid w:val="0074024B"/>
    <w:rsid w:val="00770A51"/>
    <w:rsid w:val="008035E0"/>
    <w:rsid w:val="00831877"/>
    <w:rsid w:val="008719DB"/>
    <w:rsid w:val="008E712F"/>
    <w:rsid w:val="0094259C"/>
    <w:rsid w:val="009660D1"/>
    <w:rsid w:val="00996D74"/>
    <w:rsid w:val="009A42E2"/>
    <w:rsid w:val="009D7777"/>
    <w:rsid w:val="00A1358F"/>
    <w:rsid w:val="00A62ED3"/>
    <w:rsid w:val="00A911D6"/>
    <w:rsid w:val="00B20A90"/>
    <w:rsid w:val="00BB4073"/>
    <w:rsid w:val="00BD6FAE"/>
    <w:rsid w:val="00BF05CA"/>
    <w:rsid w:val="00C1322D"/>
    <w:rsid w:val="00CA43EC"/>
    <w:rsid w:val="00CD0FAC"/>
    <w:rsid w:val="00D00BD7"/>
    <w:rsid w:val="00D26637"/>
    <w:rsid w:val="00D61AC7"/>
    <w:rsid w:val="00E10047"/>
    <w:rsid w:val="00E26375"/>
    <w:rsid w:val="00EB3219"/>
    <w:rsid w:val="00F061E7"/>
    <w:rsid w:val="00F640AE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B7C"/>
  <w15:chartTrackingRefBased/>
  <w15:docId w15:val="{15CF8E37-4119-4253-9AE0-94948B8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45</cp:revision>
  <dcterms:created xsi:type="dcterms:W3CDTF">2020-06-06T23:57:00Z</dcterms:created>
  <dcterms:modified xsi:type="dcterms:W3CDTF">2020-06-10T23:18:00Z</dcterms:modified>
</cp:coreProperties>
</file>