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Fourth mass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prompts UN emergency session at Colombia </w:t>
        </w:r>
      </w:hyperlink>
      <w:hyperlink r:id="rId10" w:history="1">
        <w:r>
          <w:rPr>
            <w:rFonts w:ascii="arial" w:eastAsia="arial" w:hAnsi="arial" w:cs="arial"/>
            <w:b/>
            <w:i/>
            <w:strike w:val="0"/>
            <w:color w:val="0077CC"/>
            <w:sz w:val="28"/>
            <w:u w:val="single"/>
            <w:vertAlign w:val="baseline"/>
          </w:rPr>
          <w:t>biodiversity</w:t>
        </w:r>
      </w:hyperlink>
      <w:hyperlink r:id="rId11" w:history="1">
        <w:r>
          <w:rPr>
            <w:rFonts w:ascii="arial" w:eastAsia="arial" w:hAnsi="arial" w:cs="arial"/>
            <w:b/>
            <w:i/>
            <w:strike w:val="0"/>
            <w:color w:val="0077CC"/>
            <w:sz w:val="28"/>
            <w:u w:val="single"/>
            <w:vertAlign w:val="baseline"/>
          </w:rPr>
          <w:t xml:space="preserve">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 12:48 AM GMT</w:t>
      </w:r>
    </w:p>
    <w:p>
      <w:pPr>
        <w:keepNext w:val="0"/>
        <w:spacing w:after="0" w:line="240" w:lineRule="atLeast"/>
        <w:ind w:right="0"/>
        <w:jc w:val="both"/>
      </w:pPr>
      <w:bookmarkStart w:id="0" w:name="Bookmark_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GRATTAN, Associated Press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CALI, Colombia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 Colombia — The United Nations, scientists and governments made an urgent call Wednesday for increased funding to protect coral reefs under threat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this year shows that 77% of the world’s reefs are affected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mainly due to </w:t>
      </w:r>
      <w:hyperlink r:id="rId12" w:history="1">
        <w:r>
          <w:rPr>
            <w:rFonts w:ascii="arial" w:eastAsia="arial" w:hAnsi="arial" w:cs="arial"/>
            <w:b w:val="0"/>
            <w:i/>
            <w:strike w:val="0"/>
            <w:noProof w:val="0"/>
            <w:color w:val="0077CC"/>
            <w:position w:val="0"/>
            <w:sz w:val="20"/>
            <w:u w:val="single"/>
            <w:vertAlign w:val="baseline"/>
          </w:rPr>
          <w:t xml:space="preserve">warming </w:t>
        </w:r>
      </w:hyperlink>
      <w:hyperlink r:id="rId13" w:history="1">
        <w:r>
          <w:rPr>
            <w:rFonts w:ascii="arial" w:eastAsia="arial" w:hAnsi="arial" w:cs="arial"/>
            <w:b/>
            <w:i/>
            <w:strike w:val="0"/>
            <w:noProof w:val="0"/>
            <w:color w:val="0077CC"/>
            <w:position w:val="0"/>
            <w:sz w:val="20"/>
            <w:u w:val="single"/>
            <w:vertAlign w:val="baseline"/>
          </w:rPr>
          <w:t>ocean</w:t>
        </w:r>
      </w:hyperlink>
      <w:hyperlink r:id="rId14" w:history="1">
        <w:r>
          <w:rPr>
            <w:rFonts w:ascii="arial" w:eastAsia="arial" w:hAnsi="arial" w:cs="arial"/>
            <w:b w:val="0"/>
            <w:i/>
            <w:strike w:val="0"/>
            <w:noProof w:val="0"/>
            <w:color w:val="0077CC"/>
            <w:position w:val="0"/>
            <w:sz w:val="20"/>
            <w:u w:val="single"/>
            <w:vertAlign w:val="baseline"/>
          </w:rPr>
          <w:t xml:space="preserve"> waters amid human-caused climate change</w:t>
        </w:r>
      </w:hyperlink>
      <w:r>
        <w:rPr>
          <w:rFonts w:ascii="arial" w:eastAsia="arial" w:hAnsi="arial" w:cs="arial"/>
          <w:b w:val="0"/>
          <w:i w:val="0"/>
          <w:strike w:val="0"/>
          <w:noProof w:val="0"/>
          <w:color w:val="000000"/>
          <w:position w:val="0"/>
          <w:sz w:val="20"/>
          <w:u w:val="none"/>
          <w:vertAlign w:val="baseline"/>
        </w:rPr>
        <w:t xml:space="preserve">. It's the largest and fourth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record and is impacting both hemispheres, United Nations Capital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prompted a U.N. special emergency session — typically called to address escalating conflicts or natural disasters — on corals to be convened on sidelines of the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summit, known as COP16, nearing its end after two weeks in Cali,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vital ecosystems that support over 25% of marine life and nearly a billion people, many relying on reefs for food security, coastal protection and livelihoods, the U.N.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 conservation efforts. Around $225 million has been raised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precious habitats is fundamental to life on earth," said U.K. Minister for Nature Mary Creagh. "But without urgent action, the world’s coral reefs face extinction from global heating,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disease, and pollution; a vital ecosystem lost within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year, a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climate change and other human impacts triggered the fourth mass coral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most extensive and devastating on record," said Peter Thomson, the U.N.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"With the window to protect these ecosystems closing rapidly, world leaders must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secure a sustainable future for coral reefs and the countless lives that rely on them —before it’s too late,” Thomson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w:t>
      </w:r>
      <w:hyperlink r:id="rId15" w:history="1">
        <w:r>
          <w:rPr>
            <w:rFonts w:ascii="arial" w:eastAsia="arial" w:hAnsi="arial" w:cs="arial"/>
            <w:b w:val="0"/>
            <w:i/>
            <w:strike w:val="0"/>
            <w:noProof w:val="0"/>
            <w:color w:val="0077CC"/>
            <w:position w:val="0"/>
            <w:sz w:val="20"/>
            <w:u w:val="single"/>
            <w:vertAlign w:val="baseline"/>
          </w:rPr>
          <w:t>water temperature can cause coral to drive out algae</w:t>
        </w:r>
      </w:hyperlink>
      <w:r>
        <w:rPr>
          <w:rFonts w:ascii="arial" w:eastAsia="arial" w:hAnsi="arial" w:cs="arial"/>
          <w:b w:val="0"/>
          <w:i w:val="0"/>
          <w:strike w:val="0"/>
          <w:noProof w:val="0"/>
          <w:color w:val="000000"/>
          <w:position w:val="0"/>
          <w:sz w:val="20"/>
          <w:u w:val="none"/>
          <w:vertAlign w:val="baseline"/>
        </w:rPr>
        <w:t xml:space="preserve"> that provides nutrition, lose its color and become stressed. Coral may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for other reasons, such as extremely low tides, pollution or too much sunlight.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world’s largest coral reef ecosystem, </w:t>
      </w:r>
      <w:hyperlink r:id="rId16" w:history="1">
        <w:r>
          <w:rPr>
            <w:rFonts w:ascii="arial" w:eastAsia="arial" w:hAnsi="arial" w:cs="arial"/>
            <w:b w:val="0"/>
            <w:i/>
            <w:strike w:val="0"/>
            <w:noProof w:val="0"/>
            <w:color w:val="0077CC"/>
            <w:position w:val="0"/>
            <w:sz w:val="20"/>
            <w:u w:val="single"/>
            <w:vertAlign w:val="baseline"/>
          </w:rPr>
          <w:t>Australia’s Great Barrier Reef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affected 90% of the coral assessed in 2022. The </w:t>
      </w:r>
      <w:hyperlink r:id="rId17" w:history="1">
        <w:r>
          <w:rPr>
            <w:rFonts w:ascii="arial" w:eastAsia="arial" w:hAnsi="arial" w:cs="arial"/>
            <w:b w:val="0"/>
            <w:i/>
            <w:strike w:val="0"/>
            <w:noProof w:val="0"/>
            <w:color w:val="0077CC"/>
            <w:position w:val="0"/>
            <w:sz w:val="20"/>
            <w:u w:val="single"/>
            <w:vertAlign w:val="baseline"/>
          </w:rPr>
          <w:t>Florida Coral Reef</w:t>
        </w:r>
      </w:hyperlink>
      <w:r>
        <w:rPr>
          <w:rFonts w:ascii="arial" w:eastAsia="arial" w:hAnsi="arial" w:cs="arial"/>
          <w:b w:val="0"/>
          <w:i w:val="0"/>
          <w:strike w:val="0"/>
          <w:noProof w:val="0"/>
          <w:color w:val="000000"/>
          <w:position w:val="0"/>
          <w:sz w:val="20"/>
          <w:u w:val="none"/>
          <w:vertAlign w:val="baseline"/>
        </w:rPr>
        <w:t xml:space="preserve">, the third-largest, experienced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happened in 1998, the second between 2011-2013, the third in 2016, said Kenyan marine ecologist David Obura, who heads Coastal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Research and Development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East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lasting more than one year at a time, which is worrying,” Obura said at the U.N. emergency session at COP16.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Steven Grattan on X: </w:t>
      </w:r>
      <w:hyperlink r:id="rId18" w:history="1">
        <w:r>
          <w:rPr>
            <w:rFonts w:ascii="arial" w:eastAsia="arial" w:hAnsi="arial" w:cs="arial"/>
            <w:b w:val="0"/>
            <w:i/>
            <w:strike w:val="0"/>
            <w:noProof w:val="0"/>
            <w:color w:val="0077CC"/>
            <w:position w:val="0"/>
            <w:sz w:val="20"/>
            <w:u w:val="single"/>
            <w:vertAlign w:val="baseline"/>
          </w:rPr>
          <w:t>@sjgrattan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climate and environmental coverage receives financial support from multiple private foundations. AP is solely responsible for all content. Find AP’s </w:t>
      </w:r>
      <w:hyperlink r:id="rId19" w:history="1">
        <w:r>
          <w:rPr>
            <w:rFonts w:ascii="arial" w:eastAsia="arial" w:hAnsi="arial" w:cs="arial"/>
            <w:b w:val="0"/>
            <w:i/>
            <w:strike w:val="0"/>
            <w:noProof w:val="0"/>
            <w:color w:val="0077CC"/>
            <w:position w:val="0"/>
            <w:sz w:val="20"/>
            <w:u w:val="single"/>
            <w:vertAlign w:val="baseline"/>
          </w:rPr>
          <w:t>standards</w:t>
        </w:r>
      </w:hyperlink>
      <w:r>
        <w:rPr>
          <w:rFonts w:ascii="arial" w:eastAsia="arial" w:hAnsi="arial" w:cs="arial"/>
          <w:b w:val="0"/>
          <w:i w:val="0"/>
          <w:strike w:val="0"/>
          <w:noProof w:val="0"/>
          <w:color w:val="000000"/>
          <w:position w:val="0"/>
          <w:sz w:val="20"/>
          <w:u w:val="none"/>
          <w:vertAlign w:val="baseline"/>
        </w:rPr>
        <w:t xml:space="preserve"> for working with philanthropies, a list of supporters and funded coverage areas at </w:t>
      </w:r>
      <w:hyperlink r:id="rId20" w:history="1">
        <w:r>
          <w:rPr>
            <w:rFonts w:ascii="arial" w:eastAsia="arial" w:hAnsi="arial" w:cs="arial"/>
            <w:b w:val="0"/>
            <w:i/>
            <w:strike w:val="0"/>
            <w:noProof w:val="0"/>
            <w:color w:val="0077CC"/>
            <w:position w:val="0"/>
            <w:sz w:val="20"/>
            <w:u w:val="single"/>
            <w:vertAlign w:val="baseline"/>
          </w:rPr>
          <w:t>AP.org</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(99%); UNITED NATIONS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INTERNATIONAL ASSISTANCE (90%); INTERNATIONAL RELATIONS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UNITED NATIONS INSTITUTIONS (90%); CLIMATE CHANGE (89%); COASTAL AREAS (89%); CONFERENCES &amp; CONVENTIONS (89%); ECOSYSTEMS &amp; HABITATS (89%); NEGATIVE ENVIRONMENTAL NEWS (89%); NEGATIVE NEWS (89%); OCEANOGRAPHY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&amp; ENVIRONMENTAL IMPACTS (89%); SALTWATER ECOSYSTEMS (89%); COASTAL CONSERVATION (78%); ECOLOGY &amp; ENVIRONMENTAL SCIENCE (78%); ECOSYSTEM CONSERVATION (78%); FOOD SECURITY (78%); LIFE FORMS (78%); NATURAL RESOURCES MANAGEMENT (78%); RESEARCH &amp; DEVELOPMENT (78%); SUSTAINABILITY (78%); WILDLIFE CONSERVATION (78%); NATURAL DISASTERS (74%); ACCIDENTS &amp; DISASTERS (73%); SAFETY, ACCIDENTS &amp; DISASTERS (73%); SEAWEED &amp; ALGAE (73%); SUSTAINABLE DEVELOPMENT (73%); coral UN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extinction emergency COP16 cali colombia (%); Climate and environment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Corals (%); Humanitarian crises (%); Coral reefs (%);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Politics (%); World news (%); General news (%); Climate and environment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Nations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SUSTAINABLE DEVELOPMENT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PROVENCE-ALPES-COTE D'AZUR, FRANCE (55%); COLOMBIA (94%); UNITED KINGDOM (93%); NEW ZEALAND (92%); FRANCE (87%); EASTERN AFRICA (79%); GERMANY (79%); KENYA (79%); United Kingdom; New Zealand; Colombia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mass coral bleaching prompts UN emergency session at Colombia biodiversity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D9K-SYW1-DYMD-62RN-00000-00&amp;context=1519360" TargetMode="External" /><Relationship Id="rId11" Type="http://schemas.openxmlformats.org/officeDocument/2006/relationships/hyperlink" Target="https://advance.lexis.com/api/document?collection=news&amp;id=urn:contentItem:6D9K-SYW1-DYMD-62RN-00000-00&amp;context=1519360" TargetMode="External" /><Relationship Id="rId12" Type="http://schemas.openxmlformats.org/officeDocument/2006/relationships/hyperlink" Target="https://apnews.com/article/coral-texas-flower-garden-banks-bleaching-climate-change-4f779ea8889becd67e0810b395e02eb4" TargetMode="External" /><Relationship Id="rId13" Type="http://schemas.openxmlformats.org/officeDocument/2006/relationships/hyperlink" Target="https://apnews.com/article/coral-texas-flower-garden-banks-bleaching-climate-change-4f779ea8889becd67e0810b395e02eb4" TargetMode="External" /><Relationship Id="rId14" Type="http://schemas.openxmlformats.org/officeDocument/2006/relationships/hyperlink" Target="https://apnews.com/article/coral-texas-flower-garden-banks-bleaching-climate-change-4f779ea8889becd67e0810b395e02eb4" TargetMode="External" /><Relationship Id="rId15" Type="http://schemas.openxmlformats.org/officeDocument/2006/relationships/hyperlink" Target="https://oceanservice.noaa.gov/facts/coral_bleach.html" TargetMode="External" /><Relationship Id="rId16" Type="http://schemas.openxmlformats.org/officeDocument/2006/relationships/hyperlink" Target="https://apnews.com/article/climate-science-australia-united-nations-corals-0bbcbcf4eaed841a5a72b4d4f3d40587" TargetMode="External" /><Relationship Id="rId17" Type="http://schemas.openxmlformats.org/officeDocument/2006/relationships/hyperlink" Target="https://apnews.com/article/florida-keys-coral-bleaching-caribbean-45e03ca1a6521e46720119b799e96116" TargetMode="External" /><Relationship Id="rId18" Type="http://schemas.openxmlformats.org/officeDocument/2006/relationships/hyperlink" Target="https://x.com/sjgrattan" TargetMode="External" /><Relationship Id="rId19" Type="http://schemas.openxmlformats.org/officeDocument/2006/relationships/hyperlink" Target="https://www.ap.org/about/standards-for-working-with-outside-groups/" TargetMode="External" /><Relationship Id="rId2" Type="http://schemas.openxmlformats.org/officeDocument/2006/relationships/webSettings" Target="webSettings.xml" /><Relationship Id="rId20" Type="http://schemas.openxmlformats.org/officeDocument/2006/relationships/hyperlink" Target="https://www.ap.org/discover/Supporting-AP"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K-SYW1-DYMD-62RN-00000-00&amp;context=1519360" TargetMode="External" /><Relationship Id="rId8" Type="http://schemas.openxmlformats.org/officeDocument/2006/relationships/hyperlink" Target="https://advance.lexis.com/api/document?collection=news&amp;id=urn:contentItem:6D9K-SYW1-DYMD-62RN-00000-00&amp;context=1519360" TargetMode="External" /><Relationship Id="rId9" Type="http://schemas.openxmlformats.org/officeDocument/2006/relationships/hyperlink" Target="https://advance.lexis.com/api/document?collection=news&amp;id=urn:contentItem:6D9K-SYW1-DYMD-62R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mass coral bleaching prompts UN emergency session at Colombia biodiversity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