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Even Far From Human Activity, Marine Species Face Significant Risks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 2:00 PM EST</w:t>
      </w:r>
    </w:p>
    <w:p>
      <w:pPr>
        <w:keepNext w:val="0"/>
        <w:spacing w:after="0" w:line="240" w:lineRule="atLeast"/>
        <w:ind w:right="0"/>
        <w:jc w:val="both"/>
      </w:pPr>
      <w:bookmarkStart w:id="0" w:name="Bookmark_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42.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Howarth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study evaluating 21,000 marine animals suggests the threat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ecosystems is more widespread than scientists thought.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research has revealed that </w:t>
      </w:r>
      <w:hyperlink r:id="rId9" w:history="1">
        <w:r>
          <w:rPr>
            <w:rFonts w:ascii="arial" w:eastAsia="arial" w:hAnsi="arial" w:cs="arial"/>
            <w:b w:val="0"/>
            <w:i/>
            <w:strike w:val="0"/>
            <w:noProof w:val="0"/>
            <w:color w:val="0077CC"/>
            <w:position w:val="0"/>
            <w:sz w:val="20"/>
            <w:u w:val="single"/>
            <w:vertAlign w:val="baseline"/>
          </w:rPr>
          <w:t>marine animals are facing an unprecedented risk of extinction</w:t>
        </w:r>
      </w:hyperlink>
      <w:r>
        <w:rPr>
          <w:rFonts w:ascii="arial" w:eastAsia="arial" w:hAnsi="arial" w:cs="arial"/>
          <w:b w:val="0"/>
          <w:i w:val="0"/>
          <w:strike w:val="0"/>
          <w:noProof w:val="0"/>
          <w:color w:val="000000"/>
          <w:position w:val="0"/>
          <w:sz w:val="20"/>
          <w:u w:val="none"/>
          <w:vertAlign w:val="baseline"/>
        </w:rPr>
        <w:t xml:space="preserve"> because of climate change and other human impacts, even in seemingly pristine coastal regions.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published in the journal </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provides a comprehensive analysis of threats to marine </w:t>
      </w:r>
      <w:hyperlink r:id="rId10"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on a global scale, painting a grim picture for our planet's sea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that climate stressors are dominant in many parts of the world, even far from direct human interactions with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—especially sea </w:t>
      </w:r>
      <w:hyperlink r:id="rId11" w:history="1">
        <w:r>
          <w:rPr>
            <w:rFonts w:ascii="arial" w:eastAsia="arial" w:hAnsi="arial" w:cs="arial"/>
            <w:b w:val="0"/>
            <w:i/>
            <w:strike w:val="0"/>
            <w:noProof w:val="0"/>
            <w:color w:val="0077CC"/>
            <w:position w:val="0"/>
            <w:sz w:val="20"/>
            <w:u w:val="single"/>
            <w:vertAlign w:val="baseline"/>
          </w:rPr>
          <w:t>surface temperature increases</w:t>
        </w:r>
      </w:hyperlink>
      <w:r>
        <w:rPr>
          <w:rFonts w:ascii="arial" w:eastAsia="arial" w:hAnsi="arial" w:cs="arial"/>
          <w:b w:val="0"/>
          <w:i w:val="0"/>
          <w:strike w:val="0"/>
          <w:noProof w:val="0"/>
          <w:color w:val="000000"/>
          <w:position w:val="0"/>
          <w:sz w:val="20"/>
          <w:u w:val="none"/>
          <w:vertAlign w:val="baseline"/>
        </w:rPr>
        <w:t xml:space="preserve">, marine heat waves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study's lead author, Casey O'Hara,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evaluated more than 21,000 marine animal species for their vulnerability to various human-caused stressors, including fishing, shipping and land-based threats. Researchers then mapped these impacts across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identifying locations where climate-driven impacts overlap with other human-caused stressors.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species differs in terms of which stressors are most potentially harmful, so my colleagues and I developed a framework that uses the physical traits of each species to estimate how vulnerable the species is to each of a broad range of stressors," O'Hara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traits include body size, breathing mechanisms, and whether the species relies on calcium to build shells.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O'Hara elaborated: "So, a large air-breathing species such as a </w:t>
      </w:r>
      <w:hyperlink r:id="rId12" w:history="1">
        <w:r>
          <w:rPr>
            <w:rFonts w:ascii="arial" w:eastAsia="arial" w:hAnsi="arial" w:cs="arial"/>
            <w:b w:val="0"/>
            <w:i/>
            <w:strike w:val="0"/>
            <w:noProof w:val="0"/>
            <w:color w:val="0077CC"/>
            <w:position w:val="0"/>
            <w:sz w:val="20"/>
            <w:u w:val="single"/>
            <w:vertAlign w:val="baseline"/>
          </w:rPr>
          <w:t>whale</w:t>
        </w:r>
      </w:hyperlink>
      <w:r>
        <w:rPr>
          <w:rFonts w:ascii="arial" w:eastAsia="arial" w:hAnsi="arial" w:cs="arial"/>
          <w:b w:val="0"/>
          <w:i w:val="0"/>
          <w:strike w:val="0"/>
          <w:noProof w:val="0"/>
          <w:color w:val="000000"/>
          <w:position w:val="0"/>
          <w:sz w:val="20"/>
          <w:u w:val="none"/>
          <w:vertAlign w:val="baseline"/>
        </w:rPr>
        <w:t xml:space="preserve"> is more vulnerable to ship strikes, while a small shell-building species like a mollusk or coral is more likely to be harmed by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vulnerabilities in hand, the team then compared where the 21,000 species lived to mapped distributions of 11 human-driven stressors. Unsurprisingly, the regions where many species overlap with high intensities of stressors to which they were vulnerable were found to be of most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more surprising, however, is where such high-risk regions lay. The effects of climate change as a dominant force on marine species' lives meant that even relatively untouched habitats may harbor species at risk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many coastal areas with high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face greater threats than previously thought, based on earlier studies that focused on habitats rather than individual species, the authors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marine animals studied, corals were found to be at the highest overall risk. Other highly vulnerable groups include mollusks such as squid and octopuses, echinoderms like sea stars and sea urchins, and crustaceans including shrimp, crabs and lobsters.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emphasized the importance of their species-focused approach in identifying specific practices and activities that most affect at-risk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blanket protections such as exclusive marine reserves are effective at conserving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they also can impose economic hardship on locals and provoke political opposition,"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marine protected areas (MPAs) don't help,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MPAs are an important and effective tool for protecting and preserving marine ecosystems for their own sake as well as for the benefits those ecosystems provide to us, such as nutrition, jobs and economic livelihoods, recreation, coastal protection, and cultural or spiritual value," O'Hara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we understand how species and ecosystems are impacted by human activities and climate change, the more opportunities we hope to create for targeted conservation management that is ecologically effective while remaining politically and economically feasible."</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 you have a tip on a science story that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 xml:space="preserve"> should be covering? Do you have a question about marine ecosystems? Let us know via </w:t>
      </w:r>
      <w:hyperlink r:id="rId13" w:history="1">
        <w:r>
          <w:rPr>
            <w:rFonts w:ascii="arial" w:eastAsia="arial" w:hAnsi="arial" w:cs="arial"/>
            <w:b/>
            <w:i/>
            <w:strike w:val="0"/>
            <w:noProof w:val="0"/>
            <w:color w:val="0077CC"/>
            <w:position w:val="0"/>
            <w:sz w:val="20"/>
            <w:u w:val="single"/>
            <w:vertAlign w:val="baseline"/>
          </w:rPr>
          <w:t>science@newsweek.com</w:t>
        </w:r>
      </w:hyperlink>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O'Hara, C. C., Frazier, M., Valle, M., Butt, N., Kaschner, K., Klein, C., &amp; Halpern, B. S. (2024). Cumulative human impacts on global marine fauna highlight risk to biological and functional diversity. </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https://doi.org/10.1371/journal.pone.0309788</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Link to Image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field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Monroe Garner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diver swims over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staghorn coral during the 2017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the Great Barrier Reef, Australia. Corals are the marine group most at risk overall, according to the new analysis.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LIFE FORMS (91%); ANIMALS (90%); BIOLOGY (90%); CLIMATE CHANGE (90%); CLIMATOLOGY (90%); MARINE BIOLOGY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RESEARCH REPORTS (90%); SALTWATER ECOSYSTEMS (90%); SCIENCE &amp; TECHNOLOGY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COASTAL AREAS (89%); CRUSTACEANS (89%); ECOSYSTEMS &amp; HABITATS (89%); MARINE CONSERVATION (89%); MARINE RESOURCES MANAGEMENT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MARINE MAMMALS (79%); ZOOLOGY (79%);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EXTREME TEMPERATURES (78%); WILDLIFE CONSERVATION (78%); WRITERS (77%); HEAT WAVES (73%); Science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MARINE RESOURCES MANAGEMENT (89%); WRITERS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Even Far From Human Activity, Marine Species Face Significant Risks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ewsweek.com/world-biodiversity-day-look-how-companies-can-account-nature-1903601?utm_source=Synacor&amp;utm_medium=Attnet&amp;utm_campaign=Partnerships" TargetMode="External" /><Relationship Id="rId11" Type="http://schemas.openxmlformats.org/officeDocument/2006/relationships/hyperlink" Target="https://www.newsweek.com/sea-surface-temperatures-persian-gulf-record-breaking-climate-change-1944898?utm_source=Synacor&amp;utm_medium=Attnet&amp;utm_campaign=Partnerships" TargetMode="External" /><Relationship Id="rId12" Type="http://schemas.openxmlformats.org/officeDocument/2006/relationships/hyperlink" Target="https://www.newsweek.com/whale-tail-slap-face-boat-australia-hospital-1941222?utm_source=Synacor&amp;utm_medium=Attnet&amp;utm_campaign=Partnerships" TargetMode="External" /><Relationship Id="rId13" Type="http://schemas.openxmlformats.org/officeDocument/2006/relationships/hyperlink" Target="mailto:science@newsweek.com" TargetMode="External" /><Relationship Id="rId14" Type="http://schemas.openxmlformats.org/officeDocument/2006/relationships/hyperlink" Target="https://doi.org/10.1371/journal.pone.0309788" TargetMode="External" /><Relationship Id="rId15" Type="http://schemas.openxmlformats.org/officeDocument/2006/relationships/hyperlink" Target="https://d.newsweek.com/en/full/2473361/white-field-bleaching-coral.jpg"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H-W0T1-JBR6-94VX-00000-00&amp;context=1519360" TargetMode="External" /><Relationship Id="rId8" Type="http://schemas.openxmlformats.org/officeDocument/2006/relationships/image" Target="media/image1.png" /><Relationship Id="rId9" Type="http://schemas.openxmlformats.org/officeDocument/2006/relationships/hyperlink" Target="https://www.newsweek.com/fish-extinction-fivefold-increase-artificial-intelligence-1946288?utm_source=Synacor&amp;utm_medium=Attnet&amp;utm_campaign=Partnersh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 Far From Human Activity, Marine Species Face Significant Risks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