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Corals at risk of total disappearance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2025 Monday</w:t>
      </w:r>
    </w:p>
    <w:p>
      <w:pPr>
        <w:keepNext w:val="0"/>
        <w:spacing w:after="0" w:line="240" w:lineRule="atLeast"/>
        <w:ind w:right="0"/>
        <w:jc w:val="both"/>
      </w:pPr>
      <w:bookmarkStart w:id="0" w:name="Bookmark_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weeks have brought a solemn warning: the Earth has already crossed its first irreversible "climate tipping point", linked to the progressive collapse of tropical coral reefs. According to the Global Tipping Points report, led by the University of Exeter and supported by 160 scientists from 23 countries, warm water reefs are on a trajectory of decline from which it will be impossible to reverse under current climatic conditions. The blow would not only be ecological: it would compromise the livelihoods of hundreds of millions of people who depend on fishing, tourism and coastal protection.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is a climate tipping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field of climate change, a </w:t>
      </w:r>
      <w:r>
        <w:rPr>
          <w:rFonts w:ascii="arial" w:eastAsia="arial" w:hAnsi="arial" w:cs="arial"/>
          <w:b/>
          <w:i w:val="0"/>
          <w:strike w:val="0"/>
          <w:noProof w:val="0"/>
          <w:color w:val="000000"/>
          <w:position w:val="0"/>
          <w:sz w:val="20"/>
          <w:u w:val="none"/>
          <w:vertAlign w:val="baseline"/>
        </w:rPr>
        <w:t>tipping</w:t>
      </w:r>
      <w:r>
        <w:rPr>
          <w:rFonts w:ascii="arial" w:eastAsia="arial" w:hAnsi="arial" w:cs="arial"/>
          <w:b w:val="0"/>
          <w:i w:val="0"/>
          <w:strike w:val="0"/>
          <w:noProof w:val="0"/>
          <w:color w:val="000000"/>
          <w:position w:val="0"/>
          <w:sz w:val="20"/>
          <w:u w:val="none"/>
          <w:vertAlign w:val="baseline"/>
        </w:rPr>
        <w:t xml:space="preserve"> point is a critical threshold in a natural system - a forest, a glacier,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 or a marine ecosystem - beyond which that system changes rapidly, abruptly, often irreversibly, to another configuration. It may imply that, even if some pressures are partially reversed (such as reducing emissions), the system has already entered a self-sustaining degradation dynamic of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have identified more than 20 such potential hotspots in the Earth system: the Amazon, the Greenland or Antarctic ice sheets,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circulation, permafrost, among 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aspect is that these points do not act in isolation: crossing one can increase the pressure on another, generating cascades of non-linear effects. For example, ice loss reduces albedo (i.e., reflection of solar radiation) and accelerates warming, which can drive further melting or release gases from permafrost.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new in the recent report is the conclusion that one of these points is already behind us: tropical coral reefs.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Importance and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build calcareous structures that form reefs, marine ecosystems of extremely high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Despite occupying relatively small areas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they are home to about </w:t>
      </w:r>
      <w:r>
        <w:rPr>
          <w:rFonts w:ascii="arial" w:eastAsia="arial" w:hAnsi="arial" w:cs="arial"/>
          <w:b/>
          <w:i w:val="0"/>
          <w:strike w:val="0"/>
          <w:noProof w:val="0"/>
          <w:color w:val="000000"/>
          <w:position w:val="0"/>
          <w:sz w:val="20"/>
          <w:u w:val="none"/>
          <w:vertAlign w:val="baseline"/>
        </w:rPr>
        <w:t>25% of marine species</w:t>
      </w:r>
      <w:r>
        <w:rPr>
          <w:rFonts w:ascii="arial" w:eastAsia="arial" w:hAnsi="arial" w:cs="arial"/>
          <w:b w:val="0"/>
          <w:i w:val="0"/>
          <w:strike w:val="0"/>
          <w:noProof w:val="0"/>
          <w:color w:val="000000"/>
          <w:position w:val="0"/>
          <w:sz w:val="20"/>
          <w:u w:val="none"/>
          <w:vertAlign w:val="baseline"/>
        </w:rPr>
        <w:t>, acting as nurseries, biological corridors and support for many food chains.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reefs serve vital socioeconomic functions: they support coastal fisheries, provide economic support for tourism in many countries, buffer the impact of coastal storms and waves, and act as genetic reservoirs.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are extremely sensitive to climate stress. When water temperatures rise just 1-2 °C above optimum for weeks at a time, corals expel symbiotic microalgae from their tissues - which provide nutrients and color - in a phenomenon known as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If this state persists, the corals may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have been repeated more frequently, reducing the ability to recover between episodes. This reduction in "breathing time" erodes the resilience of the ecosystem.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describes that many tropical reefs have already passed the "thermal tipping point", estimated to be between 1 °C and 1.5 °C of warming relative to pre-industrial times, with a central value of 1.2 °C. By that range, corals dominated by sensitive species would begin to disappear almost completely, except in small refugia.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report states that global warming would already be around 1.4 °C, pushing reefs into an "unexplored zone" (a state never observed before) of irreversible decline.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1.5°C of warming, an estimated 70-90% of reefs could be lost. At 2°C, the loss could be 99%.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scenario - where the damage is no longer reversible under present conditions - is what the report conceptualizes as the "first climate tipping point" that has been reached.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irremediable is this decline?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scientific voices have questioned this absolute view. One leading corallist proposes that some species could adapt to higher than projected temperatures, although he notes that this would require aggressive mitigation and local management actions.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perspective does not deny the decline, but rather argues that all is not lost if rapid emission reductions and local protection measures occur. But the majority consensus is that many reefs have already entered a phase of extreme vulnerability, where massive restoration will be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point is that coral tipping point thresholds depend not only on temperature, but on the interaction with other stressors: coastal pollution (nutrients, sediments), overfishing, disease,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storm impacts, poor local management. These interactions may cause the actual threshold to be lower than calculated in isolation.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paper argues that we are already in a state of "overshoot" of the coral tipping point, i.e., that reefs are surviving under conditions of constant stress and require climate policies to return conditions to safer levels to avoid ultimate collapse.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some critics of the more general tipping point concept warn that in global climate change there are not always abrupt breaks in all climate projections, and that "irreversibility" may depend on the time, scale and variables considered. But in the case of sensitive biological ecosystems (such as corals) there were already enough accumulated signals of nonlinear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compelling evidence is that from January 2023 until today, the fourth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considered the most severe so far, has taken place, affecting at least 84% of the world's reefs. In this context, the report warns that reefs no longer recover their previous structure between events, and the mortality rate far exceeds their regeneration mechanisms.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there are still "positive tipping points" in society - for example, the accelerated adoption of clean energy, electric vehicles or low-carbon innovations - that could cascade and reverse trends. But that requires that they be activated before critical ecological thresholds are irreversibly crossed.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remind us that talk of a "window of opportunity" is more than a metaphor: the time to avoid new tipping points is narrow, and every tenth of a degree counts.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MARINE RESOURCES MANAGEMENT (77%); LIFE FORMS (74%); COASTAL CONSERVATION (70%); MARINE BIOLOGY (89%); CLIMATE ACTION (78%); WEATHER (78%); COASTAL AREAS (89%); FRESHWATER ECOSYSTEMS (89%); ISLANDS &amp; REEFS (90%); THREATENED &amp; SENSITIVE SPECIES (67%); ECONOMICS (77%); CLIMATE CHANGE (78%); SCIENCE &amp; TECHNOLOGY (77%); ECOSYSTEM CONSERVATION (77%); EMISSIONS (74%); GLACIERS &amp; ICEBERGS (90%); ECOLOGY &amp; ENVIRONMENTAL SCIENCE (78%); SPORTS TOURISM (70%); SALTWATER ECOSYSTEMS (89%); CLIMATOLOGY (90%); CONSERVATION (72%); SEAWEED &amp; ALGAE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Sociedad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OUTDOOR TOURISM (75%); MARINE RESOURCES MANAGEMENT (77%); EMISSIONS (74%); SPORTS TOURISM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(96%); ANTARCTICA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Corals at risk of total disappearance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YV-YH23-RSFT-C280-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Corals at risk of total disappearance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