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1CF5A" w14:textId="53467368" w:rsidR="0080700B" w:rsidRPr="0080700B" w:rsidRDefault="0080700B" w:rsidP="0080700B">
      <w:pPr>
        <w:pStyle w:val="Heading1"/>
        <w:rPr>
          <w:rFonts w:ascii="Arial" w:hAnsi="Arial" w:cs="Arial"/>
          <w:b/>
          <w:bCs/>
          <w:color w:val="C00000"/>
          <w:sz w:val="36"/>
          <w:szCs w:val="36"/>
        </w:rPr>
      </w:pPr>
      <w:r>
        <w:rPr>
          <w:rFonts w:ascii="Arial" w:hAnsi="Arial" w:cs="Arial"/>
          <w:b/>
          <w:bCs/>
          <w:color w:val="C00000"/>
          <w:sz w:val="36"/>
          <w:szCs w:val="36"/>
        </w:rPr>
        <w:t>Data Description</w:t>
      </w:r>
    </w:p>
    <w:p w14:paraId="29A1D3A4" w14:textId="0009A5FF" w:rsidR="00E109D5" w:rsidRDefault="00E109D5" w:rsidP="00E109D5">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The U.S. state of California has been experiencing issues with water availability.  One culprit related to this shortage is the fact that </w:t>
      </w:r>
      <w:proofErr w:type="gramStart"/>
      <w:r>
        <w:rPr>
          <w:rFonts w:ascii="Arial" w:hAnsi="Arial" w:cs="Arial"/>
          <w:sz w:val="24"/>
          <w:szCs w:val="24"/>
        </w:rPr>
        <w:t>the majority of</w:t>
      </w:r>
      <w:proofErr w:type="gramEnd"/>
      <w:r>
        <w:rPr>
          <w:rFonts w:ascii="Arial" w:hAnsi="Arial" w:cs="Arial"/>
          <w:sz w:val="24"/>
          <w:szCs w:val="24"/>
        </w:rPr>
        <w:t xml:space="preserve"> the water for the state comes from the northern third of the state while the majority of the demand is in the southern two-thirds of the state.</w:t>
      </w:r>
    </w:p>
    <w:p w14:paraId="4040F4DF" w14:textId="77777777" w:rsidR="00E109D5" w:rsidRDefault="00E109D5" w:rsidP="00E109D5">
      <w:pPr>
        <w:autoSpaceDE w:val="0"/>
        <w:autoSpaceDN w:val="0"/>
        <w:adjustRightInd w:val="0"/>
        <w:spacing w:after="0" w:line="240" w:lineRule="auto"/>
        <w:jc w:val="both"/>
        <w:rPr>
          <w:rFonts w:ascii="Arial" w:hAnsi="Arial" w:cs="Arial"/>
          <w:sz w:val="24"/>
          <w:szCs w:val="24"/>
        </w:rPr>
      </w:pPr>
    </w:p>
    <w:p w14:paraId="16FEF4FE" w14:textId="77777777" w:rsidR="00E109D5" w:rsidRDefault="00E109D5" w:rsidP="00E109D5">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Seemingly, the shortage of water supply in California would also be exacerbated by more water usage.  Dr. Heyman obtained a dataset that summarizes the water usage across all California counties in the years 1995, 2005, 2010, and 2015.  Specifically, the total per capita water usage of the public water supply (in gallons/person/day) is the type of usage that </w:t>
      </w:r>
      <w:proofErr w:type="gramStart"/>
      <w:r>
        <w:rPr>
          <w:rFonts w:ascii="Arial" w:hAnsi="Arial" w:cs="Arial"/>
          <w:sz w:val="24"/>
          <w:szCs w:val="24"/>
        </w:rPr>
        <w:t>you’ll</w:t>
      </w:r>
      <w:proofErr w:type="gramEnd"/>
      <w:r>
        <w:rPr>
          <w:rFonts w:ascii="Arial" w:hAnsi="Arial" w:cs="Arial"/>
          <w:sz w:val="24"/>
          <w:szCs w:val="24"/>
        </w:rPr>
        <w:t xml:space="preserve"> examine.</w:t>
      </w:r>
    </w:p>
    <w:p w14:paraId="4E096FEA" w14:textId="3E392858" w:rsidR="00E109D5" w:rsidRPr="00E109D5" w:rsidRDefault="00E109D5" w:rsidP="00E109D5">
      <w:pPr>
        <w:autoSpaceDE w:val="0"/>
        <w:autoSpaceDN w:val="0"/>
        <w:adjustRightInd w:val="0"/>
        <w:spacing w:after="0" w:line="240" w:lineRule="auto"/>
        <w:jc w:val="both"/>
        <w:rPr>
          <w:rFonts w:ascii="Arial" w:hAnsi="Arial" w:cs="Arial"/>
          <w:sz w:val="18"/>
          <w:szCs w:val="18"/>
        </w:rPr>
      </w:pPr>
      <w:bookmarkStart w:id="0" w:name="_Hlk66285752"/>
      <w:r w:rsidRPr="00E109D5">
        <w:rPr>
          <w:rFonts w:ascii="Arial" w:hAnsi="Arial" w:cs="Arial"/>
          <w:sz w:val="18"/>
          <w:szCs w:val="18"/>
        </w:rPr>
        <w:t xml:space="preserve">(Original Data Source:  </w:t>
      </w:r>
      <w:hyperlink r:id="rId7" w:history="1">
        <w:r w:rsidRPr="00E109D5">
          <w:rPr>
            <w:rStyle w:val="Hyperlink"/>
            <w:rFonts w:ascii="Arial" w:hAnsi="Arial" w:cs="Arial"/>
            <w:sz w:val="18"/>
            <w:szCs w:val="18"/>
          </w:rPr>
          <w:t>https://waterdata.usgs.gov/ca/nwis</w:t>
        </w:r>
      </w:hyperlink>
      <w:r w:rsidRPr="00E109D5">
        <w:rPr>
          <w:rFonts w:ascii="Arial" w:hAnsi="Arial" w:cs="Arial"/>
          <w:sz w:val="18"/>
          <w:szCs w:val="18"/>
        </w:rPr>
        <w:t xml:space="preserve"> )</w:t>
      </w:r>
    </w:p>
    <w:p w14:paraId="5B175453" w14:textId="6390C74C" w:rsidR="00E109D5" w:rsidRPr="00E109D5" w:rsidRDefault="00E109D5" w:rsidP="00E109D5">
      <w:pPr>
        <w:autoSpaceDE w:val="0"/>
        <w:autoSpaceDN w:val="0"/>
        <w:adjustRightInd w:val="0"/>
        <w:spacing w:after="0" w:line="240" w:lineRule="auto"/>
        <w:jc w:val="both"/>
        <w:rPr>
          <w:rFonts w:ascii="Arial" w:hAnsi="Arial" w:cs="Arial"/>
          <w:sz w:val="18"/>
          <w:szCs w:val="18"/>
        </w:rPr>
      </w:pPr>
      <w:r w:rsidRPr="00E109D5">
        <w:rPr>
          <w:rFonts w:ascii="Arial" w:hAnsi="Arial" w:cs="Arial"/>
          <w:sz w:val="18"/>
          <w:szCs w:val="18"/>
        </w:rPr>
        <w:t xml:space="preserve">(If you are unfamiliar with the county structure within U.S. states, </w:t>
      </w:r>
      <w:r>
        <w:rPr>
          <w:rFonts w:ascii="Arial" w:hAnsi="Arial" w:cs="Arial"/>
          <w:sz w:val="18"/>
          <w:szCs w:val="18"/>
        </w:rPr>
        <w:t>the Wikipedia</w:t>
      </w:r>
      <w:r w:rsidRPr="00E109D5">
        <w:rPr>
          <w:rFonts w:ascii="Arial" w:hAnsi="Arial" w:cs="Arial"/>
          <w:sz w:val="18"/>
          <w:szCs w:val="18"/>
        </w:rPr>
        <w:t xml:space="preserve"> link</w:t>
      </w:r>
      <w:r>
        <w:rPr>
          <w:rFonts w:ascii="Arial" w:hAnsi="Arial" w:cs="Arial"/>
          <w:sz w:val="18"/>
          <w:szCs w:val="18"/>
        </w:rPr>
        <w:t xml:space="preserve"> below shows California counties</w:t>
      </w:r>
      <w:r w:rsidRPr="00E109D5">
        <w:rPr>
          <w:rFonts w:ascii="Arial" w:hAnsi="Arial" w:cs="Arial"/>
          <w:sz w:val="18"/>
          <w:szCs w:val="18"/>
        </w:rPr>
        <w:t xml:space="preserve">.  </w:t>
      </w:r>
      <w:hyperlink r:id="rId8" w:history="1">
        <w:r w:rsidRPr="00E109D5">
          <w:rPr>
            <w:rStyle w:val="Hyperlink"/>
            <w:rFonts w:ascii="Arial" w:hAnsi="Arial" w:cs="Arial"/>
            <w:sz w:val="18"/>
            <w:szCs w:val="18"/>
          </w:rPr>
          <w:t>https://en.wikipedia.org/wiki/List_of_counties_in_California</w:t>
        </w:r>
      </w:hyperlink>
      <w:r w:rsidRPr="00E109D5">
        <w:rPr>
          <w:rFonts w:ascii="Arial" w:hAnsi="Arial" w:cs="Arial"/>
          <w:sz w:val="18"/>
          <w:szCs w:val="18"/>
        </w:rPr>
        <w:t xml:space="preserve"> )</w:t>
      </w:r>
    </w:p>
    <w:bookmarkEnd w:id="0"/>
    <w:p w14:paraId="290AD8B5" w14:textId="77777777" w:rsidR="00E109D5" w:rsidRDefault="00E109D5" w:rsidP="00E109D5">
      <w:pPr>
        <w:autoSpaceDE w:val="0"/>
        <w:autoSpaceDN w:val="0"/>
        <w:adjustRightInd w:val="0"/>
        <w:spacing w:after="0" w:line="240" w:lineRule="auto"/>
        <w:jc w:val="both"/>
        <w:rPr>
          <w:rFonts w:ascii="Arial" w:hAnsi="Arial" w:cs="Arial"/>
          <w:sz w:val="24"/>
          <w:szCs w:val="24"/>
        </w:rPr>
      </w:pPr>
    </w:p>
    <w:p w14:paraId="6B321C76" w14:textId="77777777" w:rsidR="0080700B" w:rsidRDefault="0080700B" w:rsidP="00E109D5">
      <w:pPr>
        <w:autoSpaceDE w:val="0"/>
        <w:autoSpaceDN w:val="0"/>
        <w:adjustRightInd w:val="0"/>
        <w:spacing w:after="0" w:line="240" w:lineRule="auto"/>
        <w:jc w:val="both"/>
        <w:rPr>
          <w:rFonts w:ascii="Arial" w:hAnsi="Arial" w:cs="Arial"/>
          <w:sz w:val="24"/>
          <w:szCs w:val="24"/>
        </w:rPr>
      </w:pPr>
    </w:p>
    <w:p w14:paraId="5D94F5AB" w14:textId="6973EB4A" w:rsidR="0080700B" w:rsidRPr="0080700B" w:rsidRDefault="0080700B" w:rsidP="0080700B">
      <w:pPr>
        <w:pStyle w:val="Heading1"/>
        <w:rPr>
          <w:rFonts w:ascii="Arial" w:hAnsi="Arial" w:cs="Arial"/>
          <w:b/>
          <w:bCs/>
          <w:color w:val="C00000"/>
          <w:sz w:val="36"/>
          <w:szCs w:val="36"/>
        </w:rPr>
      </w:pPr>
      <w:r>
        <w:rPr>
          <w:rFonts w:ascii="Arial" w:hAnsi="Arial" w:cs="Arial"/>
          <w:b/>
          <w:bCs/>
          <w:color w:val="C00000"/>
          <w:sz w:val="36"/>
          <w:szCs w:val="36"/>
        </w:rPr>
        <w:t>Questions</w:t>
      </w:r>
    </w:p>
    <w:p w14:paraId="20286874" w14:textId="6B9A0BAA" w:rsidR="00E109D5" w:rsidRDefault="00E109D5" w:rsidP="00E109D5">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We are interested in whether there is evidence that the average total per capita water usage of the water supply (across all counties in California) differs </w:t>
      </w:r>
      <w:r w:rsidR="0080700B">
        <w:rPr>
          <w:rFonts w:ascii="Arial" w:hAnsi="Arial" w:cs="Arial"/>
          <w:sz w:val="24"/>
          <w:szCs w:val="24"/>
        </w:rPr>
        <w:t>for 1995 to 2015.</w:t>
      </w:r>
      <w:r>
        <w:rPr>
          <w:rFonts w:ascii="Arial" w:hAnsi="Arial" w:cs="Arial"/>
          <w:sz w:val="24"/>
          <w:szCs w:val="24"/>
        </w:rPr>
        <w:t xml:space="preserve">  Although the data are adjusted for differing populations across the counties already, the location of the county within the state may be related to the public water supply available for usage.  </w:t>
      </w:r>
      <w:proofErr w:type="gramStart"/>
      <w:r>
        <w:rPr>
          <w:rFonts w:ascii="Arial" w:hAnsi="Arial" w:cs="Arial"/>
          <w:sz w:val="24"/>
          <w:szCs w:val="24"/>
        </w:rPr>
        <w:t>But,</w:t>
      </w:r>
      <w:proofErr w:type="gramEnd"/>
      <w:r>
        <w:rPr>
          <w:rFonts w:ascii="Arial" w:hAnsi="Arial" w:cs="Arial"/>
          <w:sz w:val="24"/>
          <w:szCs w:val="24"/>
        </w:rPr>
        <w:t xml:space="preserve"> we’re not specifically interested in whether the average usage differs for at least one county, since there are several intuitive reasons why county per capita usage would differ on average.</w:t>
      </w:r>
    </w:p>
    <w:p w14:paraId="7B0A05AD" w14:textId="1AD3C1A1" w:rsidR="0080700B" w:rsidRDefault="0080700B" w:rsidP="0080700B">
      <w:pPr>
        <w:pStyle w:val="ListParagraph"/>
        <w:numPr>
          <w:ilvl w:val="0"/>
          <w:numId w:val="4"/>
        </w:numPr>
        <w:rPr>
          <w:rFonts w:ascii="Arial" w:hAnsi="Arial" w:cs="Arial"/>
          <w:sz w:val="24"/>
          <w:szCs w:val="24"/>
        </w:rPr>
      </w:pPr>
      <w:r>
        <w:rPr>
          <w:rFonts w:ascii="Arial" w:hAnsi="Arial" w:cs="Arial"/>
          <w:sz w:val="24"/>
          <w:szCs w:val="24"/>
        </w:rPr>
        <w:t>Explain why we are using a statistical hypothesis test for population means instead of just directly comparing sample means.</w:t>
      </w:r>
    </w:p>
    <w:p w14:paraId="48B80857" w14:textId="24F897C9" w:rsidR="0080700B" w:rsidRDefault="0080700B" w:rsidP="0080700B">
      <w:pPr>
        <w:rPr>
          <w:rFonts w:ascii="Arial" w:hAnsi="Arial" w:cs="Arial"/>
          <w:sz w:val="24"/>
          <w:szCs w:val="24"/>
        </w:rPr>
      </w:pPr>
    </w:p>
    <w:p w14:paraId="6FE3BC67" w14:textId="0EBFB913" w:rsidR="0080700B" w:rsidRPr="0080700B" w:rsidRDefault="0080700B" w:rsidP="0080700B">
      <w:pPr>
        <w:rPr>
          <w:rFonts w:ascii="Arial" w:hAnsi="Arial" w:cs="Arial"/>
          <w:sz w:val="24"/>
          <w:szCs w:val="24"/>
        </w:rPr>
      </w:pPr>
      <w:r>
        <w:rPr>
          <w:rFonts w:ascii="Arial" w:hAnsi="Arial" w:cs="Arial"/>
          <w:sz w:val="24"/>
          <w:szCs w:val="24"/>
        </w:rPr>
        <w:t xml:space="preserve">Suppose that your professor suggested using a paired test for two population means to compare the average total per capital water usage of California public water supply usage in 1995 and 2015.  </w:t>
      </w:r>
    </w:p>
    <w:p w14:paraId="1C4D6F6A" w14:textId="0FD3FF3D" w:rsidR="0080700B" w:rsidRPr="0080700B" w:rsidRDefault="0080700B" w:rsidP="0080700B">
      <w:pPr>
        <w:pStyle w:val="ListParagraph"/>
        <w:numPr>
          <w:ilvl w:val="0"/>
          <w:numId w:val="4"/>
        </w:numPr>
        <w:rPr>
          <w:rFonts w:ascii="Arial" w:hAnsi="Arial" w:cs="Arial"/>
          <w:sz w:val="24"/>
          <w:szCs w:val="24"/>
        </w:rPr>
      </w:pPr>
      <w:r>
        <w:rPr>
          <w:rFonts w:ascii="Arial" w:hAnsi="Arial" w:cs="Arial"/>
          <w:sz w:val="24"/>
          <w:szCs w:val="24"/>
        </w:rPr>
        <w:t xml:space="preserve">What variable would </w:t>
      </w:r>
      <w:r w:rsidR="004F78E7">
        <w:rPr>
          <w:rFonts w:ascii="Arial" w:hAnsi="Arial" w:cs="Arial"/>
          <w:sz w:val="24"/>
          <w:szCs w:val="24"/>
        </w:rPr>
        <w:t>your</w:t>
      </w:r>
      <w:r>
        <w:rPr>
          <w:rFonts w:ascii="Arial" w:hAnsi="Arial" w:cs="Arial"/>
          <w:sz w:val="24"/>
          <w:szCs w:val="24"/>
        </w:rPr>
        <w:t xml:space="preserve"> professor be suggesting </w:t>
      </w:r>
      <w:proofErr w:type="gramStart"/>
      <w:r>
        <w:rPr>
          <w:rFonts w:ascii="Arial" w:hAnsi="Arial" w:cs="Arial"/>
          <w:sz w:val="24"/>
          <w:szCs w:val="24"/>
        </w:rPr>
        <w:t>to use</w:t>
      </w:r>
      <w:proofErr w:type="gramEnd"/>
      <w:r>
        <w:rPr>
          <w:rFonts w:ascii="Arial" w:hAnsi="Arial" w:cs="Arial"/>
          <w:sz w:val="24"/>
          <w:szCs w:val="24"/>
        </w:rPr>
        <w:t xml:space="preserve"> to pair observations</w:t>
      </w:r>
      <w:r w:rsidR="004F78E7">
        <w:rPr>
          <w:rFonts w:ascii="Arial" w:hAnsi="Arial" w:cs="Arial"/>
          <w:sz w:val="24"/>
          <w:szCs w:val="24"/>
        </w:rPr>
        <w:t>/cases</w:t>
      </w:r>
      <w:r>
        <w:rPr>
          <w:rFonts w:ascii="Arial" w:hAnsi="Arial" w:cs="Arial"/>
          <w:sz w:val="24"/>
          <w:szCs w:val="24"/>
        </w:rPr>
        <w:t xml:space="preserve"> across?</w:t>
      </w:r>
    </w:p>
    <w:p w14:paraId="379B2B42" w14:textId="77777777" w:rsidR="0080700B" w:rsidRDefault="0080700B" w:rsidP="00E109D5">
      <w:pPr>
        <w:rPr>
          <w:rFonts w:ascii="Arial" w:hAnsi="Arial" w:cs="Arial"/>
          <w:sz w:val="24"/>
          <w:szCs w:val="24"/>
        </w:rPr>
      </w:pPr>
    </w:p>
    <w:p w14:paraId="17D80246" w14:textId="22FD061C" w:rsidR="0080700B" w:rsidRPr="0080700B" w:rsidRDefault="00E109D5" w:rsidP="00E109D5">
      <w:pPr>
        <w:jc w:val="both"/>
        <w:rPr>
          <w:rFonts w:ascii="Arial" w:hAnsi="Arial" w:cs="Arial"/>
          <w:sz w:val="24"/>
          <w:szCs w:val="24"/>
        </w:rPr>
      </w:pPr>
      <w:r w:rsidRPr="0080700B">
        <w:rPr>
          <w:rFonts w:ascii="Arial" w:hAnsi="Arial" w:cs="Arial"/>
          <w:sz w:val="24"/>
          <w:szCs w:val="24"/>
        </w:rPr>
        <w:t xml:space="preserve">Unfortunately, it </w:t>
      </w:r>
      <w:r w:rsidR="0080700B" w:rsidRPr="0080700B">
        <w:rPr>
          <w:rFonts w:ascii="Arial" w:hAnsi="Arial" w:cs="Arial"/>
          <w:sz w:val="24"/>
          <w:szCs w:val="24"/>
        </w:rPr>
        <w:t>would be</w:t>
      </w:r>
      <w:r w:rsidRPr="0080700B">
        <w:rPr>
          <w:rFonts w:ascii="Arial" w:hAnsi="Arial" w:cs="Arial"/>
          <w:sz w:val="24"/>
          <w:szCs w:val="24"/>
        </w:rPr>
        <w:t xml:space="preserve"> quite unreasonable to assume that errors are independent</w:t>
      </w:r>
      <w:r w:rsidR="0080700B" w:rsidRPr="0080700B">
        <w:rPr>
          <w:rFonts w:ascii="Arial" w:hAnsi="Arial" w:cs="Arial"/>
          <w:sz w:val="24"/>
          <w:szCs w:val="24"/>
        </w:rPr>
        <w:t xml:space="preserve"> </w:t>
      </w:r>
      <w:r w:rsidR="004F78E7" w:rsidRPr="0080700B">
        <w:rPr>
          <w:rFonts w:ascii="Arial" w:hAnsi="Arial" w:cs="Arial"/>
          <w:sz w:val="24"/>
          <w:szCs w:val="24"/>
        </w:rPr>
        <w:t>to</w:t>
      </w:r>
      <w:r w:rsidR="0080700B" w:rsidRPr="0080700B">
        <w:rPr>
          <w:rFonts w:ascii="Arial" w:hAnsi="Arial" w:cs="Arial"/>
          <w:sz w:val="24"/>
          <w:szCs w:val="24"/>
        </w:rPr>
        <w:t xml:space="preserve"> use a paired test for two population means</w:t>
      </w:r>
      <w:r w:rsidR="004B112B" w:rsidRPr="0080700B">
        <w:rPr>
          <w:rFonts w:ascii="Arial" w:hAnsi="Arial" w:cs="Arial"/>
          <w:sz w:val="24"/>
          <w:szCs w:val="24"/>
        </w:rPr>
        <w:t xml:space="preserve">.  </w:t>
      </w:r>
    </w:p>
    <w:p w14:paraId="07D10F72" w14:textId="5D9A3719" w:rsidR="004B112B" w:rsidRDefault="004B112B" w:rsidP="0080700B">
      <w:pPr>
        <w:pStyle w:val="ListParagraph"/>
        <w:numPr>
          <w:ilvl w:val="0"/>
          <w:numId w:val="4"/>
        </w:numPr>
        <w:jc w:val="both"/>
        <w:rPr>
          <w:rFonts w:ascii="Arial" w:hAnsi="Arial" w:cs="Arial"/>
          <w:sz w:val="24"/>
          <w:szCs w:val="24"/>
        </w:rPr>
      </w:pPr>
      <w:r w:rsidRPr="0080700B">
        <w:rPr>
          <w:rFonts w:ascii="Arial" w:hAnsi="Arial" w:cs="Arial"/>
          <w:sz w:val="24"/>
          <w:szCs w:val="24"/>
        </w:rPr>
        <w:t xml:space="preserve">Specific to </w:t>
      </w:r>
      <w:r w:rsidRPr="0080700B">
        <w:rPr>
          <w:rFonts w:ascii="Arial" w:hAnsi="Arial" w:cs="Arial"/>
          <w:i/>
          <w:iCs/>
          <w:sz w:val="24"/>
          <w:szCs w:val="24"/>
        </w:rPr>
        <w:t>this</w:t>
      </w:r>
      <w:r w:rsidRPr="0080700B">
        <w:rPr>
          <w:rFonts w:ascii="Arial" w:hAnsi="Arial" w:cs="Arial"/>
          <w:sz w:val="24"/>
          <w:szCs w:val="24"/>
        </w:rPr>
        <w:t xml:space="preserve"> scenario/dataset, what </w:t>
      </w:r>
      <w:r w:rsidR="00E109D5" w:rsidRPr="0080700B">
        <w:rPr>
          <w:rFonts w:ascii="Arial" w:hAnsi="Arial" w:cs="Arial"/>
          <w:sz w:val="24"/>
          <w:szCs w:val="24"/>
        </w:rPr>
        <w:t>a main source of dependence that is remaining</w:t>
      </w:r>
      <w:r w:rsidRPr="0080700B">
        <w:rPr>
          <w:rFonts w:ascii="Arial" w:hAnsi="Arial" w:cs="Arial"/>
          <w:sz w:val="24"/>
          <w:szCs w:val="24"/>
        </w:rPr>
        <w:t xml:space="preserve">?  </w:t>
      </w:r>
      <w:r w:rsidR="005F516E" w:rsidRPr="0080700B">
        <w:rPr>
          <w:rFonts w:ascii="Arial" w:hAnsi="Arial" w:cs="Arial"/>
          <w:sz w:val="24"/>
          <w:szCs w:val="24"/>
        </w:rPr>
        <w:t>Why?</w:t>
      </w:r>
    </w:p>
    <w:p w14:paraId="004095B9" w14:textId="171B64EF" w:rsidR="0080700B" w:rsidRDefault="0080700B" w:rsidP="0080700B">
      <w:pPr>
        <w:jc w:val="both"/>
        <w:rPr>
          <w:rFonts w:ascii="Arial" w:hAnsi="Arial" w:cs="Arial"/>
          <w:sz w:val="24"/>
          <w:szCs w:val="24"/>
        </w:rPr>
      </w:pPr>
    </w:p>
    <w:p w14:paraId="10FBE0D8" w14:textId="5099ED37" w:rsidR="0080700B" w:rsidRDefault="0080700B" w:rsidP="0080700B">
      <w:pPr>
        <w:pStyle w:val="Heading1"/>
        <w:rPr>
          <w:rFonts w:ascii="Arial" w:hAnsi="Arial" w:cs="Arial"/>
          <w:b/>
          <w:bCs/>
          <w:color w:val="C00000"/>
          <w:sz w:val="36"/>
          <w:szCs w:val="36"/>
        </w:rPr>
      </w:pPr>
      <w:r>
        <w:rPr>
          <w:rFonts w:ascii="Arial" w:hAnsi="Arial" w:cs="Arial"/>
          <w:b/>
          <w:bCs/>
          <w:color w:val="C00000"/>
          <w:sz w:val="36"/>
          <w:szCs w:val="36"/>
        </w:rPr>
        <w:lastRenderedPageBreak/>
        <w:t>Solutions</w:t>
      </w:r>
    </w:p>
    <w:p w14:paraId="3C2E34A4" w14:textId="09EA6FB7" w:rsidR="0080700B" w:rsidRDefault="0080700B" w:rsidP="0080700B">
      <w:pPr>
        <w:rPr>
          <w:rFonts w:ascii="Arial" w:hAnsi="Arial" w:cs="Arial"/>
        </w:rPr>
      </w:pPr>
    </w:p>
    <w:p w14:paraId="01CC7030" w14:textId="61481575" w:rsidR="0080700B" w:rsidRDefault="0080700B" w:rsidP="0080700B">
      <w:pPr>
        <w:pStyle w:val="ListParagraph"/>
        <w:numPr>
          <w:ilvl w:val="0"/>
          <w:numId w:val="5"/>
        </w:numPr>
        <w:rPr>
          <w:rFonts w:ascii="Arial" w:hAnsi="Arial" w:cs="Arial"/>
          <w:sz w:val="24"/>
          <w:szCs w:val="24"/>
        </w:rPr>
      </w:pPr>
      <w:r w:rsidRPr="004F78E7">
        <w:rPr>
          <w:rFonts w:ascii="Arial" w:hAnsi="Arial" w:cs="Arial"/>
          <w:sz w:val="24"/>
          <w:szCs w:val="24"/>
        </w:rPr>
        <w:t xml:space="preserve"> </w:t>
      </w:r>
      <w:r w:rsidR="004F78E7" w:rsidRPr="004F78E7">
        <w:rPr>
          <w:rFonts w:ascii="Arial" w:hAnsi="Arial" w:cs="Arial"/>
          <w:sz w:val="24"/>
          <w:szCs w:val="24"/>
        </w:rPr>
        <w:t>Notice that the provided data are just public water supply usage.  There are other water supplies available that were used during these years as well.  Thus, we have information regarding part of the population.  (It is questionable whether the public water supply usage is representative of all water supply usage.)</w:t>
      </w:r>
    </w:p>
    <w:p w14:paraId="256C18C6" w14:textId="3EFF33A7" w:rsidR="004F78E7" w:rsidRDefault="004F78E7" w:rsidP="004F78E7">
      <w:pPr>
        <w:pStyle w:val="ListParagraph"/>
        <w:rPr>
          <w:rFonts w:ascii="Arial" w:hAnsi="Arial" w:cs="Arial"/>
          <w:sz w:val="24"/>
          <w:szCs w:val="24"/>
        </w:rPr>
      </w:pPr>
    </w:p>
    <w:p w14:paraId="5F6D71B2" w14:textId="77777777" w:rsidR="004F78E7" w:rsidRPr="004F78E7" w:rsidRDefault="004F78E7" w:rsidP="004F78E7">
      <w:pPr>
        <w:pStyle w:val="ListParagraph"/>
        <w:rPr>
          <w:rFonts w:ascii="Arial" w:hAnsi="Arial" w:cs="Arial"/>
          <w:sz w:val="24"/>
          <w:szCs w:val="24"/>
        </w:rPr>
      </w:pPr>
    </w:p>
    <w:p w14:paraId="198130D2" w14:textId="18E6799A" w:rsidR="004F78E7" w:rsidRDefault="004F78E7" w:rsidP="0080700B">
      <w:pPr>
        <w:pStyle w:val="ListParagraph"/>
        <w:numPr>
          <w:ilvl w:val="0"/>
          <w:numId w:val="5"/>
        </w:numPr>
        <w:rPr>
          <w:rFonts w:ascii="Arial" w:hAnsi="Arial" w:cs="Arial"/>
          <w:sz w:val="24"/>
          <w:szCs w:val="24"/>
        </w:rPr>
      </w:pPr>
      <w:r w:rsidRPr="004F78E7">
        <w:rPr>
          <w:rFonts w:ascii="Arial" w:hAnsi="Arial" w:cs="Arial"/>
          <w:sz w:val="24"/>
          <w:szCs w:val="24"/>
        </w:rPr>
        <w:t>Observations/cases would be paired across county.</w:t>
      </w:r>
    </w:p>
    <w:p w14:paraId="5CD3BFB7" w14:textId="77777777" w:rsidR="004F78E7" w:rsidRPr="004F78E7" w:rsidRDefault="004F78E7" w:rsidP="004F78E7">
      <w:pPr>
        <w:ind w:left="360"/>
        <w:rPr>
          <w:rFonts w:ascii="Arial" w:hAnsi="Arial" w:cs="Arial"/>
          <w:sz w:val="24"/>
          <w:szCs w:val="24"/>
        </w:rPr>
      </w:pPr>
    </w:p>
    <w:p w14:paraId="2411611C" w14:textId="3E62FC52" w:rsidR="004F78E7" w:rsidRPr="004F78E7" w:rsidRDefault="004F78E7" w:rsidP="0080700B">
      <w:pPr>
        <w:pStyle w:val="ListParagraph"/>
        <w:numPr>
          <w:ilvl w:val="0"/>
          <w:numId w:val="5"/>
        </w:numPr>
        <w:rPr>
          <w:rFonts w:ascii="Arial" w:hAnsi="Arial" w:cs="Arial"/>
          <w:sz w:val="24"/>
          <w:szCs w:val="24"/>
        </w:rPr>
      </w:pPr>
      <w:r w:rsidRPr="004F78E7">
        <w:rPr>
          <w:rFonts w:ascii="Arial" w:hAnsi="Arial" w:cs="Arial"/>
          <w:sz w:val="24"/>
          <w:szCs w:val="24"/>
        </w:rPr>
        <w:t>A main source of dependence that is not accounted for would be dependence among counties.  Counties that are proximate may have similar water supply usage.  The description even states that the location of the county may be related to the amount of water available for use, giving the answer here.</w:t>
      </w:r>
    </w:p>
    <w:p w14:paraId="7260864C" w14:textId="29A9A6C1" w:rsidR="00EE6CA0" w:rsidRPr="004B112B" w:rsidRDefault="00EE6CA0" w:rsidP="004B112B">
      <w:pPr>
        <w:autoSpaceDE w:val="0"/>
        <w:autoSpaceDN w:val="0"/>
        <w:adjustRightInd w:val="0"/>
        <w:spacing w:after="0" w:line="240" w:lineRule="auto"/>
        <w:jc w:val="both"/>
        <w:rPr>
          <w:rFonts w:ascii="Arial" w:hAnsi="Arial" w:cs="Arial"/>
          <w:sz w:val="24"/>
          <w:szCs w:val="24"/>
        </w:rPr>
      </w:pPr>
    </w:p>
    <w:sectPr w:rsidR="00EE6CA0" w:rsidRPr="004B112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7081A" w14:textId="77777777" w:rsidR="0057232B" w:rsidRDefault="0057232B" w:rsidP="00704D4F">
      <w:pPr>
        <w:spacing w:after="0" w:line="240" w:lineRule="auto"/>
      </w:pPr>
      <w:r>
        <w:separator/>
      </w:r>
    </w:p>
  </w:endnote>
  <w:endnote w:type="continuationSeparator" w:id="0">
    <w:p w14:paraId="2AADB4B2" w14:textId="77777777" w:rsidR="0057232B" w:rsidRDefault="0057232B" w:rsidP="00704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32C3A" w14:textId="5C986652" w:rsidR="00704D4F" w:rsidRPr="00704D4F" w:rsidRDefault="00704D4F" w:rsidP="00704D4F">
    <w:pPr>
      <w:pStyle w:val="Footer"/>
      <w:rPr>
        <w:rFonts w:ascii="Arial" w:hAnsi="Arial" w:cs="Arial"/>
        <w:sz w:val="24"/>
        <w:szCs w:val="24"/>
      </w:rPr>
    </w:pPr>
    <w:r>
      <w:rPr>
        <w:rFonts w:ascii="Arial" w:hAnsi="Arial" w:cs="Arial"/>
        <w:color w:val="808080" w:themeColor="background1" w:themeShade="80"/>
        <w:sz w:val="16"/>
        <w:szCs w:val="16"/>
      </w:rPr>
      <w:tab/>
    </w:r>
    <w:r>
      <w:rPr>
        <w:rFonts w:ascii="Arial" w:hAnsi="Arial" w:cs="Arial"/>
        <w:color w:val="808080" w:themeColor="background1" w:themeShade="80"/>
        <w:sz w:val="16"/>
        <w:szCs w:val="16"/>
      </w:rPr>
      <w:tab/>
    </w:r>
    <w:sdt>
      <w:sdtPr>
        <w:rPr>
          <w:rFonts w:ascii="Arial" w:hAnsi="Arial" w:cs="Arial"/>
          <w:sz w:val="24"/>
          <w:szCs w:val="24"/>
        </w:rPr>
        <w:id w:val="612939529"/>
        <w:docPartObj>
          <w:docPartGallery w:val="Page Numbers (Bottom of Page)"/>
          <w:docPartUnique/>
        </w:docPartObj>
      </w:sdtPr>
      <w:sdtEndPr/>
      <w:sdtContent>
        <w:sdt>
          <w:sdtPr>
            <w:rPr>
              <w:rFonts w:ascii="Arial" w:hAnsi="Arial" w:cs="Arial"/>
              <w:sz w:val="24"/>
              <w:szCs w:val="24"/>
            </w:rPr>
            <w:id w:val="-1769616900"/>
            <w:docPartObj>
              <w:docPartGallery w:val="Page Numbers (Top of Page)"/>
              <w:docPartUnique/>
            </w:docPartObj>
          </w:sdtPr>
          <w:sdtEndPr/>
          <w:sdtContent>
            <w:r w:rsidRPr="00704D4F">
              <w:rPr>
                <w:rFonts w:ascii="Arial" w:hAnsi="Arial" w:cs="Arial"/>
                <w:sz w:val="24"/>
                <w:szCs w:val="24"/>
              </w:rPr>
              <w:t xml:space="preserve">Page </w:t>
            </w:r>
            <w:r w:rsidRPr="00704D4F">
              <w:rPr>
                <w:rFonts w:ascii="Arial" w:hAnsi="Arial" w:cs="Arial"/>
                <w:b/>
                <w:bCs/>
                <w:sz w:val="24"/>
                <w:szCs w:val="24"/>
              </w:rPr>
              <w:fldChar w:fldCharType="begin"/>
            </w:r>
            <w:r w:rsidRPr="00704D4F">
              <w:rPr>
                <w:rFonts w:ascii="Arial" w:hAnsi="Arial" w:cs="Arial"/>
                <w:b/>
                <w:bCs/>
                <w:sz w:val="24"/>
                <w:szCs w:val="24"/>
              </w:rPr>
              <w:instrText xml:space="preserve"> PAGE </w:instrText>
            </w:r>
            <w:r w:rsidRPr="00704D4F">
              <w:rPr>
                <w:rFonts w:ascii="Arial" w:hAnsi="Arial" w:cs="Arial"/>
                <w:b/>
                <w:bCs/>
                <w:sz w:val="24"/>
                <w:szCs w:val="24"/>
              </w:rPr>
              <w:fldChar w:fldCharType="separate"/>
            </w:r>
            <w:r w:rsidR="00600CE9">
              <w:rPr>
                <w:rFonts w:ascii="Arial" w:hAnsi="Arial" w:cs="Arial"/>
                <w:b/>
                <w:bCs/>
                <w:noProof/>
                <w:sz w:val="24"/>
                <w:szCs w:val="24"/>
              </w:rPr>
              <w:t>5</w:t>
            </w:r>
            <w:r w:rsidRPr="00704D4F">
              <w:rPr>
                <w:rFonts w:ascii="Arial" w:hAnsi="Arial" w:cs="Arial"/>
                <w:b/>
                <w:bCs/>
                <w:sz w:val="24"/>
                <w:szCs w:val="24"/>
              </w:rPr>
              <w:fldChar w:fldCharType="end"/>
            </w:r>
            <w:r w:rsidRPr="00704D4F">
              <w:rPr>
                <w:rFonts w:ascii="Arial" w:hAnsi="Arial" w:cs="Arial"/>
                <w:sz w:val="24"/>
                <w:szCs w:val="24"/>
              </w:rPr>
              <w:t xml:space="preserve"> of </w:t>
            </w:r>
            <w:r w:rsidRPr="00704D4F">
              <w:rPr>
                <w:rFonts w:ascii="Arial" w:hAnsi="Arial" w:cs="Arial"/>
                <w:b/>
                <w:bCs/>
                <w:sz w:val="24"/>
                <w:szCs w:val="24"/>
              </w:rPr>
              <w:fldChar w:fldCharType="begin"/>
            </w:r>
            <w:r w:rsidRPr="00704D4F">
              <w:rPr>
                <w:rFonts w:ascii="Arial" w:hAnsi="Arial" w:cs="Arial"/>
                <w:b/>
                <w:bCs/>
                <w:sz w:val="24"/>
                <w:szCs w:val="24"/>
              </w:rPr>
              <w:instrText xml:space="preserve"> NUMPAGES  </w:instrText>
            </w:r>
            <w:r w:rsidRPr="00704D4F">
              <w:rPr>
                <w:rFonts w:ascii="Arial" w:hAnsi="Arial" w:cs="Arial"/>
                <w:b/>
                <w:bCs/>
                <w:sz w:val="24"/>
                <w:szCs w:val="24"/>
              </w:rPr>
              <w:fldChar w:fldCharType="separate"/>
            </w:r>
            <w:r w:rsidR="00600CE9">
              <w:rPr>
                <w:rFonts w:ascii="Arial" w:hAnsi="Arial" w:cs="Arial"/>
                <w:b/>
                <w:bCs/>
                <w:noProof/>
                <w:sz w:val="24"/>
                <w:szCs w:val="24"/>
              </w:rPr>
              <w:t>5</w:t>
            </w:r>
            <w:r w:rsidRPr="00704D4F">
              <w:rPr>
                <w:rFonts w:ascii="Arial" w:hAnsi="Arial" w:cs="Arial"/>
                <w:b/>
                <w:bCs/>
                <w:sz w:val="24"/>
                <w:szCs w:val="24"/>
              </w:rPr>
              <w:fldChar w:fldCharType="end"/>
            </w:r>
          </w:sdtContent>
        </w:sdt>
      </w:sdtContent>
    </w:sdt>
  </w:p>
  <w:p w14:paraId="22346DA9" w14:textId="77777777" w:rsidR="00704D4F" w:rsidRDefault="00704D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4665A" w14:textId="77777777" w:rsidR="0057232B" w:rsidRDefault="0057232B" w:rsidP="00704D4F">
      <w:pPr>
        <w:spacing w:after="0" w:line="240" w:lineRule="auto"/>
      </w:pPr>
      <w:r>
        <w:separator/>
      </w:r>
    </w:p>
  </w:footnote>
  <w:footnote w:type="continuationSeparator" w:id="0">
    <w:p w14:paraId="55725036" w14:textId="77777777" w:rsidR="0057232B" w:rsidRDefault="0057232B" w:rsidP="00704D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60F26"/>
    <w:multiLevelType w:val="hybridMultilevel"/>
    <w:tmpl w:val="B7269C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74574D"/>
    <w:multiLevelType w:val="hybridMultilevel"/>
    <w:tmpl w:val="5B4E4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D15FE"/>
    <w:multiLevelType w:val="hybridMultilevel"/>
    <w:tmpl w:val="FE34D7BA"/>
    <w:lvl w:ilvl="0" w:tplc="2730D0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232615"/>
    <w:multiLevelType w:val="hybridMultilevel"/>
    <w:tmpl w:val="AB1827C6"/>
    <w:lvl w:ilvl="0" w:tplc="23CE056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32102D"/>
    <w:multiLevelType w:val="hybridMultilevel"/>
    <w:tmpl w:val="1BE0B4EC"/>
    <w:lvl w:ilvl="0" w:tplc="541627B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CA0"/>
    <w:rsid w:val="000F5580"/>
    <w:rsid w:val="00181C8E"/>
    <w:rsid w:val="001A1A99"/>
    <w:rsid w:val="002E362D"/>
    <w:rsid w:val="0030125B"/>
    <w:rsid w:val="0033691A"/>
    <w:rsid w:val="003B4C22"/>
    <w:rsid w:val="003C6DD1"/>
    <w:rsid w:val="003D589A"/>
    <w:rsid w:val="00407BF0"/>
    <w:rsid w:val="004975A8"/>
    <w:rsid w:val="004B112B"/>
    <w:rsid w:val="004F78E7"/>
    <w:rsid w:val="0057232B"/>
    <w:rsid w:val="005A5E96"/>
    <w:rsid w:val="005F516E"/>
    <w:rsid w:val="00600CE9"/>
    <w:rsid w:val="0065433C"/>
    <w:rsid w:val="00703D1C"/>
    <w:rsid w:val="00704D4F"/>
    <w:rsid w:val="0080700B"/>
    <w:rsid w:val="009E3931"/>
    <w:rsid w:val="00AC7BF2"/>
    <w:rsid w:val="00BE2736"/>
    <w:rsid w:val="00C32342"/>
    <w:rsid w:val="00C5138D"/>
    <w:rsid w:val="00D304F6"/>
    <w:rsid w:val="00D5732E"/>
    <w:rsid w:val="00D83BB4"/>
    <w:rsid w:val="00E109D5"/>
    <w:rsid w:val="00E30D70"/>
    <w:rsid w:val="00EE6CA0"/>
    <w:rsid w:val="00F3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2AE93"/>
  <w15:chartTrackingRefBased/>
  <w15:docId w15:val="{4F61E31E-28BF-417D-84D6-449F648A7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0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CA0"/>
    <w:pPr>
      <w:ind w:left="720"/>
      <w:contextualSpacing/>
    </w:pPr>
  </w:style>
  <w:style w:type="table" w:styleId="TableGrid">
    <w:name w:val="Table Grid"/>
    <w:basedOn w:val="TableNormal"/>
    <w:uiPriority w:val="39"/>
    <w:rsid w:val="00EE6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4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D4F"/>
  </w:style>
  <w:style w:type="paragraph" w:styleId="Footer">
    <w:name w:val="footer"/>
    <w:basedOn w:val="Normal"/>
    <w:link w:val="FooterChar"/>
    <w:uiPriority w:val="99"/>
    <w:unhideWhenUsed/>
    <w:rsid w:val="00704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D4F"/>
  </w:style>
  <w:style w:type="character" w:styleId="Hyperlink">
    <w:name w:val="Hyperlink"/>
    <w:basedOn w:val="DefaultParagraphFont"/>
    <w:uiPriority w:val="99"/>
    <w:unhideWhenUsed/>
    <w:rsid w:val="00E109D5"/>
    <w:rPr>
      <w:color w:val="0563C1" w:themeColor="hyperlink"/>
      <w:u w:val="single"/>
    </w:rPr>
  </w:style>
  <w:style w:type="character" w:styleId="UnresolvedMention">
    <w:name w:val="Unresolved Mention"/>
    <w:basedOn w:val="DefaultParagraphFont"/>
    <w:uiPriority w:val="99"/>
    <w:semiHidden/>
    <w:unhideWhenUsed/>
    <w:rsid w:val="00E109D5"/>
    <w:rPr>
      <w:color w:val="605E5C"/>
      <w:shd w:val="clear" w:color="auto" w:fill="E1DFDD"/>
    </w:rPr>
  </w:style>
  <w:style w:type="character" w:customStyle="1" w:styleId="Heading1Char">
    <w:name w:val="Heading 1 Char"/>
    <w:basedOn w:val="DefaultParagraphFont"/>
    <w:link w:val="Heading1"/>
    <w:uiPriority w:val="9"/>
    <w:rsid w:val="0080700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counties_in_California" TargetMode="External"/><Relationship Id="rId3" Type="http://schemas.openxmlformats.org/officeDocument/2006/relationships/settings" Target="settings.xml"/><Relationship Id="rId7" Type="http://schemas.openxmlformats.org/officeDocument/2006/relationships/hyperlink" Target="https://waterdata.usgs.gov/ca/nw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Heyman, Megan</dc:creator>
  <cp:keywords/>
  <dc:description/>
  <cp:lastModifiedBy>Heyman, Megan</cp:lastModifiedBy>
  <cp:revision>3</cp:revision>
  <dcterms:created xsi:type="dcterms:W3CDTF">2021-06-27T21:54:00Z</dcterms:created>
  <dcterms:modified xsi:type="dcterms:W3CDTF">2021-06-27T22:07:00Z</dcterms:modified>
</cp:coreProperties>
</file>