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Финальный флоу работы чат-бота для ремонта</w:t>
      </w:r>
    </w:p>
    <w:p>
      <w:pPr>
        <w:pStyle w:val="Heading2"/>
      </w:pPr>
      <w:r>
        <w:t>1. Общая логика бота</w:t>
      </w:r>
    </w:p>
    <w:p>
      <w:r>
        <w:t>Бот создаёт проект ремонта, формирует этапы, назначает сроки и сопровождает процесс до финальной приёмки. Главная задача бота — контроль сроков, этапов и бюджета.</w:t>
      </w:r>
    </w:p>
    <w:p>
      <w:pPr>
        <w:pStyle w:val="Heading2"/>
      </w:pPr>
      <w:r>
        <w:t>2. Старт проекта</w:t>
      </w:r>
    </w:p>
    <w:p>
      <w:r>
        <w:t>Шаг 1. Название объекта</w:t>
        <w:br/>
        <w:t>- Пользователь указывает название объекта.</w:t>
        <w:br/>
        <w:br/>
        <w:t>Шаг 2. Адрес</w:t>
        <w:br/>
        <w:t>- Пользователь указывает адрес ремонта.</w:t>
        <w:br/>
        <w:br/>
        <w:t>Шаг 3. Тип ремонта</w:t>
        <w:br/>
        <w:t>- Косметический</w:t>
        <w:br/>
        <w:t>- Стандартный</w:t>
        <w:br/>
        <w:t>- Капитальный</w:t>
        <w:br/>
        <w:t>- Дизайнерский</w:t>
        <w:br/>
        <w:br/>
        <w:t>Шаг 4. Общий бюджет</w:t>
        <w:br/>
        <w:t>- Пользователь указывает общий бюджет ремонта.</w:t>
        <w:br/>
        <w:br/>
        <w:t>Шаг 5. Кто координирует ремонт</w:t>
        <w:br/>
        <w:t>- Я сам</w:t>
        <w:br/>
        <w:t>- Прораб</w:t>
        <w:br/>
        <w:t>- Дизайнер</w:t>
        <w:br/>
        <w:t>Если выбран прораб или дизайнер — бот просит его контакт.</w:t>
        <w:br/>
        <w:br/>
        <w:t>Шаг 6. Добавление второго заказчика (опционально).</w:t>
      </w:r>
    </w:p>
    <w:p>
      <w:pPr>
        <w:pStyle w:val="Heading2"/>
      </w:pPr>
      <w:r>
        <w:t>3. Формирование этапов ремонта</w:t>
      </w:r>
    </w:p>
    <w:p>
      <w:r>
        <w:t>После старта бот автоматически формирует стандартный список этапов:</w:t>
        <w:br/>
        <w:br/>
        <w:t>1. Демонтаж</w:t>
        <w:br/>
        <w:t>2. Электрика</w:t>
        <w:br/>
        <w:t>3. Сантехника</w:t>
        <w:br/>
        <w:t>4. Штукатурка</w:t>
        <w:br/>
        <w:t>5. Стяжка</w:t>
        <w:br/>
        <w:t>6. Плитка</w:t>
        <w:br/>
        <w:t>7. Шпаклёвка</w:t>
        <w:br/>
        <w:t>8. Покраска или обои</w:t>
        <w:br/>
        <w:t>9. Напольные покрытия</w:t>
        <w:br/>
        <w:t>10. Монтаж дверей</w:t>
        <w:br/>
        <w:t>11. Чистовая электрика</w:t>
        <w:br/>
        <w:t>12. Чистовая сантехника</w:t>
        <w:br/>
        <w:t>13. Финальная приёмка</w:t>
        <w:br/>
        <w:br/>
        <w:t>Пользователь может подтвердить или отредактировать список этапов.</w:t>
      </w:r>
    </w:p>
    <w:p>
      <w:pPr>
        <w:pStyle w:val="Heading2"/>
      </w:pPr>
      <w:r>
        <w:t>4. Параллельные этапы (мебель и изделия на заказ)</w:t>
      </w:r>
    </w:p>
    <w:p>
      <w:r>
        <w:t>Бот спрашивает, планируется ли изготовление:</w:t>
        <w:br/>
        <w:t>- Кухни</w:t>
        <w:br/>
        <w:t>- Шкафов</w:t>
        <w:br/>
        <w:t>- Гардеробной</w:t>
        <w:br/>
        <w:t>- Дверей на заказ</w:t>
        <w:br/>
        <w:br/>
        <w:t>Если да, создаются параллельные этапы:</w:t>
        <w:br/>
        <w:t>- Замер</w:t>
        <w:br/>
        <w:t>- Договор и предоплата</w:t>
        <w:br/>
        <w:t>- Производство</w:t>
        <w:br/>
        <w:t>- Доставка</w:t>
        <w:br/>
        <w:t>- Монтаж</w:t>
      </w:r>
    </w:p>
    <w:p>
      <w:pPr>
        <w:pStyle w:val="Heading2"/>
      </w:pPr>
      <w:r>
        <w:t>5. Назначение сроков этапов</w:t>
      </w:r>
    </w:p>
    <w:p>
      <w:r>
        <w:t>После формирования этапов бот просит координатора задать сроки.</w:t>
        <w:br/>
        <w:br/>
        <w:t>Варианты:</w:t>
        <w:br/>
        <w:t>- Указать длительность этапа (в днях)</w:t>
        <w:br/>
        <w:t>- Указать точные даты начала и окончания</w:t>
        <w:br/>
        <w:br/>
        <w:t>У каждого этапа фиксируются:</w:t>
        <w:br/>
        <w:t>- Ответственный</w:t>
        <w:br/>
        <w:t>- Дата начала</w:t>
        <w:br/>
        <w:t>- Дата окончания</w:t>
        <w:br/>
        <w:t>- Бюджет этапа</w:t>
      </w:r>
    </w:p>
    <w:p>
      <w:pPr>
        <w:pStyle w:val="Heading2"/>
      </w:pPr>
      <w:r>
        <w:t>6. Запуск проекта</w:t>
      </w:r>
    </w:p>
    <w:p>
      <w:r>
        <w:t>Бот подводит итог:</w:t>
        <w:br/>
        <w:t>- Объект</w:t>
        <w:br/>
        <w:t>- Тип ремонта</w:t>
        <w:br/>
        <w:t>- Общий бюджет</w:t>
        <w:br/>
        <w:t>- Координатор</w:t>
        <w:br/>
        <w:t>- Первый этап</w:t>
        <w:br/>
        <w:br/>
        <w:t>После этого ремонт считается запущенным.</w:t>
      </w:r>
    </w:p>
    <w:p>
      <w:pPr>
        <w:pStyle w:val="Heading2"/>
      </w:pPr>
      <w:r>
        <w:t>7. Работа бота во время ремонта</w:t>
      </w:r>
    </w:p>
    <w:p>
      <w:r>
        <w:t>Бот выполняет следующие функции:</w:t>
        <w:br/>
        <w:t>- Следит за сроками этапов</w:t>
        <w:br/>
        <w:t>- Напоминает ответственным о дедлайнах</w:t>
        <w:br/>
        <w:t>- Запрашивает статус работ</w:t>
        <w:br/>
        <w:t>- Фиксирует расходы и оплаты</w:t>
        <w:br/>
        <w:t>- Хранит историю изменений бюджета</w:t>
        <w:br/>
        <w:t>- Предупреждает о перерасходе</w:t>
        <w:br/>
        <w:t>- Отправляет еженедельный отчёт заказчику</w:t>
      </w:r>
    </w:p>
    <w:p>
      <w:pPr>
        <w:pStyle w:val="Heading2"/>
      </w:pPr>
      <w:r>
        <w:t>8. Логика внутри этапов</w:t>
      </w:r>
    </w:p>
    <w:p>
      <w:r>
        <w:t>Внутри каждого этапа создаются подэтапы.</w:t>
        <w:br/>
        <w:t>Например, в этапе «Демонтаж»:</w:t>
        <w:br/>
        <w:t>- Снять плитку в ванной</w:t>
        <w:br/>
        <w:t>- Демонтировать сантехнику</w:t>
        <w:br/>
        <w:t>- Снести перегородку</w:t>
        <w:br/>
        <w:br/>
        <w:t>У каждого подэтапа:</w:t>
        <w:br/>
        <w:t>- Статус</w:t>
        <w:br/>
        <w:t>- Срок</w:t>
        <w:br/>
        <w:t>- Ответственный</w:t>
      </w:r>
    </w:p>
    <w:p>
      <w:pPr>
        <w:pStyle w:val="Heading2"/>
      </w:pPr>
      <w:r>
        <w:t>9. Контрольные точки и напоминания</w:t>
      </w:r>
    </w:p>
    <w:p>
      <w:r>
        <w:t>Бот автоматически:</w:t>
        <w:br/>
        <w:t>- Напоминает о завершении этапа за 1 день</w:t>
        <w:br/>
        <w:t>- Предупреждает о просрочке</w:t>
        <w:br/>
        <w:t>- Напоминает о заказе мебели за 30–45 дней до монтажа</w:t>
        <w:br/>
        <w:t>- Предлагает вызвать эксперта перед оплатой этапа</w:t>
      </w:r>
    </w:p>
    <w:p>
      <w:pPr>
        <w:pStyle w:val="Heading2"/>
      </w:pPr>
      <w:r>
        <w:t>10. Финальная приёмка</w:t>
      </w:r>
    </w:p>
    <w:p>
      <w:r>
        <w:t>На последнем этапе бот:</w:t>
        <w:br/>
        <w:t>- Проверяет завершение всех работ</w:t>
        <w:br/>
        <w:t>- Фиксирует замечания</w:t>
        <w:br/>
        <w:t>- Подводит итог бюджета</w:t>
        <w:br/>
        <w:t>- Закрывает проект ремонта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