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both"/>
        <w:rPr>
          <w:rFonts w:hint="default"/>
          <w:lang w:val="ru-RU"/>
        </w:rPr>
      </w:pPr>
      <w:r>
        <w:t>Подробное описание конкурса «Роботы в городе»</w:t>
      </w:r>
      <w:r>
        <w:rPr>
          <w:rFonts w:hint="default"/>
          <w:lang w:val="ru-RU"/>
        </w:rPr>
        <w:t xml:space="preserve"> Школьный трек</w:t>
      </w:r>
    </w:p>
    <w:p>
      <w:pPr>
        <w:pStyle w:val="2"/>
        <w:jc w:val="both"/>
      </w:pPr>
      <w:r>
        <w:t>Задача конкурса</w:t>
      </w:r>
    </w:p>
    <w:p>
      <w:pPr>
        <w:jc w:val="left"/>
      </w:pPr>
      <w:r>
        <w:rPr>
          <w:rFonts w:cs="Times New Roman"/>
          <w:sz w:val="28"/>
          <w:szCs w:val="28"/>
          <w:lang w:val="ru-RU"/>
        </w:rPr>
        <w:t>Исправить</w:t>
      </w:r>
      <w:r>
        <w:rPr>
          <w:rFonts w:hint="default" w:cs="Times New Roman"/>
          <w:sz w:val="28"/>
          <w:szCs w:val="28"/>
          <w:lang w:val="ru-RU"/>
        </w:rPr>
        <w:t xml:space="preserve"> программу управления роботом (выдаётся вместе с заданием) и п</w:t>
      </w:r>
      <w:r>
        <w:rPr>
          <w:rFonts w:ascii="Times New Roman" w:hAnsi="Times New Roman" w:cs="Times New Roman"/>
          <w:sz w:val="28"/>
          <w:szCs w:val="28"/>
        </w:rPr>
        <w:t>роехать маршрут из начальной точки (синяя) до конечной точки (красная)</w:t>
      </w:r>
      <w:r>
        <w:rPr>
          <w:rFonts w:hint="default" w:cs="Times New Roman"/>
          <w:sz w:val="28"/>
          <w:szCs w:val="28"/>
          <w:lang w:val="ru-RU"/>
        </w:rPr>
        <w:t>, пример показан на рисунке 1</w:t>
      </w:r>
      <w:r>
        <w:rPr>
          <w:rFonts w:ascii="Times New Roman" w:hAnsi="Times New Roman" w:cs="Times New Roman"/>
          <w:sz w:val="28"/>
          <w:szCs w:val="28"/>
        </w:rPr>
        <w:t xml:space="preserve">. При этом необходимо пройти все точки, отмеченные белыми кружками в порядке их нумерации, траектория движения при этом должна соответствовать красной линии, движение должно происходить в направлении стрелок по правой полосе (правостороннее движение). </w:t>
      </w:r>
    </w:p>
    <w:p>
      <w:pPr>
        <w:ind w:left="0" w:leftChars="0" w:firstLine="0" w:firstLineChars="0"/>
        <w:jc w:val="center"/>
      </w:pPr>
      <w:r>
        <w:rPr>
          <w:b/>
          <w:bCs/>
        </w:rPr>
        <w:drawing>
          <wp:inline distT="0" distB="0" distL="0" distR="0">
            <wp:extent cx="4899025" cy="4758690"/>
            <wp:effectExtent l="0" t="0" r="8255" b="11430"/>
            <wp:docPr id="1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9025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ind w:left="0" w:leftChars="0" w:firstLine="0" w:firstLineChars="0"/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1 - пример маршрута</w:t>
      </w:r>
    </w:p>
    <w:p>
      <w:pPr>
        <w:pStyle w:val="2"/>
        <w:ind w:left="0" w:leftChars="0" w:firstLine="708" w:firstLineChars="0"/>
        <w:jc w:val="both"/>
      </w:pPr>
      <w:r>
        <w:t>Метрики оценивания прохождения маршрутов командами</w:t>
      </w:r>
    </w:p>
    <w:p>
      <w:pPr>
        <w:pStyle w:val="3"/>
      </w:pPr>
      <w:r>
        <w:t>Начисление баллов:</w:t>
      </w:r>
    </w:p>
    <w:p>
      <w:pPr>
        <w:pStyle w:val="3"/>
      </w:pPr>
      <w:r>
        <w:t>Баллы за проезд ключевых точек (включая старт и финиш): 1 балл за точку.</w:t>
      </w:r>
    </w:p>
    <w:p>
      <w:pPr>
        <w:bidi w:val="0"/>
      </w:pPr>
      <w:r>
        <w:t>Штрафные баллы: -1 балл за выезд с участка дороги, -1 балл за столкновение с участником дорожного движения.</w:t>
      </w:r>
    </w:p>
    <w:p>
      <w:pPr>
        <w:bidi w:val="0"/>
        <w:rPr>
          <w:rFonts w:hint="default"/>
          <w:lang w:val="ru-RU"/>
        </w:rPr>
      </w:pPr>
      <w:r>
        <w:t>Оценивание знания программы проводит жюри сразу после проезда. Капитан ко</w:t>
      </w:r>
      <w:r>
        <w:rPr>
          <w:rFonts w:ascii="Times New Roman" w:hAnsi="Times New Roman"/>
        </w:rPr>
        <w:t xml:space="preserve">манды объясняет все основные блоки его программы, показывает где были ошибки, которые команда исправила в ходе подготовки. </w:t>
      </w:r>
    </w:p>
    <w:p>
      <w:r>
        <w:rPr>
          <w:rStyle w:val="11"/>
        </w:rPr>
        <w:t xml:space="preserve">При равном количестве баллов за прохождение </w:t>
      </w:r>
      <w:r>
        <w:rPr>
          <w:rFonts w:ascii="Times New Roman" w:hAnsi="Times New Roman"/>
        </w:rPr>
        <w:t xml:space="preserve">и знание программы, </w:t>
      </w:r>
      <w:r>
        <w:rPr>
          <w:rStyle w:val="11"/>
        </w:rPr>
        <w:t>победителя выбирают по наименьшему времени выполнения попытки.</w:t>
      </w:r>
      <w:r>
        <w:br w:type="page"/>
      </w:r>
    </w:p>
    <w:p>
      <w:pPr>
        <w:pStyle w:val="2"/>
        <w:ind w:left="0" w:leftChars="0" w:firstLine="708" w:firstLineChars="0"/>
        <w:jc w:val="both"/>
        <w:rPr>
          <w:rFonts w:hint="default"/>
          <w:lang w:val="ru-RU"/>
        </w:rPr>
      </w:pPr>
      <w:r>
        <w:t>Макет</w:t>
      </w:r>
      <w:r>
        <w:rPr>
          <w:rFonts w:hint="default"/>
          <w:lang w:val="ru-RU"/>
        </w:rPr>
        <w:t xml:space="preserve"> города</w:t>
      </w:r>
    </w:p>
    <w:p>
      <w:pPr>
        <w:ind w:firstLine="0"/>
      </w:pPr>
      <w:r>
        <w:rPr>
          <w:lang w:val="ru-RU"/>
        </w:rPr>
        <w:t>П</w:t>
      </w:r>
      <w:r>
        <w:t>лан полунатурного макета беспилотных транспортных систем  (по осям отображены реальные физические размеры в метрах)</w:t>
      </w:r>
      <w:r>
        <w:rPr>
          <w:rFonts w:hint="default"/>
          <w:lang w:val="ru-RU"/>
        </w:rPr>
        <w:t xml:space="preserve"> изображён на рисунке 2</w:t>
      </w:r>
      <w:r>
        <w:t>:</w:t>
      </w:r>
    </w:p>
    <w:p>
      <w:pPr>
        <w:ind w:firstLine="0"/>
        <w:jc w:val="center"/>
      </w:pPr>
      <w:r>
        <w:drawing>
          <wp:inline distT="0" distB="0" distL="114300" distR="114300">
            <wp:extent cx="5133975" cy="5076825"/>
            <wp:effectExtent l="0" t="0" r="1905" b="13335"/>
            <wp:docPr id="14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/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2 - план макета</w:t>
      </w:r>
    </w:p>
    <w:p>
      <w:r>
        <w:t xml:space="preserve">Также вокруг макета (по углам) расставлена локальная радионавигационная система, имитирующая спутниковую группировку для обеспечения глобального позиционирования в условиях городской местности. Система представляет собой набор сверхширокополосных приемо-передающих радиомодулей </w:t>
      </w:r>
      <w:r>
        <w:rPr>
          <w:lang w:val="en-US"/>
        </w:rPr>
        <w:t>MDEK</w:t>
      </w:r>
      <w:r>
        <w:t xml:space="preserve"> 1001. На следующем плане можно наблюдать расставленные опорные радиомаяки с их именами:</w:t>
      </w:r>
    </w:p>
    <w:p>
      <w:pPr>
        <w:ind w:firstLine="0"/>
        <w:jc w:val="center"/>
        <w:rPr>
          <w:rFonts w:hint="default"/>
          <w:lang w:val="ru-RU"/>
        </w:rPr>
      </w:pPr>
    </w:p>
    <w:p>
      <w:r>
        <w:t>Координаты опорных радиомаяков (</w:t>
      </w:r>
      <w:r>
        <w:rPr>
          <w:lang w:val="en-US"/>
        </w:rPr>
        <w:t>x</w:t>
      </w:r>
      <w:r>
        <w:t>,</w:t>
      </w:r>
      <w:r>
        <w:rPr>
          <w:lang w:val="en-US"/>
        </w:rPr>
        <w:t>y</w:t>
      </w:r>
      <w:r>
        <w:t>) соответствуют системе координат макета (дополнительно: высота маяков 2 м)</w:t>
      </w:r>
      <w:r>
        <w:rPr>
          <w:rFonts w:hint="default"/>
          <w:lang w:val="ru-RU"/>
        </w:rPr>
        <w:t xml:space="preserve"> изображены на рисунке 3:</w:t>
      </w:r>
      <w:r>
        <w:t xml:space="preserve"> </w:t>
      </w:r>
    </w:p>
    <w:p>
      <w:pPr>
        <w:jc w:val="center"/>
      </w:pPr>
      <w:r>
        <w:drawing>
          <wp:inline distT="0" distB="0" distL="114300" distR="114300">
            <wp:extent cx="5172075" cy="5124450"/>
            <wp:effectExtent l="0" t="0" r="9525" b="11430"/>
            <wp:docPr id="15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3 - расположение радиомаяков</w:t>
      </w:r>
    </w:p>
    <w:p/>
    <w:p/>
    <w:p/>
    <w:p>
      <w:pPr>
        <w:rPr>
          <w:rFonts w:hint="default"/>
          <w:lang w:val="ru-RU"/>
        </w:rPr>
      </w:pPr>
      <w:r>
        <w:rPr>
          <w:rFonts w:hint="default"/>
          <w:lang w:val="ru-RU"/>
        </w:rPr>
        <w:br w:type="page"/>
      </w:r>
    </w:p>
    <w:p>
      <w:pPr>
        <w:pStyle w:val="2"/>
        <w:ind w:left="0" w:leftChars="0" w:firstLine="708" w:firstLineChars="0"/>
        <w:jc w:val="both"/>
      </w:pPr>
      <w:r>
        <w:t>Колесные роботы</w:t>
      </w:r>
    </w:p>
    <w:p>
      <w:pPr>
        <w:ind w:left="0" w:leftChars="0" w:firstLine="0" w:firstLineChars="0"/>
        <w:rPr>
          <w:rFonts w:hint="default"/>
          <w:lang w:val="ru-RU"/>
        </w:rPr>
      </w:pPr>
      <w:r>
        <w:t>Колесный робот</w:t>
      </w:r>
      <w:r>
        <w:rPr>
          <w:rFonts w:hint="default"/>
          <w:lang w:val="ru-RU"/>
        </w:rPr>
        <w:t xml:space="preserve"> (рисунок 4)</w:t>
      </w:r>
      <w:r>
        <w:t xml:space="preserve">, управляемый одноплатным компьютером Raspberry Pi 4B (ОЗУ </w:t>
      </w:r>
      <w:r>
        <w:rPr>
          <w:rFonts w:hint="default"/>
          <w:lang w:val="ru-RU"/>
        </w:rPr>
        <w:t>8</w:t>
      </w:r>
      <w:r>
        <w:t xml:space="preserve"> ГБ)</w:t>
      </w:r>
      <w:r>
        <w:rPr>
          <w:rFonts w:hint="default"/>
          <w:lang w:val="ru-RU"/>
        </w:rPr>
        <w:t>. Способ управления движением - дифференциальный привод (управление отдельно правой и отдельно левой стороной робота).</w:t>
      </w:r>
    </w:p>
    <w:p>
      <w:pPr>
        <w:rPr>
          <w:highlight w:val="none"/>
        </w:rPr>
      </w:pPr>
      <w:r>
        <w:t xml:space="preserve">Язык программирования: </w:t>
      </w:r>
      <w:r>
        <w:rPr>
          <w:lang w:val="en-US"/>
        </w:rPr>
        <w:t>Python</w:t>
      </w:r>
      <w:r>
        <w:t xml:space="preserve"> (желательно </w:t>
      </w:r>
      <w:r>
        <w:rPr>
          <w:highlight w:val="none"/>
        </w:rPr>
        <w:t>версия 3.</w:t>
      </w:r>
      <w:r>
        <w:rPr>
          <w:rFonts w:hint="default"/>
          <w:highlight w:val="none"/>
          <w:lang w:val="ru-RU"/>
        </w:rPr>
        <w:t>11</w:t>
      </w:r>
      <w:r>
        <w:rPr>
          <w:highlight w:val="none"/>
        </w:rPr>
        <w:t>).</w:t>
      </w:r>
    </w:p>
    <w:p>
      <w:pPr>
        <w:spacing w:line="360" w:lineRule="auto"/>
      </w:pPr>
      <w:r>
        <w:t>Комплект датчиков: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567"/>
        <w:textAlignment w:val="auto"/>
      </w:pPr>
      <w:r>
        <w:t>- Ультразвуковой датчик HC-SR04 (на выходе дальности до препятствий);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567"/>
        <w:textAlignment w:val="auto"/>
        <w:rPr>
          <w:rFonts w:hint="default"/>
          <w:lang w:val="ru-RU"/>
        </w:rPr>
      </w:pPr>
      <w:r>
        <w:rPr>
          <w:rFonts w:hint="default"/>
          <w:lang w:val="ru-RU"/>
        </w:rPr>
        <w:t xml:space="preserve">- Инерциальный датчик </w:t>
      </w:r>
      <w:r>
        <w:rPr>
          <w:rFonts w:hint="default"/>
          <w:lang w:val="en-US"/>
        </w:rPr>
        <w:t>GY-85 (</w:t>
      </w:r>
      <w:r>
        <w:rPr>
          <w:rFonts w:hint="default"/>
          <w:lang w:val="ru-RU"/>
        </w:rPr>
        <w:t>на выходе ускорения по трем осям от датчика гироскопа и углы поворота по 3 осям от акселерометра</w:t>
      </w:r>
      <w:r>
        <w:rPr>
          <w:rFonts w:hint="default"/>
          <w:lang w:val="en-US"/>
        </w:rPr>
        <w:t>)</w:t>
      </w:r>
      <w:r>
        <w:rPr>
          <w:rFonts w:hint="default"/>
          <w:lang w:val="ru-RU"/>
        </w:rPr>
        <w:t>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567"/>
        <w:textAlignment w:val="auto"/>
      </w:pPr>
      <w:r>
        <w:t xml:space="preserve">- СШП приемо-передающий радиомодуль </w:t>
      </w:r>
      <w:r>
        <w:rPr>
          <w:lang w:val="en-US"/>
        </w:rPr>
        <w:t>MDEK</w:t>
      </w:r>
      <w:r>
        <w:t xml:space="preserve"> 1001 (на выходе</w:t>
      </w:r>
      <w:r>
        <w:rPr>
          <w:rFonts w:hint="default"/>
          <w:lang w:val="ru-RU"/>
        </w:rPr>
        <w:t xml:space="preserve"> координаты в системе координат макета</w:t>
      </w:r>
      <w:r>
        <w:t>).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567"/>
        <w:textAlignment w:val="auto"/>
      </w:pPr>
      <w:r>
        <w:t>- Камера (на выходе картинка с камеры разрешением 640 на 480 пикселей)</w:t>
      </w:r>
    </w:p>
    <w:p>
      <w:pPr>
        <w:ind w:firstLine="0"/>
      </w:pPr>
      <w:bookmarkStart w:id="0" w:name="_GoBack"/>
      <w:r>
        <w:drawing>
          <wp:inline distT="0" distB="0" distL="114300" distR="114300">
            <wp:extent cx="5636895" cy="4234815"/>
            <wp:effectExtent l="0" t="0" r="1905" b="1905"/>
            <wp:docPr id="1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6895" cy="423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ind w:firstLine="0"/>
        <w:jc w:val="center"/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4 - колесный робот</w:t>
      </w:r>
    </w:p>
    <w:p>
      <w:pPr>
        <w:rPr>
          <w:rFonts w:hint="default"/>
          <w:b/>
          <w:bCs/>
          <w:sz w:val="32"/>
          <w:szCs w:val="32"/>
          <w:lang w:val="ru-RU"/>
        </w:rPr>
      </w:pP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Электрическая схема сборки робота представлена на рисунке 5:</w:t>
      </w:r>
    </w:p>
    <w:p>
      <w:pPr>
        <w:ind w:left="0" w:leftChars="0" w:firstLine="0" w:firstLineChars="0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955665" cy="3308985"/>
            <wp:effectExtent l="0" t="0" r="3175" b="13335"/>
            <wp:docPr id="1" name="Изображение 1" descr="D:\Desktop\Роботы в городе\материалы студенты\Схема студ.pngСхема сту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D:\Desktop\Роботы в городе\материалы студенты\Схема студ.pngСхема студ"/>
                    <pic:cNvPicPr>
                      <a:picLocks noChangeAspect="1"/>
                    </pic:cNvPicPr>
                  </pic:nvPicPr>
                  <pic:blipFill>
                    <a:blip r:embed="rId10"/>
                    <a:srcRect l="8" r="8"/>
                    <a:stretch>
                      <a:fillRect/>
                    </a:stretch>
                  </pic:blipFill>
                  <pic:spPr>
                    <a:xfrm>
                      <a:off x="0" y="0"/>
                      <a:ext cx="5955665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>Рисунок 5 - электрическая схема робота</w:t>
      </w:r>
    </w:p>
    <w:p>
      <w:pPr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Порты </w:t>
      </w:r>
      <w:r>
        <w:rPr>
          <w:rFonts w:hint="default"/>
          <w:lang w:val="en-US"/>
        </w:rPr>
        <w:t>Raspberry Pi</w:t>
      </w:r>
      <w:r>
        <w:rPr>
          <w:rFonts w:hint="default"/>
          <w:lang w:val="ru-RU"/>
        </w:rPr>
        <w:t>, к которым подключаются все измерители и управляющие устройства: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>Гироскоп:</w:t>
      </w:r>
    </w:p>
    <w:p>
      <w:pPr>
        <w:rPr>
          <w:rFonts w:hint="default"/>
          <w:lang w:val="en-US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>3.3</w:t>
      </w:r>
      <w:r>
        <w:rPr>
          <w:rFonts w:hint="default"/>
          <w:lang w:val="en-US"/>
        </w:rPr>
        <w:t>v - 3.3v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GND - GND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SCL - SCL (GPIO03)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SDA - SDA (GPIO02)</w:t>
      </w:r>
    </w:p>
    <w:p>
      <w:pPr>
        <w:rPr>
          <w:rFonts w:hint="default"/>
          <w:lang w:val="ru-RU"/>
        </w:rPr>
      </w:pPr>
      <w:r>
        <w:rPr>
          <w:rFonts w:hint="default"/>
          <w:lang w:val="en-US"/>
        </w:rPr>
        <w:tab/>
      </w:r>
      <w:r>
        <w:rPr>
          <w:rFonts w:hint="default"/>
          <w:lang w:val="ru-RU"/>
        </w:rPr>
        <w:t>Драйвер моторов:</w:t>
      </w:r>
    </w:p>
    <w:p>
      <w:pPr>
        <w:rPr>
          <w:rFonts w:hint="default"/>
          <w:lang w:val="en-US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ab/>
      </w:r>
      <w:r>
        <w:rPr>
          <w:rFonts w:hint="default"/>
          <w:lang w:val="en-US"/>
        </w:rPr>
        <w:t>ENA - GPIO13</w:t>
      </w:r>
    </w:p>
    <w:p>
      <w:pPr>
        <w:ind w:left="708" w:leftChars="0" w:firstLine="708" w:firstLineChars="0"/>
        <w:rPr>
          <w:rFonts w:hint="default"/>
          <w:lang w:val="en-US"/>
        </w:rPr>
      </w:pPr>
      <w:r>
        <w:rPr>
          <w:rFonts w:hint="default"/>
          <w:lang w:val="en-US"/>
        </w:rPr>
        <w:t>ENB - GPIO12</w:t>
      </w:r>
    </w:p>
    <w:p>
      <w:pPr>
        <w:ind w:left="708" w:leftChars="0" w:firstLine="708" w:firstLineChars="0"/>
        <w:rPr>
          <w:rFonts w:hint="default"/>
          <w:lang w:val="en-US"/>
        </w:rPr>
      </w:pPr>
      <w:r>
        <w:rPr>
          <w:rFonts w:hint="default"/>
          <w:lang w:val="en-US"/>
        </w:rPr>
        <w:t>IN1 - GPIO19</w:t>
      </w:r>
    </w:p>
    <w:p>
      <w:pPr>
        <w:ind w:left="708" w:leftChars="0" w:firstLine="708" w:firstLineChars="0"/>
        <w:rPr>
          <w:rFonts w:hint="default"/>
          <w:lang w:val="en-US"/>
        </w:rPr>
      </w:pPr>
      <w:r>
        <w:rPr>
          <w:rFonts w:hint="default"/>
          <w:lang w:val="en-US"/>
        </w:rPr>
        <w:t>IN2 - GPIO16</w:t>
      </w:r>
    </w:p>
    <w:p>
      <w:pPr>
        <w:ind w:left="708" w:leftChars="0" w:firstLine="708" w:firstLineChars="0"/>
        <w:rPr>
          <w:rFonts w:hint="default"/>
          <w:lang w:val="en-US"/>
        </w:rPr>
      </w:pPr>
      <w:r>
        <w:rPr>
          <w:rFonts w:hint="default"/>
          <w:lang w:val="en-US"/>
        </w:rPr>
        <w:t>IN3 - GPIO21</w:t>
      </w:r>
    </w:p>
    <w:p>
      <w:pPr>
        <w:ind w:left="708" w:leftChars="0" w:firstLine="708" w:firstLineChars="0"/>
        <w:rPr>
          <w:rFonts w:hint="default"/>
          <w:lang w:val="en-US"/>
        </w:rPr>
      </w:pPr>
      <w:r>
        <w:rPr>
          <w:rFonts w:hint="default"/>
          <w:lang w:val="en-US"/>
        </w:rPr>
        <w:t>IN4 - GPIO26</w:t>
      </w:r>
    </w:p>
    <w:p>
      <w:pPr>
        <w:rPr>
          <w:rFonts w:hint="default"/>
          <w:lang w:val="ru-RU"/>
        </w:rPr>
      </w:pPr>
      <w:r>
        <w:rPr>
          <w:rFonts w:hint="default"/>
          <w:lang w:val="en-US"/>
        </w:rPr>
        <w:tab/>
      </w:r>
      <w:r>
        <w:rPr>
          <w:rFonts w:hint="default"/>
          <w:lang w:val="ru-RU"/>
        </w:rPr>
        <w:t>Ультразвуковой дальномер:</w:t>
      </w:r>
    </w:p>
    <w:p>
      <w:pPr>
        <w:rPr>
          <w:rFonts w:hint="default"/>
          <w:lang w:val="en-US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ab/>
      </w:r>
      <w:r>
        <w:rPr>
          <w:rFonts w:hint="default"/>
          <w:lang w:val="en-US"/>
        </w:rPr>
        <w:t>VCC - VCC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GND - GND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TRIG - GPIO18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ECHO - GPIO24</w:t>
      </w:r>
    </w:p>
    <w:p>
      <w:pPr>
        <w:rPr>
          <w:rFonts w:hint="default"/>
          <w:lang w:val="ru-RU"/>
        </w:rPr>
      </w:pPr>
      <w:r>
        <w:rPr>
          <w:rFonts w:hint="default"/>
          <w:lang w:val="en-US"/>
        </w:rPr>
        <w:tab/>
      </w:r>
      <w:r>
        <w:rPr>
          <w:rFonts w:hint="default"/>
          <w:lang w:val="ru-RU"/>
        </w:rPr>
        <w:t>СШП (</w:t>
      </w:r>
      <w:r>
        <w:rPr>
          <w:rFonts w:hint="default"/>
          <w:lang w:val="en-US"/>
        </w:rPr>
        <w:t>UWB</w:t>
      </w:r>
      <w:r>
        <w:rPr>
          <w:rFonts w:hint="default"/>
          <w:lang w:val="ru-RU"/>
        </w:rPr>
        <w:t>) приемо - передатчик:</w:t>
      </w:r>
    </w:p>
    <w:p>
      <w:pPr>
        <w:rPr>
          <w:rFonts w:hint="default"/>
          <w:lang w:val="en-US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ab/>
      </w:r>
      <w:r>
        <w:rPr>
          <w:rFonts w:hint="default"/>
          <w:lang w:val="en-US"/>
        </w:rPr>
        <w:t>USB - '/dev/ttyACM0'</w:t>
      </w:r>
    </w:p>
    <w:p>
      <w:pPr>
        <w:rPr>
          <w:rFonts w:hint="default"/>
          <w:lang w:val="ru-RU"/>
        </w:rPr>
      </w:pPr>
      <w:r>
        <w:rPr>
          <w:rFonts w:hint="default"/>
          <w:lang w:val="en-US"/>
        </w:rPr>
        <w:tab/>
      </w:r>
      <w:r>
        <w:rPr>
          <w:rFonts w:hint="default"/>
          <w:lang w:val="ru-RU"/>
        </w:rPr>
        <w:t>Веб камера:</w:t>
      </w:r>
    </w:p>
    <w:p>
      <w:pPr>
        <w:rPr>
          <w:rFonts w:hint="default"/>
          <w:lang w:val="en-US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ab/>
      </w:r>
      <w:r>
        <w:rPr>
          <w:rFonts w:hint="default"/>
          <w:lang w:val="en-US"/>
        </w:rPr>
        <w:t>USB - cv2.VideoCapture(</w:t>
      </w:r>
      <w:r>
        <w:rPr>
          <w:rFonts w:hint="default"/>
          <w:lang w:val="ru-RU"/>
        </w:rPr>
        <w:t>2</w:t>
      </w:r>
      <w:r>
        <w:rPr>
          <w:rFonts w:hint="default"/>
          <w:lang w:val="en-US"/>
        </w:rPr>
        <w:t>, cv2.CAP_V4L)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pStyle w:val="2"/>
        <w:jc w:val="both"/>
        <w:rPr>
          <w:rFonts w:hint="default"/>
          <w:lang w:val="ru-RU"/>
        </w:rPr>
      </w:pPr>
      <w:r>
        <w:rPr>
          <w:rFonts w:hint="default"/>
          <w:lang w:val="en-US"/>
        </w:rPr>
        <w:t>Web</w:t>
      </w:r>
      <w:r>
        <w:rPr>
          <w:rFonts w:hint="default"/>
          <w:lang w:val="ru-RU"/>
        </w:rPr>
        <w:t xml:space="preserve">-интерфейс  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Для получения доступа к макету необходимо зарегистрироваться с помощью формы регистрации, изображённой на рисунке 6:</w:t>
      </w:r>
    </w:p>
    <w:p>
      <w:pPr>
        <w:ind w:left="0" w:leftChars="0" w:firstLine="0" w:firstLineChars="0"/>
        <w:jc w:val="center"/>
      </w:pPr>
      <w:r>
        <w:drawing>
          <wp:inline distT="0" distB="0" distL="114300" distR="114300">
            <wp:extent cx="2463800" cy="3561715"/>
            <wp:effectExtent l="0" t="0" r="5080" b="4445"/>
            <wp:docPr id="7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6 - регистрация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После регистрации нужно зайти по данным, указанным при регистрации:</w:t>
      </w:r>
    </w:p>
    <w:p>
      <w:pPr>
        <w:ind w:left="0" w:leftChars="0" w:firstLine="0" w:firstLineChars="0"/>
        <w:jc w:val="center"/>
      </w:pPr>
      <w:r>
        <w:drawing>
          <wp:inline distT="0" distB="0" distL="114300" distR="114300">
            <wp:extent cx="2871470" cy="2330450"/>
            <wp:effectExtent l="0" t="0" r="8890" b="1270"/>
            <wp:docPr id="3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1470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7 - авторизация</w:t>
      </w:r>
    </w:p>
    <w:p/>
    <w:p>
      <w:pPr>
        <w:rPr>
          <w:rFonts w:hint="default"/>
          <w:lang w:val="ru-RU"/>
        </w:rPr>
      </w:pPr>
      <w:r>
        <w:rPr>
          <w:lang w:val="ru-RU"/>
        </w:rPr>
        <w:t>Для</w:t>
      </w:r>
      <w:r>
        <w:rPr>
          <w:rFonts w:hint="default"/>
          <w:lang w:val="ru-RU"/>
        </w:rPr>
        <w:t xml:space="preserve"> подключения выбираем свободного и доступного робота(рисунок 7):</w:t>
      </w:r>
    </w:p>
    <w:p>
      <w:pPr>
        <w:ind w:left="0" w:leftChars="0" w:firstLine="0" w:firstLineChars="0"/>
        <w:jc w:val="center"/>
      </w:pPr>
      <w:r>
        <w:drawing>
          <wp:inline distT="0" distB="0" distL="114300" distR="114300">
            <wp:extent cx="4784725" cy="2460625"/>
            <wp:effectExtent l="0" t="0" r="635" b="8255"/>
            <wp:docPr id="5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4725" cy="246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7 - выбор робота</w:t>
      </w:r>
    </w:p>
    <w:p>
      <w:pPr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t xml:space="preserve">На рисунке 8 изображено окно управления роботом. Для управления роботом можно использовать стрелки внизу экрана или на клавиатуре (управление с клавиш можно включить переключателем, который находится под изображением с камеры робота). В центре экрана расположены окна с потоком видео с робота и картой макета с местоположением робота. Справа расположено окно выдачи сообщений от выполняемой программы (логи с выводом в терминал). </w:t>
      </w:r>
    </w:p>
    <w:p>
      <w:pPr>
        <w:ind w:left="0" w:leftChars="0" w:firstLine="0" w:firstLineChars="0"/>
        <w:jc w:val="center"/>
      </w:pPr>
      <w:r>
        <w:drawing>
          <wp:inline distT="0" distB="0" distL="114300" distR="114300">
            <wp:extent cx="4768215" cy="3017520"/>
            <wp:effectExtent l="0" t="0" r="1905" b="0"/>
            <wp:docPr id="9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8215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8 - окно управления роботом</w:t>
      </w:r>
    </w:p>
    <w:p>
      <w:pPr>
        <w:pStyle w:val="2"/>
        <w:jc w:val="both"/>
        <w:rPr>
          <w:rFonts w:hint="default"/>
          <w:b/>
          <w:bCs/>
          <w:sz w:val="32"/>
          <w:szCs w:val="32"/>
          <w:lang w:val="ru-RU"/>
        </w:rPr>
      </w:pPr>
      <w:r>
        <w:rPr>
          <w:rFonts w:hint="default"/>
          <w:lang w:val="ru-RU"/>
        </w:rPr>
        <w:t xml:space="preserve">Инструкция по написанию программ для робота  </w:t>
      </w:r>
    </w:p>
    <w:p>
      <w:pPr>
        <w:ind w:firstLine="708" w:firstLineChars="0"/>
        <w:rPr>
          <w:rFonts w:hint="default"/>
          <w:b w:val="0"/>
          <w:bCs w:val="0"/>
          <w:lang w:val="ru-RU"/>
        </w:rPr>
      </w:pPr>
      <w:r>
        <w:rPr>
          <w:rFonts w:hint="default"/>
          <w:lang w:val="ru-RU"/>
        </w:rPr>
        <w:t xml:space="preserve">Программа в виде файла </w:t>
      </w:r>
      <w:r>
        <w:rPr>
          <w:rFonts w:hint="default"/>
          <w:lang w:val="en-US"/>
        </w:rPr>
        <w:t xml:space="preserve">c </w:t>
      </w:r>
      <w:r>
        <w:rPr>
          <w:rFonts w:hint="default"/>
          <w:lang w:val="ru-RU"/>
        </w:rPr>
        <w:t xml:space="preserve">расширением </w:t>
      </w:r>
      <w:r>
        <w:rPr>
          <w:rFonts w:hint="default"/>
          <w:b/>
          <w:bCs/>
          <w:lang w:val="en-US"/>
        </w:rPr>
        <w:t xml:space="preserve">.py </w:t>
      </w:r>
      <w:r>
        <w:rPr>
          <w:rFonts w:hint="default"/>
          <w:b w:val="0"/>
          <w:bCs w:val="0"/>
          <w:lang w:val="ru-RU"/>
        </w:rPr>
        <w:t>загружается на робота посредством веб-интерфейса. Для этого в поле загрузки перетаскивается файл и нажимается кнопка загрузить код.</w:t>
      </w:r>
    </w:p>
    <w:p>
      <w:pPr>
        <w:ind w:firstLine="708" w:firstLineChars="0"/>
        <w:rPr>
          <w:rFonts w:hint="default"/>
          <w:b w:val="0"/>
          <w:bCs w:val="0"/>
          <w:lang w:val="ru-RU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1251585</wp:posOffset>
            </wp:positionH>
            <wp:positionV relativeFrom="paragraph">
              <wp:posOffset>378460</wp:posOffset>
            </wp:positionV>
            <wp:extent cx="271780" cy="291465"/>
            <wp:effectExtent l="0" t="0" r="2540" b="13335"/>
            <wp:wrapNone/>
            <wp:docPr id="10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1780" cy="29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b w:val="0"/>
          <w:bCs w:val="0"/>
          <w:lang w:val="ru-RU"/>
        </w:rPr>
        <w:t>Чтобы запустить выполнение файла нужно нажать</w:t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4353560</wp:posOffset>
            </wp:positionH>
            <wp:positionV relativeFrom="paragraph">
              <wp:posOffset>0</wp:posOffset>
            </wp:positionV>
            <wp:extent cx="316230" cy="256540"/>
            <wp:effectExtent l="0" t="0" r="3810" b="2540"/>
            <wp:wrapNone/>
            <wp:docPr id="11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230" cy="25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 xml:space="preserve">остановить </w:t>
      </w:r>
    </w:p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Важно не использовать русский язык в комментариях в файле программы, программы с русскими символами не запускаются через веб-интерфейс.</w:t>
      </w:r>
    </w:p>
    <w:p>
      <w:pPr>
        <w:ind w:firstLine="708" w:firstLineChars="0"/>
        <w:jc w:val="both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 xml:space="preserve">Далее представлены основные функции, которые </w:t>
      </w:r>
      <w:r>
        <w:rPr>
          <w:rFonts w:hint="default"/>
          <w:b/>
          <w:bCs/>
          <w:lang w:val="ru-RU"/>
        </w:rPr>
        <w:t>необходимо</w:t>
      </w:r>
      <w:r>
        <w:rPr>
          <w:rFonts w:hint="default"/>
          <w:b w:val="0"/>
          <w:bCs w:val="0"/>
          <w:lang w:val="ru-RU"/>
        </w:rPr>
        <w:t xml:space="preserve"> использовать для движения и получения данных с измерителей. Создание собственных функция для чтения данных с измерителей или движения могут не работать. Обращаем внимание на то, что ограничение связано только с обращением к измерителям и к портам моторов, остальные функции и алгоритмы и работа с модулями доступны без ограничений.</w:t>
      </w:r>
    </w:p>
    <w:p>
      <w:pPr>
        <w:keepNext w:val="0"/>
        <w:keepLines w:val="0"/>
        <w:widowControl/>
        <w:suppressLineNumbers w:val="0"/>
        <w:spacing w:line="360" w:lineRule="auto"/>
        <w:ind w:firstLine="708" w:firstLineChars="0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В файле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user.py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default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(будет выслан вместе с данным руководством)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реализованы основные функции для получения данных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от измерителей и управления моторами на </w:t>
      </w:r>
      <w:r>
        <w:rPr>
          <w:rFonts w:hint="default" w:eastAsia="SimSun" w:cs="Times New Roman"/>
          <w:color w:val="000000"/>
          <w:kern w:val="0"/>
          <w:sz w:val="28"/>
          <w:szCs w:val="28"/>
          <w:lang w:val="ru-RU" w:eastAsia="zh-CN" w:bidi="ar"/>
        </w:rPr>
        <w:t>роботе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. Так же в этом файле есть базовая структура программы, которую рекомендуется использовать при написании своей программы. </w:t>
      </w:r>
    </w:p>
    <w:p>
      <w:pPr>
        <w:keepNext w:val="0"/>
        <w:keepLines w:val="0"/>
        <w:widowControl/>
        <w:suppressLineNumbers w:val="0"/>
        <w:spacing w:line="360" w:lineRule="auto"/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Все необходимые библиотеки нужно заранее добавить в список и отправить запрос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 Организаторам (</w:t>
      </w: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ru-RU" w:eastAsia="zh-CN"/>
        </w:rPr>
        <w:t>https://t.me/RazorvinAndrey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)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, с указанием версии в формате: </w:t>
      </w:r>
    </w:p>
    <w:p>
      <w:pPr>
        <w:keepNext w:val="0"/>
        <w:keepLines w:val="0"/>
        <w:widowControl/>
        <w:suppressLineNumbers w:val="0"/>
        <w:spacing w:line="360" w:lineRule="auto"/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numpy==</w:t>
      </w:r>
      <w:r>
        <w:rPr>
          <w:rFonts w:hint="default" w:eastAsia="SimSun"/>
          <w:color w:val="000000"/>
          <w:kern w:val="0"/>
          <w:sz w:val="28"/>
          <w:szCs w:val="28"/>
          <w:lang w:val="ru-RU" w:eastAsia="zh-CN"/>
        </w:rPr>
        <w:t>1.25.1</w:t>
      </w:r>
    </w:p>
    <w:p>
      <w:pPr>
        <w:keepNext w:val="0"/>
        <w:keepLines w:val="0"/>
        <w:widowControl/>
        <w:suppressLineNumbers w:val="0"/>
        <w:spacing w:line="360" w:lineRule="auto"/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Без отправки запроса, использование библиотек не из списка </w:t>
      </w:r>
    </w:p>
    <w:p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предустановленных будет невозможным, так как библиотеки </w:t>
      </w:r>
    </w:p>
    <w:p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устанавливаются заранее. </w:t>
      </w:r>
    </w:p>
    <w:p>
      <w:pPr>
        <w:keepNext w:val="0"/>
        <w:keepLines w:val="0"/>
        <w:widowControl/>
        <w:suppressLineNumbers w:val="0"/>
        <w:spacing w:line="360" w:lineRule="auto"/>
        <w:ind w:firstLine="708" w:firstLineChars="0"/>
        <w:jc w:val="both"/>
        <w:rPr>
          <w:rFonts w:hint="default" w:eastAsia="SimSun" w:cs="Times New Roman"/>
          <w:color w:val="000000"/>
          <w:kern w:val="0"/>
          <w:sz w:val="28"/>
          <w:szCs w:val="28"/>
          <w:lang w:val="ru-RU" w:eastAsia="zh-CN" w:bidi="ar"/>
        </w:rPr>
      </w:pPr>
      <w:r>
        <w:rPr>
          <w:rFonts w:hint="default" w:eastAsia="SimSun" w:cs="Times New Roman"/>
          <w:color w:val="000000"/>
          <w:kern w:val="0"/>
          <w:sz w:val="28"/>
          <w:szCs w:val="28"/>
          <w:lang w:val="ru-RU" w:eastAsia="zh-CN" w:bidi="ar"/>
        </w:rPr>
        <w:t>Список предустановленных библиотек:</w:t>
      </w:r>
    </w:p>
    <w:p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eastAsia="SimSun"/>
          <w:color w:val="000000"/>
          <w:kern w:val="0"/>
          <w:sz w:val="28"/>
          <w:szCs w:val="28"/>
          <w:lang w:val="ru-RU" w:eastAsia="zh-CN"/>
        </w:rPr>
      </w:pPr>
      <w:r>
        <w:rPr>
          <w:rFonts w:hint="default" w:eastAsia="SimSun" w:cs="Times New Roman"/>
          <w:color w:val="000000"/>
          <w:kern w:val="0"/>
          <w:sz w:val="28"/>
          <w:szCs w:val="28"/>
          <w:lang w:val="ru-RU" w:eastAsia="zh-CN" w:bidi="ar"/>
        </w:rPr>
        <w:tab/>
      </w:r>
      <w:r>
        <w:rPr>
          <w:rFonts w:hint="default" w:eastAsia="SimSun"/>
          <w:color w:val="000000"/>
          <w:kern w:val="0"/>
          <w:sz w:val="28"/>
          <w:szCs w:val="28"/>
          <w:lang w:val="ru-RU" w:eastAsia="zh-CN"/>
        </w:rPr>
        <w:t>numpy==1.25.1</w:t>
      </w:r>
    </w:p>
    <w:p>
      <w:pPr>
        <w:keepNext w:val="0"/>
        <w:keepLines w:val="0"/>
        <w:widowControl/>
        <w:suppressLineNumbers w:val="0"/>
        <w:spacing w:line="360" w:lineRule="auto"/>
        <w:ind w:firstLine="708" w:firstLineChars="0"/>
        <w:jc w:val="both"/>
        <w:rPr>
          <w:rFonts w:hint="default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eastAsia="SimSun"/>
          <w:color w:val="000000"/>
          <w:kern w:val="0"/>
          <w:sz w:val="28"/>
          <w:szCs w:val="28"/>
          <w:lang w:val="ru-RU" w:eastAsia="zh-CN"/>
        </w:rPr>
        <w:t>opencv-python==4.8.0.74</w:t>
      </w:r>
    </w:p>
    <w:p>
      <w:pPr>
        <w:keepNext w:val="0"/>
        <w:keepLines w:val="0"/>
        <w:widowControl/>
        <w:suppressLineNumbers w:val="0"/>
        <w:spacing w:line="360" w:lineRule="auto"/>
        <w:ind w:firstLine="708" w:firstLineChars="0"/>
        <w:jc w:val="both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Для вывода сообщений на удаленный интерфейс достаточно просто отправить сообщение в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print(</w:t>
      </w:r>
      <w:r>
        <w:rPr>
          <w:rFonts w:hint="default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“some message”, flush=True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)</w:t>
      </w:r>
      <w:r>
        <w:rPr>
          <w:rFonts w:hint="default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  <w:t>,</w:t>
      </w:r>
      <w:r>
        <w:rPr>
          <w:rFonts w:hint="default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с обязательным параметром </w:t>
      </w:r>
      <w:r>
        <w:rPr>
          <w:rFonts w:hint="default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flush=True</w:t>
      </w:r>
      <w:r>
        <w:rPr>
          <w:rFonts w:hint="default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  <w:t>, без него сообщение не передаться на веб-интерфейс.</w:t>
      </w:r>
    </w:p>
    <w:p>
      <w:pPr>
        <w:keepNext w:val="0"/>
        <w:keepLines w:val="0"/>
        <w:widowControl/>
        <w:suppressLineNumbers w:val="0"/>
        <w:spacing w:line="360" w:lineRule="auto"/>
        <w:ind w:firstLine="708" w:firstLineChars="0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</w:pPr>
      <w:r>
        <w:rPr>
          <w:rFonts w:hint="default" w:eastAsia="SimSun" w:cs="Times New Roman"/>
          <w:color w:val="000000"/>
          <w:kern w:val="0"/>
          <w:sz w:val="28"/>
          <w:szCs w:val="28"/>
          <w:lang w:val="ru-RU" w:eastAsia="zh-CN" w:bidi="ar"/>
        </w:rPr>
        <w:t>Базовые функции для получения данных и управления роботом:</w:t>
      </w:r>
    </w:p>
    <w:p>
      <w:pPr>
        <w:keepNext w:val="0"/>
        <w:keepLines w:val="0"/>
        <w:widowControl/>
        <w:suppressLineNumbers w:val="0"/>
        <w:spacing w:line="360" w:lineRule="auto"/>
        <w:ind w:left="0" w:leftChars="0" w:firstLine="1120" w:firstLineChars="40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MS PGothic" w:cs="Times New Roman"/>
          <w:color w:val="000000"/>
          <w:kern w:val="0"/>
          <w:sz w:val="28"/>
          <w:szCs w:val="28"/>
          <w:lang w:val="en-US" w:eastAsia="zh-CN" w:bidi="ar"/>
        </w:rPr>
        <w:t>●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GetPosition() –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получить координаты на карте. Возвращает строку, </w:t>
      </w:r>
    </w:p>
    <w:p>
      <w:pPr>
        <w:keepNext w:val="0"/>
        <w:keepLines w:val="0"/>
        <w:widowControl/>
        <w:suppressLineNumbers w:val="0"/>
        <w:spacing w:line="360" w:lineRule="auto"/>
        <w:ind w:left="0" w:leftChars="0" w:firstLine="1120" w:firstLineChars="40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содержащую информацию о текущем местоположении машинки </w:t>
      </w:r>
    </w:p>
    <w:p>
      <w:pPr>
        <w:keepNext w:val="0"/>
        <w:keepLines w:val="0"/>
        <w:widowControl/>
        <w:suppressLineNumbers w:val="0"/>
        <w:spacing w:line="360" w:lineRule="auto"/>
        <w:ind w:left="0" w:leftChars="0" w:firstLine="1120" w:firstLineChars="400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относительно 4 источников сигнала (стойки) - две координаты </w:t>
      </w:r>
    </w:p>
    <w:p>
      <w:pPr>
        <w:keepNext w:val="0"/>
        <w:keepLines w:val="0"/>
        <w:widowControl/>
        <w:suppressLineNumbers w:val="0"/>
        <w:spacing w:line="360" w:lineRule="auto"/>
        <w:ind w:left="0" w:leftChars="0" w:firstLine="1120" w:firstLineChars="400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(X, Y).</w:t>
      </w:r>
    </w:p>
    <w:p>
      <w:pPr>
        <w:keepNext w:val="0"/>
        <w:keepLines w:val="0"/>
        <w:widowControl/>
        <w:suppressLineNumbers w:val="0"/>
        <w:spacing w:line="360" w:lineRule="auto"/>
        <w:ind w:left="0" w:leftChars="0" w:firstLine="1120" w:firstLineChars="40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Для проверки на получение координат нужно уточнить </w:t>
      </w:r>
    </w:p>
    <w:p>
      <w:pPr>
        <w:keepNext w:val="0"/>
        <w:keepLines w:val="0"/>
        <w:widowControl/>
        <w:suppressLineNumbers w:val="0"/>
        <w:spacing w:line="360" w:lineRule="auto"/>
        <w:ind w:left="0" w:leftChars="0" w:firstLine="1120" w:firstLineChars="40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существует ли </w:t>
      </w:r>
      <w:r>
        <w:rPr>
          <w:rFonts w:hint="default" w:ascii="Times New Roman" w:hAnsi="Times New Roman" w:eastAsia="SimSun" w:cs="Times New Roman"/>
          <w:b/>
          <w:bCs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>data = GetPosition()</w:t>
      </w:r>
      <w:r>
        <w:rPr>
          <w:rFonts w:hint="default" w:ascii="Times New Roman" w:hAnsi="Times New Roman" w:eastAsia="SimSun" w:cs="Times New Roman"/>
          <w:color w:val="A9B7C6"/>
          <w:kern w:val="0"/>
          <w:sz w:val="28"/>
          <w:szCs w:val="28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line="360" w:lineRule="auto"/>
        <w:ind w:left="0" w:leftChars="0" w:firstLine="1120" w:firstLineChars="40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MS PGothic" w:cs="Times New Roman"/>
          <w:color w:val="000000"/>
          <w:kern w:val="0"/>
          <w:sz w:val="28"/>
          <w:szCs w:val="28"/>
          <w:lang w:val="en-US" w:eastAsia="zh-CN" w:bidi="ar"/>
        </w:rPr>
        <w:t>●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GetGyro()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- Получение данных с гироскопа, ускорение по 3 осям. </w:t>
      </w:r>
    </w:p>
    <w:p>
      <w:pPr>
        <w:keepNext w:val="0"/>
        <w:keepLines w:val="0"/>
        <w:widowControl/>
        <w:suppressLineNumbers w:val="0"/>
        <w:spacing w:line="360" w:lineRule="auto"/>
        <w:ind w:left="560" w:leftChars="200" w:firstLine="560" w:firstLineChars="20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MS PGothic" w:cs="Times New Roman"/>
          <w:color w:val="000000"/>
          <w:kern w:val="0"/>
          <w:sz w:val="28"/>
          <w:szCs w:val="28"/>
          <w:lang w:val="en-US" w:eastAsia="zh-CN" w:bidi="ar"/>
        </w:rPr>
        <w:t>●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GetAxiler()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- Получение данных</w:t>
      </w:r>
      <w:r>
        <w:rPr>
          <w:rFonts w:hint="default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 об углах по 3 осям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от акселерометра. </w:t>
      </w:r>
    </w:p>
    <w:p>
      <w:pPr>
        <w:keepNext w:val="0"/>
        <w:keepLines w:val="0"/>
        <w:widowControl/>
        <w:suppressLineNumbers w:val="0"/>
        <w:spacing w:line="360" w:lineRule="auto"/>
        <w:ind w:left="560" w:leftChars="200" w:firstLine="560" w:firstLineChars="20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MS PGothic" w:cs="Times New Roman"/>
          <w:color w:val="000000"/>
          <w:kern w:val="0"/>
          <w:sz w:val="28"/>
          <w:szCs w:val="28"/>
          <w:lang w:val="en-US" w:eastAsia="zh-CN" w:bidi="ar"/>
        </w:rPr>
        <w:t>●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GetImage()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–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В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озвращает из камеры текущий фрейм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 или, если нет подключения к камере или нет фрейма выдает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False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.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line="360" w:lineRule="auto"/>
        <w:ind w:left="0" w:leftChars="0" w:firstLine="1120" w:firstLineChars="40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MS PGothic" w:cs="Times New Roman"/>
          <w:color w:val="000000"/>
          <w:kern w:val="0"/>
          <w:sz w:val="28"/>
          <w:szCs w:val="28"/>
          <w:lang w:val="en-US" w:eastAsia="zh-CN" w:bidi="ar"/>
        </w:rPr>
        <w:t>●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GetDistance()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– определить расстояние до ближайшего </w:t>
      </w:r>
    </w:p>
    <w:p>
      <w:pPr>
        <w:keepNext w:val="0"/>
        <w:keepLines w:val="0"/>
        <w:widowControl/>
        <w:suppressLineNumbers w:val="0"/>
        <w:spacing w:line="360" w:lineRule="auto"/>
        <w:ind w:left="0" w:leftChars="0" w:firstLine="1120" w:firstLineChars="40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препятствия в сантиметрах. Возвращает: расстояние и ошибку. </w:t>
      </w:r>
    </w:p>
    <w:p>
      <w:pPr>
        <w:keepNext w:val="0"/>
        <w:keepLines w:val="0"/>
        <w:widowControl/>
        <w:suppressLineNumbers w:val="0"/>
        <w:spacing w:line="360" w:lineRule="auto"/>
        <w:ind w:left="0" w:leftChars="0" w:firstLine="1120" w:firstLineChars="40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Если все в порядке: дистанция, "ОК" </w:t>
      </w:r>
    </w:p>
    <w:p>
      <w:pPr>
        <w:keepNext w:val="0"/>
        <w:keepLines w:val="0"/>
        <w:widowControl/>
        <w:suppressLineNumbers w:val="0"/>
        <w:spacing w:line="360" w:lineRule="auto"/>
        <w:ind w:left="0" w:leftChars="0" w:firstLine="1120" w:firstLineChars="40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Если превышено время ожидания ответа: 0, "Тайм-аут" </w:t>
      </w:r>
    </w:p>
    <w:p>
      <w:pPr>
        <w:keepNext w:val="0"/>
        <w:keepLines w:val="0"/>
        <w:widowControl/>
        <w:suppressLineNumbers w:val="0"/>
        <w:spacing w:line="360" w:lineRule="auto"/>
        <w:ind w:left="0" w:leftChars="0" w:firstLine="1120" w:firstLineChars="40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Если расстояние превышает 3 метра или равно 0: расстояние "Вне </w:t>
      </w:r>
    </w:p>
    <w:p>
      <w:pPr>
        <w:keepNext w:val="0"/>
        <w:keepLines w:val="0"/>
        <w:widowControl/>
        <w:suppressLineNumbers w:val="0"/>
        <w:spacing w:line="360" w:lineRule="auto"/>
        <w:ind w:left="0" w:leftChars="0" w:firstLine="1120" w:firstLineChars="40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досягаемости";  </w:t>
      </w:r>
    </w:p>
    <w:p>
      <w:pPr>
        <w:keepNext w:val="0"/>
        <w:keepLines w:val="0"/>
        <w:widowControl/>
        <w:suppressLineNumbers w:val="0"/>
        <w:spacing w:line="360" w:lineRule="auto"/>
        <w:ind w:left="560" w:leftChars="200" w:firstLine="560" w:firstLineChars="20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MS PGothic" w:cs="Times New Roman"/>
          <w:color w:val="000000"/>
          <w:kern w:val="0"/>
          <w:sz w:val="28"/>
          <w:szCs w:val="28"/>
          <w:lang w:val="en-US" w:eastAsia="zh-CN" w:bidi="ar"/>
        </w:rPr>
        <w:t>●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MotorForward()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– движение машины вперед</w:t>
      </w:r>
      <w:r>
        <w:rPr>
          <w:rFonts w:hint="default" w:eastAsia="SimSun" w:cs="Times New Roman"/>
          <w:color w:val="000000"/>
          <w:kern w:val="0"/>
          <w:sz w:val="28"/>
          <w:szCs w:val="28"/>
          <w:lang w:val="ru-RU" w:eastAsia="zh-CN" w:bidi="ar"/>
        </w:rPr>
        <w:t>, на вход подается скорость от 0 до 100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. Движение будет </w:t>
      </w:r>
    </w:p>
    <w:p>
      <w:pPr>
        <w:keepNext w:val="0"/>
        <w:keepLines w:val="0"/>
        <w:widowControl/>
        <w:suppressLineNumbers w:val="0"/>
        <w:spacing w:line="360" w:lineRule="auto"/>
        <w:ind w:left="0" w:leftChars="0" w:firstLine="1120" w:firstLineChars="40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продолжаться до тех пор, пока не будет вызвана другая функция </w:t>
      </w:r>
    </w:p>
    <w:p>
      <w:pPr>
        <w:keepNext w:val="0"/>
        <w:keepLines w:val="0"/>
        <w:widowControl/>
        <w:suppressLineNumbers w:val="0"/>
        <w:spacing w:line="360" w:lineRule="auto"/>
        <w:ind w:left="0" w:leftChars="0" w:firstLine="1120" w:firstLineChars="40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движения или функция MotorStop(). </w:t>
      </w:r>
    </w:p>
    <w:p>
      <w:pPr>
        <w:keepNext w:val="0"/>
        <w:keepLines w:val="0"/>
        <w:widowControl/>
        <w:suppressLineNumbers w:val="0"/>
        <w:spacing w:line="360" w:lineRule="auto"/>
        <w:ind w:left="560" w:leftChars="200" w:firstLine="560" w:firstLineChars="20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MS PGothic" w:cs="Times New Roman"/>
          <w:color w:val="000000"/>
          <w:kern w:val="0"/>
          <w:sz w:val="28"/>
          <w:szCs w:val="28"/>
          <w:lang w:val="en-US" w:eastAsia="zh-CN" w:bidi="ar"/>
        </w:rPr>
        <w:t>●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MotorBackward()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– движение машины назад</w:t>
      </w:r>
      <w:r>
        <w:rPr>
          <w:rFonts w:hint="default" w:eastAsia="SimSun" w:cs="Times New Roman"/>
          <w:color w:val="000000"/>
          <w:kern w:val="0"/>
          <w:sz w:val="28"/>
          <w:szCs w:val="28"/>
          <w:lang w:val="ru-RU" w:eastAsia="zh-CN" w:bidi="ar"/>
        </w:rPr>
        <w:t>, на вход подается скорость от 0 до 100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. Движение будет </w:t>
      </w:r>
    </w:p>
    <w:p>
      <w:pPr>
        <w:keepNext w:val="0"/>
        <w:keepLines w:val="0"/>
        <w:widowControl/>
        <w:suppressLineNumbers w:val="0"/>
        <w:spacing w:line="360" w:lineRule="auto"/>
        <w:ind w:left="0" w:leftChars="0" w:firstLine="1120" w:firstLineChars="40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продолжаться до тех пор, пока не будет вызвана другая функция </w:t>
      </w:r>
    </w:p>
    <w:p>
      <w:pPr>
        <w:keepNext w:val="0"/>
        <w:keepLines w:val="0"/>
        <w:widowControl/>
        <w:suppressLineNumbers w:val="0"/>
        <w:spacing w:line="360" w:lineRule="auto"/>
        <w:ind w:left="0" w:leftChars="0" w:firstLine="1120" w:firstLineChars="40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движения или функция MotorStop(). </w:t>
      </w:r>
    </w:p>
    <w:p>
      <w:pPr>
        <w:keepNext w:val="0"/>
        <w:keepLines w:val="0"/>
        <w:widowControl/>
        <w:suppressLineNumbers w:val="0"/>
        <w:spacing w:line="360" w:lineRule="auto"/>
        <w:ind w:left="560" w:leftChars="200" w:firstLine="560" w:firstLineChars="20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MS PGothic" w:cs="Times New Roman"/>
          <w:color w:val="000000"/>
          <w:kern w:val="0"/>
          <w:sz w:val="28"/>
          <w:szCs w:val="28"/>
          <w:lang w:val="en-US" w:eastAsia="zh-CN" w:bidi="ar"/>
        </w:rPr>
        <w:t>●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MotorTurnRight()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– поворот машины направо</w:t>
      </w:r>
      <w:r>
        <w:rPr>
          <w:rFonts w:hint="default" w:eastAsia="SimSun" w:cs="Times New Roman"/>
          <w:color w:val="000000"/>
          <w:kern w:val="0"/>
          <w:sz w:val="28"/>
          <w:szCs w:val="28"/>
          <w:lang w:val="ru-RU" w:eastAsia="zh-CN" w:bidi="ar"/>
        </w:rPr>
        <w:t>, на вход подается скорость от 0 до 100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. Поворот будет </w:t>
      </w:r>
    </w:p>
    <w:p>
      <w:pPr>
        <w:keepNext w:val="0"/>
        <w:keepLines w:val="0"/>
        <w:widowControl/>
        <w:suppressLineNumbers w:val="0"/>
        <w:spacing w:line="360" w:lineRule="auto"/>
        <w:ind w:left="0" w:leftChars="0" w:firstLine="1120" w:firstLineChars="40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продолжаться до тех пор, пока не будет вызвана другая функция </w:t>
      </w:r>
    </w:p>
    <w:p>
      <w:pPr>
        <w:keepNext w:val="0"/>
        <w:keepLines w:val="0"/>
        <w:widowControl/>
        <w:suppressLineNumbers w:val="0"/>
        <w:spacing w:line="360" w:lineRule="auto"/>
        <w:ind w:left="0" w:leftChars="0" w:firstLine="1120" w:firstLineChars="40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движения или функция MotorStop(). </w:t>
      </w:r>
    </w:p>
    <w:p>
      <w:pPr>
        <w:keepNext w:val="0"/>
        <w:keepLines w:val="0"/>
        <w:widowControl/>
        <w:suppressLineNumbers w:val="0"/>
        <w:spacing w:line="360" w:lineRule="auto"/>
        <w:ind w:left="560" w:leftChars="200" w:firstLine="560" w:firstLineChars="20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MS PGothic" w:cs="Times New Roman"/>
          <w:color w:val="000000"/>
          <w:kern w:val="0"/>
          <w:sz w:val="28"/>
          <w:szCs w:val="28"/>
          <w:lang w:val="en-US" w:eastAsia="zh-CN" w:bidi="ar"/>
        </w:rPr>
        <w:t>●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MotorTurnLeft()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– поворот машины направо</w:t>
      </w:r>
      <w:r>
        <w:rPr>
          <w:rFonts w:hint="default" w:eastAsia="SimSun" w:cs="Times New Roman"/>
          <w:color w:val="000000"/>
          <w:kern w:val="0"/>
          <w:sz w:val="28"/>
          <w:szCs w:val="28"/>
          <w:lang w:val="ru-RU" w:eastAsia="zh-CN" w:bidi="ar"/>
        </w:rPr>
        <w:t>, на вход подается скорость от 0 до 100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. Поворот будет </w:t>
      </w:r>
    </w:p>
    <w:p>
      <w:pPr>
        <w:keepNext w:val="0"/>
        <w:keepLines w:val="0"/>
        <w:widowControl/>
        <w:suppressLineNumbers w:val="0"/>
        <w:spacing w:line="360" w:lineRule="auto"/>
        <w:ind w:left="0" w:leftChars="0" w:firstLine="1120" w:firstLineChars="40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продолжаться до тех пор, пока не будет вызвана другая функция </w:t>
      </w:r>
    </w:p>
    <w:p>
      <w:pPr>
        <w:keepNext w:val="0"/>
        <w:keepLines w:val="0"/>
        <w:widowControl/>
        <w:suppressLineNumbers w:val="0"/>
        <w:spacing w:line="360" w:lineRule="auto"/>
        <w:ind w:left="0" w:leftChars="0" w:firstLine="1120" w:firstLineChars="40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движения или функция MotorStop(). </w:t>
      </w:r>
    </w:p>
    <w:p>
      <w:pPr>
        <w:keepNext w:val="0"/>
        <w:keepLines w:val="0"/>
        <w:widowControl/>
        <w:suppressLineNumbers w:val="0"/>
        <w:spacing w:line="360" w:lineRule="auto"/>
        <w:ind w:left="0" w:leftChars="0" w:firstLine="1120" w:firstLineChars="40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MS PGothic" w:cs="Times New Roman"/>
          <w:color w:val="000000"/>
          <w:kern w:val="0"/>
          <w:sz w:val="28"/>
          <w:szCs w:val="28"/>
          <w:lang w:val="en-US" w:eastAsia="zh-CN" w:bidi="ar"/>
        </w:rPr>
        <w:t>●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MotorStop() 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– остановка машины. Машина будет стоять до </w:t>
      </w:r>
    </w:p>
    <w:p>
      <w:pPr>
        <w:keepNext w:val="0"/>
        <w:keepLines w:val="0"/>
        <w:widowControl/>
        <w:suppressLineNumbers w:val="0"/>
        <w:spacing w:line="360" w:lineRule="auto"/>
        <w:ind w:left="0" w:leftChars="0" w:firstLine="1120" w:firstLineChars="400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тех пор, пока не будет объявлено другое движение. </w:t>
      </w:r>
    </w:p>
    <w:p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Код базовой программы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user.py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будет приложен к данной инструкции.</w:t>
      </w:r>
    </w:p>
    <w:p>
      <w:pP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br w:type="page"/>
      </w:r>
    </w:p>
    <w:p>
      <w:pPr>
        <w:ind w:left="0" w:leftChars="0" w:firstLine="0" w:firstLineChars="0"/>
        <w:rPr>
          <w:rFonts w:hint="default"/>
          <w:b/>
          <w:bCs/>
          <w:sz w:val="32"/>
          <w:szCs w:val="32"/>
          <w:lang w:val="ru-RU"/>
        </w:rPr>
      </w:pPr>
      <w:r>
        <w:rPr>
          <w:b/>
          <w:bCs/>
          <w:sz w:val="32"/>
          <w:szCs w:val="32"/>
          <w:lang w:val="ru-RU"/>
        </w:rPr>
        <w:t>Материалы</w:t>
      </w:r>
      <w:r>
        <w:rPr>
          <w:rFonts w:hint="default"/>
          <w:b/>
          <w:bCs/>
          <w:sz w:val="32"/>
          <w:szCs w:val="32"/>
          <w:lang w:val="ru-RU"/>
        </w:rPr>
        <w:t xml:space="preserve"> для подготовки</w:t>
      </w:r>
    </w:p>
    <w:p>
      <w:pPr>
        <w:rPr>
          <w:rFonts w:hint="default"/>
          <w:lang w:val="en-US"/>
        </w:rPr>
      </w:pPr>
      <w:r>
        <w:rPr>
          <w:rFonts w:hint="default"/>
          <w:b/>
          <w:bCs/>
          <w:lang w:val="ru-RU"/>
        </w:rPr>
        <w:t xml:space="preserve">Туториалы и примеры работы с </w:t>
      </w:r>
      <w:r>
        <w:rPr>
          <w:rFonts w:hint="default"/>
          <w:b/>
          <w:bCs/>
          <w:lang w:val="en-US"/>
        </w:rPr>
        <w:t>Raspberry PI</w:t>
      </w:r>
      <w:r>
        <w:rPr>
          <w:rFonts w:hint="default"/>
          <w:lang w:val="en-US"/>
        </w:rPr>
        <w:t>:</w:t>
      </w: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"https://raspberry3.ru/sozdanie-avtonomnogo-robota-na-baze-raspberry-pi-poshagovoe-rukovodstvo/" </w:instrText>
      </w:r>
      <w:r>
        <w:rPr>
          <w:rFonts w:hint="default"/>
          <w:lang w:val="en-US"/>
        </w:rPr>
        <w:fldChar w:fldCharType="separate"/>
      </w:r>
      <w:r>
        <w:rPr>
          <w:rStyle w:val="7"/>
          <w:rFonts w:hint="default"/>
          <w:lang w:val="en-US"/>
        </w:rPr>
        <w:t>https://raspberry3.ru/sozdanie-avtonomnogo-robota-na-baze-raspberry-pi-poshagovoe-rukovodstvo/</w:t>
      </w:r>
      <w:r>
        <w:rPr>
          <w:rFonts w:hint="default"/>
          <w:lang w:val="en-US"/>
        </w:rPr>
        <w:fldChar w:fldCharType="end"/>
      </w:r>
      <w:r>
        <w:rPr>
          <w:rFonts w:hint="default"/>
          <w:lang w:val="ru-RU"/>
        </w:rPr>
        <w:t xml:space="preserve"> </w:t>
      </w:r>
    </w:p>
    <w:p>
      <w:pPr>
        <w:numPr>
          <w:ilvl w:val="0"/>
          <w:numId w:val="1"/>
        </w:numPr>
        <w:ind w:left="0" w:leftChars="0" w:firstLine="567" w:firstLineChars="0"/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"https://raspberrypi.ru/574-bubot-ochen-legkiy-freymvork-na-python-3-dlya-programmirovaniya-robotov-i-domashney-avtomatizatsii" </w:instrText>
      </w:r>
      <w:r>
        <w:rPr>
          <w:rFonts w:hint="default"/>
          <w:lang w:val="en-US"/>
        </w:rPr>
        <w:fldChar w:fldCharType="separate"/>
      </w:r>
      <w:r>
        <w:rPr>
          <w:rStyle w:val="6"/>
          <w:rFonts w:hint="default"/>
          <w:lang w:val="en-US"/>
        </w:rPr>
        <w:t>https://raspberrypi.ru/574-bubot-ochen-legkiy-freymvork-na-python-3-dlya-programmirovaniya-robotov-i-domashney-avtomatizatsii</w:t>
      </w:r>
      <w:r>
        <w:rPr>
          <w:rFonts w:hint="default"/>
          <w:lang w:val="en-US"/>
        </w:rPr>
        <w:fldChar w:fldCharType="end"/>
      </w:r>
    </w:p>
    <w:p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</w:pPr>
    </w:p>
    <w:p>
      <w:pPr>
        <w:jc w:val="both"/>
        <w:rPr>
          <w:b w:val="0"/>
          <w:bCs w:val="0"/>
          <w:sz w:val="28"/>
          <w:szCs w:val="28"/>
        </w:rPr>
      </w:pP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YouYuan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等线 Light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CC"/>
    <w:family w:val="swiss"/>
    <w:pitch w:val="default"/>
    <w:sig w:usb0="E4002EFF" w:usb1="C000247B" w:usb2="00000009" w:usb3="00000000" w:csb0="200001FF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FEA69A6"/>
    <w:multiLevelType w:val="singleLevel"/>
    <w:tmpl w:val="4FEA69A6"/>
    <w:lvl w:ilvl="0" w:tentative="0">
      <w:start w:val="1"/>
      <w:numFmt w:val="decimal"/>
      <w:suff w:val="space"/>
      <w:lvlText w:val="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5DB6"/>
    <w:rsid w:val="000638B9"/>
    <w:rsid w:val="000B6FB6"/>
    <w:rsid w:val="000E2332"/>
    <w:rsid w:val="000F7F54"/>
    <w:rsid w:val="00167B02"/>
    <w:rsid w:val="00280B86"/>
    <w:rsid w:val="002A3995"/>
    <w:rsid w:val="002B72A7"/>
    <w:rsid w:val="002E5DB6"/>
    <w:rsid w:val="0035448C"/>
    <w:rsid w:val="003C3BFE"/>
    <w:rsid w:val="003E23A5"/>
    <w:rsid w:val="004D3A3E"/>
    <w:rsid w:val="00513D60"/>
    <w:rsid w:val="00543049"/>
    <w:rsid w:val="00554558"/>
    <w:rsid w:val="005637E1"/>
    <w:rsid w:val="005D625F"/>
    <w:rsid w:val="005D6C03"/>
    <w:rsid w:val="00666137"/>
    <w:rsid w:val="00693DAD"/>
    <w:rsid w:val="007072E5"/>
    <w:rsid w:val="007139A5"/>
    <w:rsid w:val="00746009"/>
    <w:rsid w:val="00861EA7"/>
    <w:rsid w:val="00980871"/>
    <w:rsid w:val="00A12A3C"/>
    <w:rsid w:val="00B51038"/>
    <w:rsid w:val="00BF4488"/>
    <w:rsid w:val="00D10913"/>
    <w:rsid w:val="00DC2FEC"/>
    <w:rsid w:val="00DE6A16"/>
    <w:rsid w:val="00E1510D"/>
    <w:rsid w:val="00E361E5"/>
    <w:rsid w:val="00E524B9"/>
    <w:rsid w:val="00E7783F"/>
    <w:rsid w:val="00E900C1"/>
    <w:rsid w:val="00EA7EFD"/>
    <w:rsid w:val="00EB6CF1"/>
    <w:rsid w:val="00F45E7E"/>
    <w:rsid w:val="00F77691"/>
    <w:rsid w:val="00FA08E3"/>
    <w:rsid w:val="00FF1809"/>
    <w:rsid w:val="10066A51"/>
    <w:rsid w:val="145F001A"/>
    <w:rsid w:val="18F175B7"/>
    <w:rsid w:val="1A4403F3"/>
    <w:rsid w:val="1A6A0D66"/>
    <w:rsid w:val="1BC06BA2"/>
    <w:rsid w:val="2F7A2BCC"/>
    <w:rsid w:val="32600EBC"/>
    <w:rsid w:val="3462702E"/>
    <w:rsid w:val="34A8670B"/>
    <w:rsid w:val="357B0EF0"/>
    <w:rsid w:val="36DB31EF"/>
    <w:rsid w:val="398C461A"/>
    <w:rsid w:val="39A2099B"/>
    <w:rsid w:val="439D0E1F"/>
    <w:rsid w:val="51E52AD8"/>
    <w:rsid w:val="57905EFC"/>
    <w:rsid w:val="5A4E6BB6"/>
    <w:rsid w:val="5B6446DD"/>
    <w:rsid w:val="5F232E11"/>
    <w:rsid w:val="615D4F41"/>
    <w:rsid w:val="67726D88"/>
    <w:rsid w:val="67856FC9"/>
    <w:rsid w:val="68065FFC"/>
    <w:rsid w:val="6E6102C5"/>
    <w:rsid w:val="6EC059E2"/>
    <w:rsid w:val="72E97974"/>
    <w:rsid w:val="773D65C7"/>
    <w:rsid w:val="7D030652"/>
    <w:rsid w:val="7DC44AED"/>
    <w:rsid w:val="7EA937A3"/>
    <w:rsid w:val="7FE63F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</w:latentStyles>
  <w:style w:type="paragraph" w:default="1" w:styleId="1">
    <w:name w:val="Normal"/>
    <w:qFormat/>
    <w:uiPriority w:val="0"/>
    <w:pPr>
      <w:spacing w:after="160" w:line="360" w:lineRule="auto"/>
      <w:ind w:firstLine="567"/>
      <w:jc w:val="both"/>
    </w:pPr>
    <w:rPr>
      <w:rFonts w:ascii="Times New Roman" w:hAnsi="Times New Roman" w:eastAsiaTheme="minorHAnsi" w:cstheme="minorBidi"/>
      <w:sz w:val="28"/>
      <w:szCs w:val="22"/>
      <w:lang w:val="ru-RU" w:eastAsia="en-US" w:bidi="ar-SA"/>
    </w:rPr>
  </w:style>
  <w:style w:type="paragraph" w:styleId="2">
    <w:name w:val="heading 1"/>
    <w:basedOn w:val="1"/>
    <w:next w:val="1"/>
    <w:link w:val="9"/>
    <w:qFormat/>
    <w:uiPriority w:val="9"/>
    <w:pPr>
      <w:keepNext/>
      <w:keepLines/>
      <w:spacing w:before="240" w:after="360"/>
      <w:jc w:val="center"/>
      <w:outlineLvl w:val="0"/>
    </w:pPr>
    <w:rPr>
      <w:rFonts w:ascii="Arial" w:hAnsi="Arial" w:eastAsiaTheme="majorEastAsia" w:cstheme="majorBidi"/>
      <w:b/>
      <w:color w:val="000000" w:themeColor="text1"/>
      <w:sz w:val="32"/>
      <w:szCs w:val="32"/>
      <w14:textFill>
        <w14:solidFill>
          <w14:schemeClr w14:val="tx1"/>
        </w14:solidFill>
      </w14:textFill>
    </w:rPr>
  </w:style>
  <w:style w:type="paragraph" w:styleId="3">
    <w:name w:val="heading 3"/>
    <w:basedOn w:val="1"/>
    <w:next w:val="1"/>
    <w:link w:val="11"/>
    <w:unhideWhenUsed/>
    <w:qFormat/>
    <w:uiPriority w:val="0"/>
    <w:pPr>
      <w:keepNext/>
      <w:keepLines/>
      <w:outlineLvl w:val="2"/>
    </w:pPr>
    <w:rPr>
      <w:rFonts w:eastAsiaTheme="majorEastAsia" w:cstheme="majorBidi"/>
      <w:color w:val="000000" w:themeColor="text1"/>
      <w:szCs w:val="24"/>
      <w14:textFill>
        <w14:solidFill>
          <w14:schemeClr w14:val="tx1"/>
        </w14:solidFill>
      </w14:textFill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FollowedHyperlink"/>
    <w:basedOn w:val="4"/>
    <w:semiHidden/>
    <w:unhideWhenUsed/>
    <w:qFormat/>
    <w:uiPriority w:val="99"/>
    <w:rPr>
      <w:color w:val="800080"/>
      <w:u w:val="single"/>
    </w:rPr>
  </w:style>
  <w:style w:type="character" w:styleId="7">
    <w:name w:val="Hyperlink"/>
    <w:basedOn w:val="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8">
    <w:name w:val="toc 1"/>
    <w:basedOn w:val="1"/>
    <w:next w:val="1"/>
    <w:unhideWhenUsed/>
    <w:qFormat/>
    <w:uiPriority w:val="39"/>
    <w:pPr>
      <w:spacing w:after="100"/>
    </w:pPr>
  </w:style>
  <w:style w:type="character" w:customStyle="1" w:styleId="9">
    <w:name w:val="Заголовок 1 Знак"/>
    <w:basedOn w:val="4"/>
    <w:link w:val="2"/>
    <w:qFormat/>
    <w:uiPriority w:val="9"/>
    <w:rPr>
      <w:rFonts w:ascii="Arial" w:hAnsi="Arial" w:eastAsiaTheme="majorEastAsia" w:cstheme="majorBidi"/>
      <w:b/>
      <w:color w:val="000000" w:themeColor="text1"/>
      <w:sz w:val="32"/>
      <w:szCs w:val="32"/>
      <w14:textFill>
        <w14:solidFill>
          <w14:schemeClr w14:val="tx1"/>
        </w14:solidFill>
      </w14:textFill>
    </w:rPr>
  </w:style>
  <w:style w:type="paragraph" w:customStyle="1" w:styleId="10">
    <w:name w:val="TOC Heading"/>
    <w:basedOn w:val="2"/>
    <w:next w:val="1"/>
    <w:unhideWhenUsed/>
    <w:qFormat/>
    <w:uiPriority w:val="39"/>
    <w:pPr>
      <w:spacing w:after="0" w:line="259" w:lineRule="auto"/>
      <w:ind w:firstLine="0"/>
      <w:jc w:val="left"/>
      <w:outlineLvl w:val="9"/>
    </w:pPr>
    <w:rPr>
      <w:rFonts w:asciiTheme="majorHAnsi" w:hAnsiTheme="majorHAnsi"/>
      <w:b w:val="0"/>
      <w:color w:val="2F5597" w:themeColor="accent1" w:themeShade="BF"/>
      <w:lang w:eastAsia="ru-RU"/>
    </w:rPr>
  </w:style>
  <w:style w:type="character" w:customStyle="1" w:styleId="11">
    <w:name w:val="Заголовок 3 Знак"/>
    <w:basedOn w:val="4"/>
    <w:link w:val="3"/>
    <w:qFormat/>
    <w:uiPriority w:val="0"/>
    <w:rPr>
      <w:rFonts w:eastAsiaTheme="majorEastAsia" w:cstheme="majorBidi"/>
      <w:color w:val="000000" w:themeColor="text1"/>
      <w:szCs w:val="24"/>
      <w14:textFill>
        <w14:solidFill>
          <w14:schemeClr w14:val="tx1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numbering" Target="numbering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D25187-A034-44AE-A693-1B007069278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559</Words>
  <Characters>3191</Characters>
  <Lines>26</Lines>
  <Paragraphs>7</Paragraphs>
  <TotalTime>5</TotalTime>
  <ScaleCrop>false</ScaleCrop>
  <LinksUpToDate>false</LinksUpToDate>
  <CharactersWithSpaces>3743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2022-04-14T17:20:00Z</dcterms:created>
  <dc:creator>Олег Глухов</dc:creator>
  <cp:lastModifiedBy>андрей разорвин</cp:lastModifiedBy>
  <dcterms:modified xsi:type="dcterms:W3CDTF">2024-05-15T09:08:54Z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1049-12.2.0.16909</vt:lpwstr>
  </property>
  <property fmtid="{D5CDD505-2E9C-101B-9397-08002B2CF9AE}" pid="3" name="ICV">
    <vt:lpwstr>9FB2B0251EFC4E12B8627EF8CCC124CA_13</vt:lpwstr>
  </property>
</Properties>
</file>