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69C4" w14:textId="1CBC832F" w:rsidR="003951A6" w:rsidRDefault="007B622A">
      <w:r>
        <w:t>11-</w:t>
      </w:r>
      <w:r w:rsidR="003951A6">
        <w:t xml:space="preserve"> documentación de avances</w:t>
      </w:r>
      <w:r w:rsidR="00D0099F">
        <w:t xml:space="preserve"> hasta semana 7</w:t>
      </w:r>
    </w:p>
    <w:p w14:paraId="1C06DDE7" w14:textId="4A535004" w:rsidR="00DE3F68" w:rsidRDefault="00DE3F68">
      <w:r>
        <w:t>Resultados del Avance</w:t>
      </w:r>
    </w:p>
    <w:p w14:paraId="4E7B9A65" w14:textId="77777777" w:rsidR="00DE3F68" w:rsidRDefault="00DE3F68">
      <w:r>
        <w:t>Descripción: Detalle de los hitos técnicos alcanzados hasta la semana 7 del proyecto.</w:t>
      </w:r>
    </w:p>
    <w:p w14:paraId="76DEE65C" w14:textId="77777777" w:rsidR="00DE3F68" w:rsidRDefault="00DE3F68"/>
    <w:p w14:paraId="6038572C" w14:textId="77777777" w:rsidR="00DE3F68" w:rsidRDefault="00DE3F68">
      <w:r>
        <w:t xml:space="preserve">Diseño de Base de Datos: Se consolidó la estructura de datos mediante la identificación de 6 entidades principales: Usuario, Intento, Actividad, Lección, Progreso y Trofeo.  </w:t>
      </w:r>
    </w:p>
    <w:p w14:paraId="6C7527A5" w14:textId="77777777" w:rsidR="00DE3F68" w:rsidRDefault="00DE3F68"/>
    <w:p w14:paraId="657EDE06" w14:textId="77777777" w:rsidR="00DE3F68" w:rsidRDefault="00DE3F68">
      <w:r>
        <w:t xml:space="preserve">Modelado Relacional: Se realizó la transformación exitosa del modelo Entidad-Relación al modelo físico en </w:t>
      </w:r>
      <w:proofErr w:type="spellStart"/>
      <w:r>
        <w:t>Draw.SQL</w:t>
      </w:r>
      <w:proofErr w:type="spellEnd"/>
      <w:r>
        <w:t>, definiendo llaves primarias, foráneas y tipos de datos.</w:t>
      </w:r>
    </w:p>
    <w:p w14:paraId="30E60762" w14:textId="77777777" w:rsidR="000774CF" w:rsidRDefault="000774CF">
      <w:r>
        <w:t xml:space="preserve">Normalización: Se aplicaron las reglas de normalización hasta la Tercera Forma Normal (3NF), garantizando una base de datos eficiente y libre de redundancias.  </w:t>
      </w:r>
    </w:p>
    <w:p w14:paraId="03B5F546" w14:textId="77777777" w:rsidR="000774CF" w:rsidRDefault="000774CF"/>
    <w:p w14:paraId="768F3A85" w14:textId="77777777" w:rsidR="000774CF" w:rsidRDefault="000774CF">
      <w:r>
        <w:t xml:space="preserve">Arquitectura de Software: Se definió una arquitectura en 4 capas (Presentación, Lógica de Negocio, Acceso a Datos y Datos) y se diseñó el diagrama de clases UML, incluyendo clases fundamentales como </w:t>
      </w:r>
      <w:proofErr w:type="spellStart"/>
      <w:r>
        <w:t>JuegoManager</w:t>
      </w:r>
      <w:proofErr w:type="spellEnd"/>
      <w:r>
        <w:t>, Usuario y Pregunta.</w:t>
      </w:r>
    </w:p>
    <w:p w14:paraId="71D49587" w14:textId="77777777" w:rsidR="000774CF" w:rsidRDefault="000774CF"/>
    <w:p w14:paraId="37A0EDA7" w14:textId="77777777" w:rsidR="00312AEA" w:rsidRDefault="00312AEA">
      <w:r>
        <w:t>12. Conclusiones</w:t>
      </w:r>
    </w:p>
    <w:p w14:paraId="33C9FBC2" w14:textId="77777777" w:rsidR="00312AEA" w:rsidRDefault="00312AEA">
      <w:r>
        <w:t>Descripción: Resumen de los hallazgos y validaciones tras la fase de diseño.</w:t>
      </w:r>
    </w:p>
    <w:p w14:paraId="66CBFE04" w14:textId="77777777" w:rsidR="00312AEA" w:rsidRDefault="00312AEA"/>
    <w:p w14:paraId="3ADCD6AA" w14:textId="77777777" w:rsidR="00312AEA" w:rsidRDefault="00312AEA">
      <w:r>
        <w:t xml:space="preserve">Escalabilidad Técnica: La arquitectura en capas y la base de datos normalizada aseguran que el sistema sea escalable y fácil de mantener para futuras expansiones de contenido educativo.  </w:t>
      </w:r>
    </w:p>
    <w:p w14:paraId="45241139" w14:textId="77777777" w:rsidR="00312AEA" w:rsidRDefault="00312AEA"/>
    <w:p w14:paraId="13B58CE7" w14:textId="0329B083" w:rsidR="00312AEA" w:rsidRDefault="00312AEA">
      <w:r>
        <w:t xml:space="preserve">Viabilidad del Modelo Ágil: La selección de la metodología </w:t>
      </w:r>
      <w:proofErr w:type="spellStart"/>
      <w:r>
        <w:t>Scrum</w:t>
      </w:r>
      <w:proofErr w:type="spellEnd"/>
      <w:r>
        <w:t xml:space="preserve"> ha permitido una organización eficiente del</w:t>
      </w:r>
      <w:r w:rsidR="008403F3">
        <w:t xml:space="preserve"> equipo, </w:t>
      </w:r>
      <w:r>
        <w:t xml:space="preserve">para cumplir con las entregas de diseño </w:t>
      </w:r>
      <w:r w:rsidR="000002CB">
        <w:t>a</w:t>
      </w:r>
      <w:r>
        <w:t xml:space="preserve"> tiempo. </w:t>
      </w:r>
    </w:p>
    <w:p w14:paraId="590DD5F6" w14:textId="7506DDE8" w:rsidR="00D0099F" w:rsidRDefault="000002CB">
      <w:pPr>
        <w:rPr>
          <w:rFonts w:eastAsia="Times New Roman"/>
        </w:rPr>
      </w:pPr>
      <w:r>
        <w:rPr>
          <w:rFonts w:eastAsia="Times New Roman"/>
          <w:b/>
          <w:bCs/>
        </w:rPr>
        <w:t>Enfoque en el Usuario:</w:t>
      </w:r>
      <w:r>
        <w:rPr>
          <w:rFonts w:eastAsia="Times New Roman"/>
        </w:rPr>
        <w:t xml:space="preserve"> </w:t>
      </w:r>
      <w:r w:rsidR="008629E9">
        <w:rPr>
          <w:rFonts w:eastAsia="Times New Roman"/>
        </w:rPr>
        <w:t>tras e</w:t>
      </w:r>
      <w:r>
        <w:rPr>
          <w:rFonts w:eastAsia="Times New Roman"/>
        </w:rPr>
        <w:t>l análisis estadístico descriptivo</w:t>
      </w:r>
      <w:r w:rsidR="008629E9">
        <w:rPr>
          <w:rFonts w:eastAsia="Times New Roman"/>
        </w:rPr>
        <w:t xml:space="preserve"> qué hicimos a algunos usuarios gracias a la encuesta se</w:t>
      </w:r>
      <w:r>
        <w:rPr>
          <w:rFonts w:eastAsia="Times New Roman"/>
        </w:rPr>
        <w:t xml:space="preserve"> confirmó que el 75% de los usuarios potenciales usan </w:t>
      </w:r>
      <w:proofErr w:type="spellStart"/>
      <w:r>
        <w:rPr>
          <w:rFonts w:eastAsia="Times New Roman"/>
        </w:rPr>
        <w:t>smartphones</w:t>
      </w:r>
      <w:proofErr w:type="spellEnd"/>
      <w:r>
        <w:rPr>
          <w:rFonts w:eastAsia="Times New Roman"/>
        </w:rPr>
        <w:t>, validando nuestra decisión de priorizar la compatibilidad móvil y el funcionamiento offline (valorado por el 40.63% de los encuestados)</w:t>
      </w:r>
      <w:r w:rsidR="00954F8B">
        <w:rPr>
          <w:rFonts w:eastAsia="Times New Roman"/>
        </w:rPr>
        <w:t xml:space="preserve">, por tanto podemos proseguir con este Modelado, y centrarnos en los </w:t>
      </w:r>
      <w:proofErr w:type="spellStart"/>
      <w:r w:rsidR="00954F8B">
        <w:rPr>
          <w:rFonts w:eastAsia="Times New Roman"/>
        </w:rPr>
        <w:t>smartphones</w:t>
      </w:r>
      <w:proofErr w:type="spellEnd"/>
      <w:r w:rsidR="00954F8B">
        <w:rPr>
          <w:rFonts w:eastAsia="Times New Roman"/>
        </w:rPr>
        <w:t>.</w:t>
      </w:r>
    </w:p>
    <w:p w14:paraId="2DBB1A56" w14:textId="77777777" w:rsidR="0021558E" w:rsidRDefault="0021558E">
      <w:r>
        <w:t>13. Recomendaciones</w:t>
      </w:r>
    </w:p>
    <w:p w14:paraId="7DEE0F75" w14:textId="77777777" w:rsidR="0021558E" w:rsidRDefault="0021558E">
      <w:r>
        <w:t>Descripción: Próximos pasos sugeridos para el éxito del desarrollo.</w:t>
      </w:r>
    </w:p>
    <w:p w14:paraId="30D400E1" w14:textId="77777777" w:rsidR="0021558E" w:rsidRDefault="0021558E"/>
    <w:p w14:paraId="50327780" w14:textId="34B4297A" w:rsidR="0021558E" w:rsidRDefault="0021558E">
      <w:r>
        <w:t>Implementación de Seguridad: Se recomienda priorizar el desarrollo del requerimiento RNF03, asegurando que las contraseñas de los usuarios se almacenen de forma cifrada en la base de datos diseñada</w:t>
      </w:r>
      <w:r w:rsidR="00B272D7">
        <w:t>, de igual manera con la validación de correo, evitando el duplicado de correos, y así evitar problemas del usuario, al poder tener una posible pérdida de su progreso</w:t>
      </w:r>
    </w:p>
    <w:p w14:paraId="3B1F5972" w14:textId="77777777" w:rsidR="0021558E" w:rsidRDefault="0021558E"/>
    <w:p w14:paraId="3CB72C20" w14:textId="19491B51" w:rsidR="0021558E" w:rsidRDefault="0021558E">
      <w:r>
        <w:t xml:space="preserve">Diccionario de Datos Detallado: Elaborar un documento técnico que complemente el diagrama de </w:t>
      </w:r>
      <w:proofErr w:type="spellStart"/>
      <w:r>
        <w:t>Draw.SQL</w:t>
      </w:r>
      <w:proofErr w:type="spellEnd"/>
      <w:r>
        <w:t>, especificando las restricciones de cada campo para evitar errores durante la fase de codificación</w:t>
      </w:r>
      <w:r w:rsidR="00B272D7">
        <w:t xml:space="preserve">, esto ayudando a no caer en puntos no redundantes y optimizando </w:t>
      </w:r>
      <w:r w:rsidR="0009618F">
        <w:t xml:space="preserve">nuestro código. </w:t>
      </w:r>
    </w:p>
    <w:p w14:paraId="3B7D7EAA" w14:textId="01573B16" w:rsidR="001C616D" w:rsidRDefault="001C616D">
      <w:r>
        <w:t xml:space="preserve">Pruebas de Lógica: Iniciar la programación de la clase </w:t>
      </w:r>
      <w:proofErr w:type="spellStart"/>
      <w:r>
        <w:t>JuegoManager</w:t>
      </w:r>
      <w:proofErr w:type="spellEnd"/>
      <w:r>
        <w:t xml:space="preserve"> realizando pruebas unitarias sobre el método Evaluar(), para asegurar que la retroalimentación inmediata (aciertos/errores) sea precisa desde la primera versión</w:t>
      </w:r>
      <w:r w:rsidR="00A81381">
        <w:t xml:space="preserve">, pues debemos mejorar nuestra clase </w:t>
      </w:r>
      <w:r w:rsidR="006E4846">
        <w:t xml:space="preserve">padre o manager, la cual será el cerebro y la que definirá el futuro y progreso de nuestro código y app. </w:t>
      </w:r>
    </w:p>
    <w:p w14:paraId="67271659" w14:textId="77777777" w:rsidR="00954F8B" w:rsidRDefault="00954F8B"/>
    <w:sectPr w:rsidR="00954F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2A"/>
    <w:rsid w:val="000002CB"/>
    <w:rsid w:val="000774CF"/>
    <w:rsid w:val="0009618F"/>
    <w:rsid w:val="001C616D"/>
    <w:rsid w:val="0021558E"/>
    <w:rsid w:val="00312AEA"/>
    <w:rsid w:val="003951A6"/>
    <w:rsid w:val="005B5A74"/>
    <w:rsid w:val="006E4846"/>
    <w:rsid w:val="007B622A"/>
    <w:rsid w:val="008403F3"/>
    <w:rsid w:val="008629E9"/>
    <w:rsid w:val="00954F8B"/>
    <w:rsid w:val="00A81381"/>
    <w:rsid w:val="00B272D7"/>
    <w:rsid w:val="00D0099F"/>
    <w:rsid w:val="00DC22A7"/>
    <w:rsid w:val="00DE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38367AC"/>
  <w15:chartTrackingRefBased/>
  <w15:docId w15:val="{02FEDFAD-E321-AB4F-8F05-6B000D60C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NI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6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6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6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6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6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6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6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6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6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6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6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6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62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62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62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62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62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62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6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6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6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6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6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62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62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62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6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62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6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440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David Bermudez Campos</dc:creator>
  <cp:keywords/>
  <dc:description/>
  <cp:lastModifiedBy>Cesar David Bermudez Campos</cp:lastModifiedBy>
  <cp:revision>2</cp:revision>
  <dcterms:created xsi:type="dcterms:W3CDTF">2026-04-30T20:37:00Z</dcterms:created>
  <dcterms:modified xsi:type="dcterms:W3CDTF">2026-04-30T20:37:00Z</dcterms:modified>
</cp:coreProperties>
</file>