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1D90D" w14:textId="129E7A84" w:rsidR="002969A2" w:rsidRPr="007D26BC" w:rsidRDefault="004602A5" w:rsidP="002969A2">
      <w:pPr>
        <w:spacing w:after="0"/>
        <w:rPr>
          <w:rFonts w:ascii="Arial" w:eastAsia="Arial Unicode MS" w:hAnsi="Arial" w:cs="Arial"/>
          <w:b/>
          <w:sz w:val="28"/>
          <w:szCs w:val="28"/>
          <w:lang w:val="es-E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36D50177" wp14:editId="5C5D8593">
            <wp:simplePos x="0" y="0"/>
            <wp:positionH relativeFrom="margin">
              <wp:posOffset>-349250</wp:posOffset>
            </wp:positionH>
            <wp:positionV relativeFrom="margin">
              <wp:posOffset>-647700</wp:posOffset>
            </wp:positionV>
            <wp:extent cx="1663140" cy="1073150"/>
            <wp:effectExtent l="0" t="0" r="0" b="0"/>
            <wp:wrapNone/>
            <wp:docPr id="199358486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284749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14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9A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7BDD5F1" wp14:editId="69B345BF">
                <wp:simplePos x="0" y="0"/>
                <wp:positionH relativeFrom="page">
                  <wp:posOffset>2339044</wp:posOffset>
                </wp:positionH>
                <wp:positionV relativeFrom="paragraph">
                  <wp:posOffset>-643757</wp:posOffset>
                </wp:positionV>
                <wp:extent cx="4794885" cy="861237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4885" cy="8612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71485" w14:textId="77777777" w:rsidR="001611A4" w:rsidRPr="00B15463" w:rsidRDefault="001611A4" w:rsidP="002969A2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caps/>
                                <w:sz w:val="18"/>
                              </w:rPr>
                            </w:pPr>
                          </w:p>
                          <w:p w14:paraId="395B2196" w14:textId="3E41DA4E" w:rsidR="001611A4" w:rsidRPr="00C80087" w:rsidRDefault="00072BC2" w:rsidP="002969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ap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aps/>
                              </w:rPr>
                              <w:t>Á</w:t>
                            </w:r>
                            <w:r w:rsidR="004602A5" w:rsidRPr="00C80087">
                              <w:rPr>
                                <w:rFonts w:ascii="Arial" w:hAnsi="Arial" w:cs="Arial"/>
                                <w:b/>
                                <w:caps/>
                              </w:rPr>
                              <w:t>rea de conocimiento de ciencias básicas y tecnología</w:t>
                            </w:r>
                          </w:p>
                          <w:p w14:paraId="7824474A" w14:textId="2729E1A4" w:rsidR="001611A4" w:rsidRPr="00C80087" w:rsidRDefault="001611A4" w:rsidP="002969A2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aps/>
                              </w:rPr>
                            </w:pPr>
                            <w:r w:rsidRPr="00C80087">
                              <w:rPr>
                                <w:rFonts w:ascii="Arial" w:hAnsi="Arial" w:cs="Arial"/>
                                <w:b/>
                                <w:caps/>
                              </w:rPr>
                              <w:t xml:space="preserve">DEPARTAMENTO </w:t>
                            </w:r>
                            <w:r w:rsidR="004602A5" w:rsidRPr="00C80087">
                              <w:rPr>
                                <w:rFonts w:ascii="Arial" w:hAnsi="Arial" w:cs="Arial"/>
                                <w:b/>
                                <w:caps/>
                              </w:rPr>
                              <w:t xml:space="preserve">docente </w:t>
                            </w:r>
                            <w:r w:rsidRPr="00C80087">
                              <w:rPr>
                                <w:rFonts w:ascii="Arial" w:hAnsi="Arial" w:cs="Arial"/>
                                <w:b/>
                                <w:caps/>
                              </w:rPr>
                              <w:t>DE COMPUTACIÓN</w:t>
                            </w:r>
                          </w:p>
                          <w:p w14:paraId="22CFCCE2" w14:textId="24F72CB0" w:rsidR="001611A4" w:rsidRPr="00C80087" w:rsidRDefault="001611A4" w:rsidP="002969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lang w:val="es-US"/>
                              </w:rPr>
                            </w:pPr>
                            <w:r w:rsidRPr="00C80087">
                              <w:rPr>
                                <w:rFonts w:ascii="Arial" w:hAnsi="Arial" w:cs="Arial"/>
                                <w:b/>
                              </w:rPr>
                              <w:t xml:space="preserve">Ingeniería en </w:t>
                            </w:r>
                            <w:r w:rsidR="00D12808" w:rsidRPr="00C80087">
                              <w:rPr>
                                <w:rFonts w:ascii="Arial" w:hAnsi="Arial" w:cs="Arial"/>
                                <w:b/>
                              </w:rPr>
                              <w:t>Sistemas de Información</w:t>
                            </w:r>
                          </w:p>
                          <w:p w14:paraId="18F3BC44" w14:textId="77777777" w:rsidR="001611A4" w:rsidRDefault="001611A4" w:rsidP="002969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BDD5F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84.2pt;margin-top:-50.7pt;width:377.55pt;height:67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" filled="f" stroked="f">
                <v:textbox>
                  <w:txbxContent>
                    <w:p w14:paraId="7E771485" w14:textId="77777777" w:rsidR="001611A4" w:rsidRPr="00B15463" w:rsidRDefault="001611A4" w:rsidP="002969A2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caps/>
                          <w:sz w:val="18"/>
                        </w:rPr>
                      </w:pPr>
                    </w:p>
                    <w:p w14:paraId="395B2196" w14:textId="3E41DA4E" w:rsidR="001611A4" w:rsidRPr="00C80087" w:rsidRDefault="00072BC2" w:rsidP="002969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aps/>
                        </w:rPr>
                      </w:pPr>
                      <w:r>
                        <w:rPr>
                          <w:rFonts w:ascii="Arial" w:hAnsi="Arial" w:cs="Arial"/>
                          <w:b/>
                          <w:caps/>
                        </w:rPr>
                        <w:t>Á</w:t>
                      </w:r>
                      <w:r w:rsidR="004602A5" w:rsidRPr="00C80087">
                        <w:rPr>
                          <w:rFonts w:ascii="Arial" w:hAnsi="Arial" w:cs="Arial"/>
                          <w:b/>
                          <w:caps/>
                        </w:rPr>
                        <w:t>rea de conocimiento de ciencias básicas y tecnología</w:t>
                      </w:r>
                    </w:p>
                    <w:p w14:paraId="7824474A" w14:textId="2729E1A4" w:rsidR="001611A4" w:rsidRPr="00C80087" w:rsidRDefault="001611A4" w:rsidP="002969A2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aps/>
                        </w:rPr>
                      </w:pPr>
                      <w:r w:rsidRPr="00C80087">
                        <w:rPr>
                          <w:rFonts w:ascii="Arial" w:hAnsi="Arial" w:cs="Arial"/>
                          <w:b/>
                          <w:caps/>
                        </w:rPr>
                        <w:t xml:space="preserve">DEPARTAMENTO </w:t>
                      </w:r>
                      <w:r w:rsidR="004602A5" w:rsidRPr="00C80087">
                        <w:rPr>
                          <w:rFonts w:ascii="Arial" w:hAnsi="Arial" w:cs="Arial"/>
                          <w:b/>
                          <w:caps/>
                        </w:rPr>
                        <w:t xml:space="preserve">docente </w:t>
                      </w:r>
                      <w:r w:rsidRPr="00C80087">
                        <w:rPr>
                          <w:rFonts w:ascii="Arial" w:hAnsi="Arial" w:cs="Arial"/>
                          <w:b/>
                          <w:caps/>
                        </w:rPr>
                        <w:t>DE COMPUTACIÓN</w:t>
                      </w:r>
                    </w:p>
                    <w:p w14:paraId="22CFCCE2" w14:textId="24F72CB0" w:rsidR="001611A4" w:rsidRPr="00C80087" w:rsidRDefault="001611A4" w:rsidP="002969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lang w:val="es-US"/>
                        </w:rPr>
                      </w:pPr>
                      <w:r w:rsidRPr="00C80087">
                        <w:rPr>
                          <w:rFonts w:ascii="Arial" w:hAnsi="Arial" w:cs="Arial"/>
                          <w:b/>
                        </w:rPr>
                        <w:t xml:space="preserve">Ingeniería en </w:t>
                      </w:r>
                      <w:r w:rsidR="00D12808" w:rsidRPr="00C80087">
                        <w:rPr>
                          <w:rFonts w:ascii="Arial" w:hAnsi="Arial" w:cs="Arial"/>
                          <w:b/>
                        </w:rPr>
                        <w:t>Sistemas de Información</w:t>
                      </w:r>
                    </w:p>
                    <w:p w14:paraId="18F3BC44" w14:textId="77777777" w:rsidR="001611A4" w:rsidRDefault="001611A4" w:rsidP="002969A2"/>
                  </w:txbxContent>
                </v:textbox>
                <w10:wrap anchorx="page"/>
              </v:shape>
            </w:pict>
          </mc:Fallback>
        </mc:AlternateContent>
      </w:r>
    </w:p>
    <w:p w14:paraId="09D794F5" w14:textId="28FE194C" w:rsidR="00965F84" w:rsidRPr="004723E6" w:rsidRDefault="004723E6" w:rsidP="004723E6">
      <w:pPr>
        <w:spacing w:after="0" w:line="240" w:lineRule="auto"/>
        <w:jc w:val="center"/>
        <w:rPr>
          <w:rFonts w:ascii="Arial" w:hAnsi="Arial" w:cs="Arial"/>
          <w:b/>
          <w:sz w:val="32"/>
        </w:rPr>
      </w:pPr>
      <w:r w:rsidRPr="004723E6">
        <w:rPr>
          <w:rFonts w:ascii="Arial" w:hAnsi="Arial" w:cs="Arial"/>
          <w:b/>
          <w:sz w:val="32"/>
        </w:rPr>
        <w:t>G</w:t>
      </w:r>
      <w:r>
        <w:rPr>
          <w:rFonts w:ascii="Arial" w:hAnsi="Arial" w:cs="Arial"/>
          <w:b/>
          <w:sz w:val="32"/>
        </w:rPr>
        <w:t xml:space="preserve">uía de </w:t>
      </w:r>
      <w:r w:rsidR="001B1084">
        <w:rPr>
          <w:rFonts w:ascii="Arial" w:hAnsi="Arial" w:cs="Arial"/>
          <w:b/>
          <w:sz w:val="32"/>
        </w:rPr>
        <w:t xml:space="preserve">aprendizaje </w:t>
      </w:r>
      <w:r w:rsidR="0000619E">
        <w:rPr>
          <w:rFonts w:ascii="Arial" w:hAnsi="Arial" w:cs="Arial"/>
          <w:b/>
          <w:sz w:val="32"/>
        </w:rPr>
        <w:t>9</w:t>
      </w:r>
      <w:r w:rsidR="001B1084">
        <w:rPr>
          <w:rFonts w:ascii="Arial" w:hAnsi="Arial" w:cs="Arial"/>
          <w:b/>
          <w:sz w:val="32"/>
        </w:rPr>
        <w:t>.</w:t>
      </w:r>
      <w:r w:rsidR="007C0972">
        <w:rPr>
          <w:rFonts w:ascii="Arial" w:hAnsi="Arial" w:cs="Arial"/>
          <w:b/>
          <w:sz w:val="32"/>
        </w:rPr>
        <w:t>2</w:t>
      </w:r>
    </w:p>
    <w:p w14:paraId="29AA6711" w14:textId="6FE3D63B" w:rsidR="004F7485" w:rsidRDefault="004F7485" w:rsidP="004F7485">
      <w:pPr>
        <w:spacing w:after="0" w:line="240" w:lineRule="auto"/>
        <w:jc w:val="right"/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</w:p>
    <w:p w14:paraId="146351DD" w14:textId="77777777" w:rsidR="004F7485" w:rsidRPr="004F7485" w:rsidRDefault="004F7485" w:rsidP="004F7485">
      <w:pPr>
        <w:spacing w:after="0" w:line="240" w:lineRule="auto"/>
        <w:jc w:val="right"/>
        <w:rPr>
          <w:rFonts w:ascii="Arial" w:hAnsi="Arial" w:cs="Arial"/>
          <w:b/>
          <w:szCs w:val="20"/>
        </w:rPr>
      </w:pPr>
    </w:p>
    <w:p w14:paraId="79A9BA80" w14:textId="22A531E9" w:rsidR="002969A2" w:rsidRDefault="00ED4031" w:rsidP="002969A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Componente curricular</w:t>
      </w:r>
      <w:r w:rsidR="002969A2" w:rsidRPr="007D26BC">
        <w:rPr>
          <w:rFonts w:ascii="Arial" w:hAnsi="Arial" w:cs="Arial"/>
          <w:b/>
        </w:rPr>
        <w:t xml:space="preserve">: </w:t>
      </w:r>
    </w:p>
    <w:p w14:paraId="7F64B529" w14:textId="7F60B760" w:rsidR="002969A2" w:rsidRPr="00634134" w:rsidRDefault="002969A2" w:rsidP="002969A2">
      <w:pPr>
        <w:rPr>
          <w:rFonts w:ascii="Arial" w:hAnsi="Arial" w:cs="Arial"/>
          <w:b/>
        </w:rPr>
      </w:pPr>
      <w:r w:rsidRPr="00634134">
        <w:rPr>
          <w:rFonts w:ascii="Arial" w:hAnsi="Arial" w:cs="Arial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B9C3B2" wp14:editId="6BC349D0">
                <wp:simplePos x="0" y="0"/>
                <wp:positionH relativeFrom="page">
                  <wp:posOffset>0</wp:posOffset>
                </wp:positionH>
                <wp:positionV relativeFrom="paragraph">
                  <wp:posOffset>236855</wp:posOffset>
                </wp:positionV>
                <wp:extent cx="7825563" cy="361507"/>
                <wp:effectExtent l="0" t="0" r="23495" b="1968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5563" cy="361507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59E328D3" id="Rectángulo 1" o:spid="_x0000_s1026" style="position:absolute;margin-left:0;margin-top:18.65pt;width:616.2pt;height:28.4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" fillcolor="#002060" strokecolor="black [1600]" strokeweight="1pt">
                <w10:wrap anchorx="page"/>
              </v:rect>
            </w:pict>
          </mc:Fallback>
        </mc:AlternateContent>
      </w:r>
      <w:r w:rsidR="008300A6">
        <w:rPr>
          <w:rFonts w:ascii="Arial" w:hAnsi="Arial" w:cs="Arial"/>
          <w:b/>
          <w:sz w:val="32"/>
        </w:rPr>
        <w:t xml:space="preserve">Fundamentos de </w:t>
      </w:r>
      <w:r w:rsidR="004602A5">
        <w:rPr>
          <w:rFonts w:ascii="Arial" w:hAnsi="Arial" w:cs="Arial"/>
          <w:b/>
          <w:sz w:val="32"/>
        </w:rPr>
        <w:t>I</w:t>
      </w:r>
      <w:r w:rsidR="00700ECD">
        <w:rPr>
          <w:rFonts w:ascii="Arial" w:hAnsi="Arial" w:cs="Arial"/>
          <w:b/>
          <w:sz w:val="32"/>
        </w:rPr>
        <w:t>ngeniería</w:t>
      </w:r>
      <w:r w:rsidRPr="00634134">
        <w:rPr>
          <w:rFonts w:ascii="Arial" w:hAnsi="Arial" w:cs="Arial"/>
          <w:b/>
        </w:rPr>
        <w:tab/>
      </w:r>
      <w:r w:rsidRPr="00634134">
        <w:rPr>
          <w:rFonts w:ascii="Arial" w:hAnsi="Arial" w:cs="Arial"/>
          <w:b/>
        </w:rPr>
        <w:tab/>
      </w:r>
      <w:r w:rsidRPr="00634134">
        <w:rPr>
          <w:rFonts w:ascii="Arial" w:hAnsi="Arial" w:cs="Arial"/>
          <w:b/>
        </w:rPr>
        <w:tab/>
      </w:r>
    </w:p>
    <w:p w14:paraId="5586DF0D" w14:textId="55BDEB2A" w:rsidR="002969A2" w:rsidRPr="00634134" w:rsidRDefault="005C25A9" w:rsidP="002969A2">
      <w:pPr>
        <w:rPr>
          <w:rFonts w:ascii="Arial" w:hAnsi="Arial" w:cs="Arial"/>
          <w:b/>
          <w:color w:val="FFFFFF" w:themeColor="background1"/>
        </w:rPr>
      </w:pPr>
      <w:r>
        <w:rPr>
          <w:rFonts w:ascii="Arial" w:hAnsi="Arial" w:cs="Arial"/>
          <w:b/>
          <w:color w:val="FFFFFF" w:themeColor="background1"/>
        </w:rPr>
        <w:t>Año Académico: 20</w:t>
      </w:r>
      <w:r w:rsidR="00A75B5A">
        <w:rPr>
          <w:rFonts w:ascii="Arial" w:hAnsi="Arial" w:cs="Arial"/>
          <w:b/>
          <w:color w:val="FFFFFF" w:themeColor="background1"/>
        </w:rPr>
        <w:t>2</w:t>
      </w:r>
      <w:r w:rsidR="004602A5">
        <w:rPr>
          <w:rFonts w:ascii="Arial" w:hAnsi="Arial" w:cs="Arial"/>
          <w:b/>
          <w:color w:val="FFFFFF" w:themeColor="background1"/>
        </w:rPr>
        <w:t>5</w:t>
      </w:r>
      <w:r w:rsidR="002969A2" w:rsidRPr="00634134">
        <w:rPr>
          <w:rFonts w:ascii="Arial" w:hAnsi="Arial" w:cs="Arial"/>
          <w:b/>
          <w:color w:val="FFFFFF" w:themeColor="background1"/>
        </w:rPr>
        <w:tab/>
      </w:r>
      <w:r w:rsidR="001E3191">
        <w:rPr>
          <w:rFonts w:ascii="Arial" w:hAnsi="Arial" w:cs="Arial"/>
          <w:b/>
          <w:color w:val="FFFFFF" w:themeColor="background1"/>
        </w:rPr>
        <w:t xml:space="preserve"> </w:t>
      </w:r>
      <w:r w:rsidR="002969A2" w:rsidRPr="00634134">
        <w:rPr>
          <w:rFonts w:ascii="Arial" w:hAnsi="Arial" w:cs="Arial"/>
          <w:b/>
          <w:color w:val="FFFFFF" w:themeColor="background1"/>
        </w:rPr>
        <w:tab/>
      </w:r>
      <w:r w:rsidR="00535E0A">
        <w:rPr>
          <w:rFonts w:ascii="Arial" w:hAnsi="Arial" w:cs="Arial"/>
          <w:b/>
          <w:color w:val="FFFFFF" w:themeColor="background1"/>
        </w:rPr>
        <w:t>Grupo: SI1VB</w:t>
      </w:r>
      <w:r w:rsidR="00A75B5A">
        <w:rPr>
          <w:rFonts w:ascii="Arial" w:hAnsi="Arial" w:cs="Arial"/>
          <w:b/>
          <w:color w:val="FFFFFF" w:themeColor="background1"/>
        </w:rPr>
        <w:t xml:space="preserve">                   </w:t>
      </w:r>
      <w:r w:rsidR="002969A2" w:rsidRPr="00634134">
        <w:rPr>
          <w:rFonts w:ascii="Arial" w:hAnsi="Arial" w:cs="Arial"/>
          <w:b/>
          <w:color w:val="FFFFFF" w:themeColor="background1"/>
        </w:rPr>
        <w:t xml:space="preserve">Semestre: </w:t>
      </w:r>
      <w:r w:rsidR="002969A2">
        <w:rPr>
          <w:rFonts w:ascii="Arial" w:hAnsi="Arial" w:cs="Arial"/>
          <w:b/>
          <w:color w:val="FFFFFF" w:themeColor="background1"/>
        </w:rPr>
        <w:t>I</w:t>
      </w:r>
      <w:r w:rsidR="004602A5">
        <w:rPr>
          <w:rFonts w:ascii="Arial" w:hAnsi="Arial" w:cs="Arial"/>
          <w:b/>
          <w:color w:val="FFFFFF" w:themeColor="background1"/>
        </w:rPr>
        <w:t>I</w:t>
      </w:r>
    </w:p>
    <w:p w14:paraId="706F38EB" w14:textId="77777777" w:rsidR="00B552CD" w:rsidRPr="00B552CD" w:rsidRDefault="00B552CD" w:rsidP="00B552CD">
      <w:pPr>
        <w:rPr>
          <w:lang w:eastAsia="es-NI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3A9435" wp14:editId="449B315F">
                <wp:simplePos x="0" y="0"/>
                <wp:positionH relativeFrom="column">
                  <wp:posOffset>-123826</wp:posOffset>
                </wp:positionH>
                <wp:positionV relativeFrom="paragraph">
                  <wp:posOffset>52070</wp:posOffset>
                </wp:positionV>
                <wp:extent cx="6543675" cy="0"/>
                <wp:effectExtent l="38100" t="38100" r="9525" b="3810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2F4ACE6" id="Conector recto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5pt,4.1pt" to="505.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" strokecolor="#ffc000" strokeweight="6pt">
                <v:stroke joinstyle="miter"/>
              </v:line>
            </w:pict>
          </mc:Fallback>
        </mc:AlternateContent>
      </w:r>
    </w:p>
    <w:tbl>
      <w:tblPr>
        <w:tblStyle w:val="Tablaconcuadrcula1"/>
        <w:tblpPr w:leftFromText="141" w:rightFromText="141" w:vertAnchor="text" w:horzAnchor="margin" w:tblpXSpec="center" w:tblpY="448"/>
        <w:tblW w:w="0" w:type="auto"/>
        <w:tblLook w:val="04A0" w:firstRow="1" w:lastRow="0" w:firstColumn="1" w:lastColumn="0" w:noHBand="0" w:noVBand="1"/>
      </w:tblPr>
      <w:tblGrid>
        <w:gridCol w:w="3934"/>
        <w:gridCol w:w="3938"/>
      </w:tblGrid>
      <w:tr w:rsidR="00155CCD" w:rsidRPr="00FF7977" w14:paraId="62CCCDCF" w14:textId="77777777" w:rsidTr="007E182A">
        <w:trPr>
          <w:trHeight w:val="187"/>
        </w:trPr>
        <w:tc>
          <w:tcPr>
            <w:tcW w:w="3934" w:type="dxa"/>
            <w:vAlign w:val="center"/>
          </w:tcPr>
          <w:p w14:paraId="61CD1AF2" w14:textId="77777777" w:rsidR="00155CCD" w:rsidRPr="00FF7977" w:rsidRDefault="00155CCD" w:rsidP="005F5CA7">
            <w:pP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</w:pPr>
            <w: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  <w:t xml:space="preserve">Nombres de los </w:t>
            </w:r>
            <w:r w:rsidRPr="00FF7977"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  <w:t>Estudiante</w:t>
            </w:r>
            <w: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  <w:t>s</w:t>
            </w:r>
            <w:r w:rsidRPr="00FF7977"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938" w:type="dxa"/>
            <w:vAlign w:val="center"/>
          </w:tcPr>
          <w:p w14:paraId="148F917B" w14:textId="78AE0C5A" w:rsidR="00155CCD" w:rsidRPr="00FF7977" w:rsidRDefault="00072BC2" w:rsidP="005F5CA7">
            <w:pPr>
              <w:rPr>
                <w:rFonts w:ascii="Agency FB" w:eastAsia="Calibri" w:hAnsi="Agency FB" w:cs="Times New Roman"/>
                <w:sz w:val="24"/>
              </w:rPr>
            </w:pPr>
            <w: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  <w:t>Carné</w:t>
            </w:r>
            <w:r w:rsidR="00155CCD" w:rsidRPr="00FF7977"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  <w:t>:</w:t>
            </w:r>
          </w:p>
        </w:tc>
      </w:tr>
      <w:tr w:rsidR="00155CCD" w:rsidRPr="00FF7977" w14:paraId="3572ABC1" w14:textId="77777777" w:rsidTr="007E182A">
        <w:trPr>
          <w:trHeight w:val="187"/>
        </w:trPr>
        <w:tc>
          <w:tcPr>
            <w:tcW w:w="3934" w:type="dxa"/>
            <w:vAlign w:val="center"/>
          </w:tcPr>
          <w:p w14:paraId="66006BE4" w14:textId="48E264E1" w:rsidR="00155CCD" w:rsidRPr="00FF7977" w:rsidRDefault="007E182A" w:rsidP="005F5CA7">
            <w:pP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</w:pPr>
            <w: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  <w:t>Javier de Jesús Salina Arteaga</w:t>
            </w:r>
          </w:p>
        </w:tc>
        <w:tc>
          <w:tcPr>
            <w:tcW w:w="3938" w:type="dxa"/>
            <w:vAlign w:val="center"/>
          </w:tcPr>
          <w:p w14:paraId="39380709" w14:textId="20743A53" w:rsidR="00155CCD" w:rsidRPr="00FF7977" w:rsidRDefault="007E182A" w:rsidP="005F5CA7">
            <w:pP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</w:pPr>
            <w: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  <w:t>25403425</w:t>
            </w:r>
          </w:p>
        </w:tc>
      </w:tr>
      <w:tr w:rsidR="00414D5B" w:rsidRPr="00FF7977" w14:paraId="4021FAB1" w14:textId="77777777" w:rsidTr="007E182A">
        <w:trPr>
          <w:trHeight w:val="187"/>
        </w:trPr>
        <w:tc>
          <w:tcPr>
            <w:tcW w:w="3934" w:type="dxa"/>
            <w:vAlign w:val="center"/>
          </w:tcPr>
          <w:p w14:paraId="7939E1E3" w14:textId="77777777" w:rsidR="00414D5B" w:rsidRPr="00FF7977" w:rsidRDefault="00414D5B" w:rsidP="005F5CA7">
            <w:pP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</w:pPr>
          </w:p>
        </w:tc>
        <w:tc>
          <w:tcPr>
            <w:tcW w:w="3938" w:type="dxa"/>
            <w:vAlign w:val="center"/>
          </w:tcPr>
          <w:p w14:paraId="3C9BCD5B" w14:textId="77777777" w:rsidR="00414D5B" w:rsidRPr="00FF7977" w:rsidRDefault="00414D5B" w:rsidP="005F5CA7">
            <w:pP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</w:pPr>
          </w:p>
        </w:tc>
      </w:tr>
      <w:tr w:rsidR="00B0095C" w:rsidRPr="00FF7977" w14:paraId="0BA3355F" w14:textId="77777777" w:rsidTr="007E182A">
        <w:trPr>
          <w:trHeight w:val="187"/>
        </w:trPr>
        <w:tc>
          <w:tcPr>
            <w:tcW w:w="3934" w:type="dxa"/>
            <w:vAlign w:val="center"/>
          </w:tcPr>
          <w:p w14:paraId="5E4D0519" w14:textId="77777777" w:rsidR="00B0095C" w:rsidRPr="00FF7977" w:rsidRDefault="00B0095C" w:rsidP="005F5CA7">
            <w:pP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</w:pPr>
          </w:p>
        </w:tc>
        <w:tc>
          <w:tcPr>
            <w:tcW w:w="3938" w:type="dxa"/>
            <w:vAlign w:val="center"/>
          </w:tcPr>
          <w:p w14:paraId="4BC97BE7" w14:textId="77777777" w:rsidR="00B0095C" w:rsidRPr="00FF7977" w:rsidRDefault="00B0095C" w:rsidP="005F5CA7">
            <w:pP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</w:pPr>
          </w:p>
        </w:tc>
      </w:tr>
      <w:tr w:rsidR="00B0095C" w:rsidRPr="00FF7977" w14:paraId="13ABA4EF" w14:textId="77777777" w:rsidTr="007E182A">
        <w:trPr>
          <w:trHeight w:val="187"/>
        </w:trPr>
        <w:tc>
          <w:tcPr>
            <w:tcW w:w="3934" w:type="dxa"/>
            <w:vAlign w:val="center"/>
          </w:tcPr>
          <w:p w14:paraId="0F4338EF" w14:textId="77777777" w:rsidR="00B0095C" w:rsidRPr="00FF7977" w:rsidRDefault="00B0095C" w:rsidP="005F5CA7">
            <w:pP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</w:pPr>
          </w:p>
        </w:tc>
        <w:tc>
          <w:tcPr>
            <w:tcW w:w="3938" w:type="dxa"/>
            <w:vAlign w:val="center"/>
          </w:tcPr>
          <w:p w14:paraId="20EBDDE0" w14:textId="77777777" w:rsidR="00B0095C" w:rsidRPr="00FF7977" w:rsidRDefault="00B0095C" w:rsidP="005F5CA7">
            <w:pP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</w:pPr>
          </w:p>
        </w:tc>
      </w:tr>
      <w:tr w:rsidR="00155CCD" w:rsidRPr="00FF7977" w14:paraId="5EFC1078" w14:textId="77777777" w:rsidTr="007E182A">
        <w:trPr>
          <w:trHeight w:val="327"/>
        </w:trPr>
        <w:tc>
          <w:tcPr>
            <w:tcW w:w="3934" w:type="dxa"/>
            <w:vAlign w:val="center"/>
          </w:tcPr>
          <w:p w14:paraId="0B33C988" w14:textId="77777777" w:rsidR="00155CCD" w:rsidRPr="00FF7977" w:rsidRDefault="00155CCD" w:rsidP="005F5CA7">
            <w:pPr>
              <w:rPr>
                <w:rFonts w:ascii="Agency FB" w:eastAsia="Calibri" w:hAnsi="Agency FB" w:cs="Arial"/>
                <w:b/>
                <w:bCs/>
                <w:sz w:val="24"/>
                <w:szCs w:val="24"/>
              </w:rPr>
            </w:pPr>
          </w:p>
        </w:tc>
        <w:tc>
          <w:tcPr>
            <w:tcW w:w="3938" w:type="dxa"/>
            <w:vAlign w:val="center"/>
          </w:tcPr>
          <w:p w14:paraId="5CC725A5" w14:textId="77777777" w:rsidR="00155CCD" w:rsidRPr="00FF7977" w:rsidRDefault="00155CCD" w:rsidP="005F5CA7">
            <w:pPr>
              <w:rPr>
                <w:rFonts w:ascii="Agency FB" w:eastAsia="Calibri" w:hAnsi="Agency FB" w:cs="Times New Roman"/>
                <w:sz w:val="24"/>
              </w:rPr>
            </w:pPr>
          </w:p>
        </w:tc>
      </w:tr>
    </w:tbl>
    <w:p w14:paraId="56A25412" w14:textId="77777777" w:rsidR="00155CCD" w:rsidRDefault="00155CCD"/>
    <w:p w14:paraId="0B9F6369" w14:textId="77777777" w:rsidR="004723E6" w:rsidRDefault="004723E6"/>
    <w:p w14:paraId="498DD910" w14:textId="77777777" w:rsidR="00155CCD" w:rsidRDefault="00155CCD"/>
    <w:p w14:paraId="461384BE" w14:textId="77777777" w:rsidR="00155CCD" w:rsidRDefault="00155CCD"/>
    <w:p w14:paraId="1919DF60" w14:textId="77777777" w:rsidR="005F5CA7" w:rsidRDefault="005F5CA7"/>
    <w:p w14:paraId="339E455D" w14:textId="77777777" w:rsidR="00B0095C" w:rsidRDefault="00B0095C" w:rsidP="004723E6">
      <w:pPr>
        <w:rPr>
          <w:b/>
          <w:bCs/>
        </w:rPr>
      </w:pPr>
    </w:p>
    <w:p w14:paraId="64299FFE" w14:textId="14784405" w:rsidR="007E182A" w:rsidRPr="007E182A" w:rsidRDefault="007E182A" w:rsidP="004723E6">
      <w:pPr>
        <w:rPr>
          <w:rFonts w:ascii="Times New Roman" w:hAnsi="Times New Roman" w:cs="Times New Roman"/>
          <w:sz w:val="24"/>
          <w:szCs w:val="24"/>
        </w:rPr>
      </w:pPr>
      <w:r w:rsidRPr="007E182A">
        <w:rPr>
          <w:rFonts w:ascii="Times New Roman" w:hAnsi="Times New Roman" w:cs="Times New Roman"/>
          <w:sz w:val="24"/>
          <w:szCs w:val="24"/>
        </w:rPr>
        <w:t>Antes de su digitalización, BBVA operaba con procesos manuales y trámites en sucursal, la atención al cliente era principalmente presencial o telefónica, y la información se manejaba de forma fragmentada. Su modelo de negocio se centraba en productos financieros estándar, con poca personalización, y la innovación tecnológica y capacitación digital eran limitadas.</w:t>
      </w:r>
    </w:p>
    <w:p w14:paraId="1382C03A" w14:textId="1965936B" w:rsidR="007E182A" w:rsidRPr="007E182A" w:rsidRDefault="00F92C41" w:rsidP="007E182A">
      <w:pPr>
        <w:jc w:val="both"/>
        <w:rPr>
          <w:b/>
          <w:bCs/>
          <w:sz w:val="32"/>
          <w:szCs w:val="32"/>
        </w:rPr>
      </w:pPr>
      <w:r w:rsidRPr="00F92C41">
        <w:rPr>
          <w:b/>
          <w:bCs/>
          <w:sz w:val="32"/>
          <w:szCs w:val="32"/>
        </w:rPr>
        <w:t>Proceso de transformación digital:</w:t>
      </w:r>
    </w:p>
    <w:p w14:paraId="1A15303D" w14:textId="77777777" w:rsidR="007E182A" w:rsidRPr="007E182A" w:rsidRDefault="007E182A" w:rsidP="007E182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b/>
          <w:bCs/>
          <w:sz w:val="24"/>
          <w:szCs w:val="24"/>
          <w:lang w:val="es-ES"/>
        </w:rPr>
        <w:t>Digitalización de procesos internos</w:t>
      </w:r>
    </w:p>
    <w:p w14:paraId="39E84C5B" w14:textId="77777777" w:rsidR="007E182A" w:rsidRPr="007E182A" w:rsidRDefault="007E182A" w:rsidP="007E182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>Implementa firma electrónica y gestión documental digital.</w:t>
      </w:r>
    </w:p>
    <w:p w14:paraId="1FC621BE" w14:textId="77777777" w:rsidR="007E182A" w:rsidRPr="007E182A" w:rsidRDefault="007E182A" w:rsidP="007E182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>Automatiza procesos de aprobación de créditos mediante IA.</w:t>
      </w:r>
    </w:p>
    <w:p w14:paraId="0F0931F8" w14:textId="77777777" w:rsidR="007E182A" w:rsidRPr="007E182A" w:rsidRDefault="007E182A" w:rsidP="007E182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b/>
          <w:bCs/>
          <w:sz w:val="24"/>
          <w:szCs w:val="24"/>
          <w:lang w:val="es-ES"/>
        </w:rPr>
        <w:t>Experiencia del cliente digital</w:t>
      </w:r>
    </w:p>
    <w:p w14:paraId="6ECEB68E" w14:textId="77777777" w:rsidR="007E182A" w:rsidRPr="007E182A" w:rsidRDefault="007E182A" w:rsidP="007E182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>App móvil para abrir cuentas, pagar servicios, transferir dinero y consultar movimientos.</w:t>
      </w:r>
    </w:p>
    <w:p w14:paraId="0B3E6006" w14:textId="77777777" w:rsidR="007E182A" w:rsidRPr="007E182A" w:rsidRDefault="007E182A" w:rsidP="007E182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E182A">
        <w:rPr>
          <w:rFonts w:ascii="Times New Roman" w:hAnsi="Times New Roman" w:cs="Times New Roman"/>
          <w:sz w:val="24"/>
          <w:szCs w:val="24"/>
          <w:lang w:val="es-ES"/>
        </w:rPr>
        <w:t>Chatbots</w:t>
      </w:r>
      <w:proofErr w:type="spellEnd"/>
      <w:r w:rsidRPr="007E182A">
        <w:rPr>
          <w:rFonts w:ascii="Times New Roman" w:hAnsi="Times New Roman" w:cs="Times New Roman"/>
          <w:sz w:val="24"/>
          <w:szCs w:val="24"/>
          <w:lang w:val="es-ES"/>
        </w:rPr>
        <w:t xml:space="preserve"> 24/7 para resolver dudas y guiar en operaciones bancarias.</w:t>
      </w:r>
    </w:p>
    <w:p w14:paraId="72F67229" w14:textId="77777777" w:rsidR="007E182A" w:rsidRPr="007E182A" w:rsidRDefault="007E182A" w:rsidP="007E182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b/>
          <w:bCs/>
          <w:sz w:val="24"/>
          <w:szCs w:val="24"/>
          <w:lang w:val="es-ES"/>
        </w:rPr>
        <w:t>Uso de datos y analítica avanzada</w:t>
      </w:r>
    </w:p>
    <w:p w14:paraId="738680A2" w14:textId="77777777" w:rsidR="007E182A" w:rsidRPr="007E182A" w:rsidRDefault="007E182A" w:rsidP="007E182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>Analiza hábitos de consumo para ofrecer productos personalizados, como tarjetas de crédito o préstamos.</w:t>
      </w:r>
    </w:p>
    <w:p w14:paraId="0A01BCDE" w14:textId="77777777" w:rsidR="007E182A" w:rsidRPr="007E182A" w:rsidRDefault="007E182A" w:rsidP="007E182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>Detecta patrones de riesgo para prevenir fraudes.</w:t>
      </w:r>
    </w:p>
    <w:p w14:paraId="7FB7476B" w14:textId="77777777" w:rsidR="007E182A" w:rsidRPr="007E182A" w:rsidRDefault="007E182A" w:rsidP="007E182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b/>
          <w:bCs/>
          <w:sz w:val="24"/>
          <w:szCs w:val="24"/>
          <w:lang w:val="es-ES"/>
        </w:rPr>
        <w:t>Nuevos modelos de negocio</w:t>
      </w:r>
    </w:p>
    <w:p w14:paraId="353BCB9C" w14:textId="77777777" w:rsidR="007E182A" w:rsidRPr="007E182A" w:rsidRDefault="007E182A" w:rsidP="007E182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 xml:space="preserve">Alianzas con </w:t>
      </w:r>
      <w:proofErr w:type="spellStart"/>
      <w:r w:rsidRPr="007E182A">
        <w:rPr>
          <w:rFonts w:ascii="Times New Roman" w:hAnsi="Times New Roman" w:cs="Times New Roman"/>
          <w:sz w:val="24"/>
          <w:szCs w:val="24"/>
          <w:lang w:val="es-ES"/>
        </w:rPr>
        <w:t>fintechs</w:t>
      </w:r>
      <w:proofErr w:type="spellEnd"/>
      <w:r w:rsidRPr="007E182A">
        <w:rPr>
          <w:rFonts w:ascii="Times New Roman" w:hAnsi="Times New Roman" w:cs="Times New Roman"/>
          <w:sz w:val="24"/>
          <w:szCs w:val="24"/>
          <w:lang w:val="es-ES"/>
        </w:rPr>
        <w:t xml:space="preserve"> para pagos digitales y billeteras electrónicas.</w:t>
      </w:r>
    </w:p>
    <w:p w14:paraId="51FEDD56" w14:textId="77777777" w:rsidR="007E182A" w:rsidRPr="007E182A" w:rsidRDefault="007E182A" w:rsidP="007E182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lastRenderedPageBreak/>
        <w:t>Servicios de inversión 100% online accesibles desde la app.</w:t>
      </w:r>
    </w:p>
    <w:p w14:paraId="397E18E4" w14:textId="77777777" w:rsidR="007E182A" w:rsidRPr="007E182A" w:rsidRDefault="007E182A" w:rsidP="007E182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b/>
          <w:bCs/>
          <w:sz w:val="24"/>
          <w:szCs w:val="24"/>
          <w:lang w:val="es-ES"/>
        </w:rPr>
        <w:t>Cambio cultural</w:t>
      </w:r>
    </w:p>
    <w:p w14:paraId="358DA4D7" w14:textId="77777777" w:rsidR="007E182A" w:rsidRPr="007E182A" w:rsidRDefault="007E182A" w:rsidP="007E182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>Capacita empleados en competencias digitales y nuevas tecnologías financieras.</w:t>
      </w:r>
    </w:p>
    <w:p w14:paraId="15F9A6EC" w14:textId="77777777" w:rsidR="007E182A" w:rsidRPr="007E182A" w:rsidRDefault="007E182A" w:rsidP="007E182A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>Fomenta la innovación interna con laboratorios de ideas para productos financieros.</w:t>
      </w:r>
    </w:p>
    <w:p w14:paraId="258564E8" w14:textId="77777777" w:rsidR="007E182A" w:rsidRPr="007E182A" w:rsidRDefault="007E182A" w:rsidP="007E182A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b/>
          <w:bCs/>
          <w:sz w:val="24"/>
          <w:szCs w:val="24"/>
          <w:lang w:val="es-ES"/>
        </w:rPr>
        <w:t>Resultados:</w:t>
      </w:r>
    </w:p>
    <w:p w14:paraId="097CE277" w14:textId="77777777" w:rsidR="007E182A" w:rsidRPr="007E182A" w:rsidRDefault="007E182A" w:rsidP="007E182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>Menos filas en sucursales y mayor satisfacción del cliente.</w:t>
      </w:r>
    </w:p>
    <w:p w14:paraId="17089BF7" w14:textId="77777777" w:rsidR="007E182A" w:rsidRPr="007E182A" w:rsidRDefault="007E182A" w:rsidP="007E182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>Reducción de costos operativos gracias a la automatización.</w:t>
      </w:r>
    </w:p>
    <w:p w14:paraId="40541711" w14:textId="77777777" w:rsidR="007E182A" w:rsidRPr="007E182A" w:rsidRDefault="007E182A" w:rsidP="007E182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>Incremento en clientes jóvenes que prefieren lo digital.</w:t>
      </w:r>
    </w:p>
    <w:p w14:paraId="4E2F61F9" w14:textId="6342C680" w:rsidR="00F92C41" w:rsidRPr="007E182A" w:rsidRDefault="007E182A" w:rsidP="0058305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E182A">
        <w:rPr>
          <w:rFonts w:ascii="Times New Roman" w:hAnsi="Times New Roman" w:cs="Times New Roman"/>
          <w:sz w:val="24"/>
          <w:szCs w:val="24"/>
          <w:lang w:val="es-ES"/>
        </w:rPr>
        <w:t>Nuevas fuentes de ingresos mediante productos digitales.</w:t>
      </w:r>
    </w:p>
    <w:p w14:paraId="2FB8CB1F" w14:textId="77777777" w:rsidR="00DB66A8" w:rsidRDefault="00DB66A8" w:rsidP="0058305B">
      <w:pPr>
        <w:jc w:val="both"/>
      </w:pPr>
    </w:p>
    <w:p w14:paraId="47F87CFE" w14:textId="77777777" w:rsidR="000303BA" w:rsidRDefault="000303BA" w:rsidP="00E8480B">
      <w:pPr>
        <w:rPr>
          <w:color w:val="0070C0"/>
        </w:rPr>
      </w:pPr>
    </w:p>
    <w:p w14:paraId="07448D71" w14:textId="77777777" w:rsidR="000303BA" w:rsidRDefault="000303BA" w:rsidP="00E8480B">
      <w:pPr>
        <w:rPr>
          <w:color w:val="0070C0"/>
        </w:rPr>
      </w:pPr>
    </w:p>
    <w:sectPr w:rsidR="000303BA" w:rsidSect="002969A2">
      <w:footerReference w:type="default" r:id="rId12"/>
      <w:pgSz w:w="12240" w:h="15840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C69AE" w14:textId="77777777" w:rsidR="006626B9" w:rsidRDefault="006626B9" w:rsidP="002969A2">
      <w:pPr>
        <w:spacing w:after="0" w:line="240" w:lineRule="auto"/>
      </w:pPr>
      <w:r>
        <w:separator/>
      </w:r>
    </w:p>
  </w:endnote>
  <w:endnote w:type="continuationSeparator" w:id="0">
    <w:p w14:paraId="42CB23C0" w14:textId="77777777" w:rsidR="006626B9" w:rsidRDefault="006626B9" w:rsidP="00296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DC62" w14:textId="77777777" w:rsidR="001611A4" w:rsidRDefault="001611A4">
    <w:pPr>
      <w:pStyle w:val="Piedepgina"/>
      <w:jc w:val="right"/>
    </w:pPr>
  </w:p>
  <w:p w14:paraId="7FCA8360" w14:textId="77777777" w:rsidR="001611A4" w:rsidRDefault="001611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373C2" w14:textId="77777777" w:rsidR="006626B9" w:rsidRDefault="006626B9" w:rsidP="002969A2">
      <w:pPr>
        <w:spacing w:after="0" w:line="240" w:lineRule="auto"/>
      </w:pPr>
      <w:r>
        <w:separator/>
      </w:r>
    </w:p>
  </w:footnote>
  <w:footnote w:type="continuationSeparator" w:id="0">
    <w:p w14:paraId="120F3721" w14:textId="77777777" w:rsidR="006626B9" w:rsidRDefault="006626B9" w:rsidP="002969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0AFB"/>
    <w:multiLevelType w:val="hybridMultilevel"/>
    <w:tmpl w:val="CE0C311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403EF"/>
    <w:multiLevelType w:val="hybridMultilevel"/>
    <w:tmpl w:val="0A7C89A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A2464"/>
    <w:multiLevelType w:val="multilevel"/>
    <w:tmpl w:val="9EF0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67F3E"/>
    <w:multiLevelType w:val="hybridMultilevel"/>
    <w:tmpl w:val="9A4CF224"/>
    <w:lvl w:ilvl="0" w:tplc="E216FBD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D78615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E63C7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5E8732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1584F4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9F8E83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84EFA8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EC68B4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3D48C5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19EB7574"/>
    <w:multiLevelType w:val="hybridMultilevel"/>
    <w:tmpl w:val="CD328FD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129B7"/>
    <w:multiLevelType w:val="hybridMultilevel"/>
    <w:tmpl w:val="0E902A2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63972"/>
    <w:multiLevelType w:val="hybridMultilevel"/>
    <w:tmpl w:val="F8E4E3B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A42A6"/>
    <w:multiLevelType w:val="hybridMultilevel"/>
    <w:tmpl w:val="23B08FB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37543"/>
    <w:multiLevelType w:val="hybridMultilevel"/>
    <w:tmpl w:val="C69C0C4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E6761"/>
    <w:multiLevelType w:val="multilevel"/>
    <w:tmpl w:val="8CA0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D107F"/>
    <w:multiLevelType w:val="hybridMultilevel"/>
    <w:tmpl w:val="2EF6130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7D058A"/>
    <w:multiLevelType w:val="multilevel"/>
    <w:tmpl w:val="4E70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EF6AB4"/>
    <w:multiLevelType w:val="multilevel"/>
    <w:tmpl w:val="8FF2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1434F"/>
    <w:multiLevelType w:val="hybridMultilevel"/>
    <w:tmpl w:val="DA7C550C"/>
    <w:lvl w:ilvl="0" w:tplc="4C0A0019">
      <w:start w:val="1"/>
      <w:numFmt w:val="lowerLetter"/>
      <w:lvlText w:val="%1."/>
      <w:lvlJc w:val="left"/>
      <w:pPr>
        <w:ind w:left="1440" w:hanging="360"/>
      </w:p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1677B88"/>
    <w:multiLevelType w:val="multilevel"/>
    <w:tmpl w:val="A27A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D16233"/>
    <w:multiLevelType w:val="hybridMultilevel"/>
    <w:tmpl w:val="983CDBDE"/>
    <w:lvl w:ilvl="0" w:tplc="61F462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FA71B4"/>
    <w:multiLevelType w:val="hybridMultilevel"/>
    <w:tmpl w:val="AB100452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638745">
    <w:abstractNumId w:val="3"/>
  </w:num>
  <w:num w:numId="2" w16cid:durableId="318384284">
    <w:abstractNumId w:val="4"/>
  </w:num>
  <w:num w:numId="3" w16cid:durableId="1476754049">
    <w:abstractNumId w:val="1"/>
  </w:num>
  <w:num w:numId="4" w16cid:durableId="1803578776">
    <w:abstractNumId w:val="15"/>
  </w:num>
  <w:num w:numId="5" w16cid:durableId="679817917">
    <w:abstractNumId w:val="7"/>
  </w:num>
  <w:num w:numId="6" w16cid:durableId="1813669111">
    <w:abstractNumId w:val="8"/>
  </w:num>
  <w:num w:numId="7" w16cid:durableId="2098285764">
    <w:abstractNumId w:val="10"/>
  </w:num>
  <w:num w:numId="8" w16cid:durableId="96222476">
    <w:abstractNumId w:val="14"/>
  </w:num>
  <w:num w:numId="9" w16cid:durableId="395863518">
    <w:abstractNumId w:val="11"/>
  </w:num>
  <w:num w:numId="10" w16cid:durableId="995452134">
    <w:abstractNumId w:val="12"/>
  </w:num>
  <w:num w:numId="11" w16cid:durableId="1318654853">
    <w:abstractNumId w:val="5"/>
  </w:num>
  <w:num w:numId="12" w16cid:durableId="729767408">
    <w:abstractNumId w:val="0"/>
  </w:num>
  <w:num w:numId="13" w16cid:durableId="1903713259">
    <w:abstractNumId w:val="6"/>
  </w:num>
  <w:num w:numId="14" w16cid:durableId="1960450431">
    <w:abstractNumId w:val="13"/>
  </w:num>
  <w:num w:numId="15" w16cid:durableId="440153234">
    <w:abstractNumId w:val="16"/>
  </w:num>
  <w:num w:numId="16" w16cid:durableId="1512837662">
    <w:abstractNumId w:val="2"/>
  </w:num>
  <w:num w:numId="17" w16cid:durableId="1087505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9A2"/>
    <w:rsid w:val="0000619E"/>
    <w:rsid w:val="00015EC0"/>
    <w:rsid w:val="00016F74"/>
    <w:rsid w:val="00021990"/>
    <w:rsid w:val="00024A78"/>
    <w:rsid w:val="000303BA"/>
    <w:rsid w:val="00033A14"/>
    <w:rsid w:val="00043B08"/>
    <w:rsid w:val="00043D66"/>
    <w:rsid w:val="00050FE7"/>
    <w:rsid w:val="0005455C"/>
    <w:rsid w:val="000630BA"/>
    <w:rsid w:val="00067165"/>
    <w:rsid w:val="00072BC2"/>
    <w:rsid w:val="000819FD"/>
    <w:rsid w:val="00085EDE"/>
    <w:rsid w:val="00086B70"/>
    <w:rsid w:val="00091C12"/>
    <w:rsid w:val="000A2D8A"/>
    <w:rsid w:val="000B4C8E"/>
    <w:rsid w:val="000D5BCA"/>
    <w:rsid w:val="000E5976"/>
    <w:rsid w:val="000F3AE8"/>
    <w:rsid w:val="000F62A0"/>
    <w:rsid w:val="00102DD2"/>
    <w:rsid w:val="00106485"/>
    <w:rsid w:val="00110BED"/>
    <w:rsid w:val="00110C60"/>
    <w:rsid w:val="00126CD9"/>
    <w:rsid w:val="00133BD2"/>
    <w:rsid w:val="00140132"/>
    <w:rsid w:val="00143E71"/>
    <w:rsid w:val="00155CCD"/>
    <w:rsid w:val="001611A4"/>
    <w:rsid w:val="00167CF6"/>
    <w:rsid w:val="001708FF"/>
    <w:rsid w:val="00171630"/>
    <w:rsid w:val="00182C13"/>
    <w:rsid w:val="001A2F80"/>
    <w:rsid w:val="001A3CFC"/>
    <w:rsid w:val="001A7A94"/>
    <w:rsid w:val="001B1084"/>
    <w:rsid w:val="001B7D77"/>
    <w:rsid w:val="001C7225"/>
    <w:rsid w:val="001D3B36"/>
    <w:rsid w:val="001D400F"/>
    <w:rsid w:val="001D41F3"/>
    <w:rsid w:val="001D7187"/>
    <w:rsid w:val="001E3191"/>
    <w:rsid w:val="001F4B9E"/>
    <w:rsid w:val="002025E4"/>
    <w:rsid w:val="0021580D"/>
    <w:rsid w:val="002229F0"/>
    <w:rsid w:val="00227144"/>
    <w:rsid w:val="00233C38"/>
    <w:rsid w:val="002624B9"/>
    <w:rsid w:val="00263A89"/>
    <w:rsid w:val="002865EB"/>
    <w:rsid w:val="0028660D"/>
    <w:rsid w:val="002944D0"/>
    <w:rsid w:val="002969A2"/>
    <w:rsid w:val="002B25AC"/>
    <w:rsid w:val="002B477F"/>
    <w:rsid w:val="002C625C"/>
    <w:rsid w:val="002E151F"/>
    <w:rsid w:val="002F377C"/>
    <w:rsid w:val="00304D06"/>
    <w:rsid w:val="00312D84"/>
    <w:rsid w:val="003248DC"/>
    <w:rsid w:val="00331BBB"/>
    <w:rsid w:val="00347A12"/>
    <w:rsid w:val="00351025"/>
    <w:rsid w:val="00367A95"/>
    <w:rsid w:val="003757DA"/>
    <w:rsid w:val="00383F09"/>
    <w:rsid w:val="0038674A"/>
    <w:rsid w:val="0039043C"/>
    <w:rsid w:val="00395028"/>
    <w:rsid w:val="003A029F"/>
    <w:rsid w:val="003B75AE"/>
    <w:rsid w:val="003C0B51"/>
    <w:rsid w:val="003C3F2E"/>
    <w:rsid w:val="003C73BD"/>
    <w:rsid w:val="003F4DC1"/>
    <w:rsid w:val="00412B70"/>
    <w:rsid w:val="00414C99"/>
    <w:rsid w:val="00414D5B"/>
    <w:rsid w:val="004233EE"/>
    <w:rsid w:val="00435DB3"/>
    <w:rsid w:val="00441FB1"/>
    <w:rsid w:val="00442F88"/>
    <w:rsid w:val="004602A5"/>
    <w:rsid w:val="00466011"/>
    <w:rsid w:val="004708D4"/>
    <w:rsid w:val="00472273"/>
    <w:rsid w:val="004723E6"/>
    <w:rsid w:val="0048229D"/>
    <w:rsid w:val="004A2F95"/>
    <w:rsid w:val="004A40A0"/>
    <w:rsid w:val="004E1607"/>
    <w:rsid w:val="004E2CA1"/>
    <w:rsid w:val="004F3D5D"/>
    <w:rsid w:val="004F4BA2"/>
    <w:rsid w:val="004F7485"/>
    <w:rsid w:val="005039ED"/>
    <w:rsid w:val="00503F9D"/>
    <w:rsid w:val="00507DDB"/>
    <w:rsid w:val="00520633"/>
    <w:rsid w:val="0052200A"/>
    <w:rsid w:val="005304F1"/>
    <w:rsid w:val="0053360B"/>
    <w:rsid w:val="00535E0A"/>
    <w:rsid w:val="0053799D"/>
    <w:rsid w:val="00554514"/>
    <w:rsid w:val="00560B52"/>
    <w:rsid w:val="00580942"/>
    <w:rsid w:val="0058305B"/>
    <w:rsid w:val="00583E02"/>
    <w:rsid w:val="00590353"/>
    <w:rsid w:val="005945C4"/>
    <w:rsid w:val="005A0277"/>
    <w:rsid w:val="005A6BF4"/>
    <w:rsid w:val="005C25A9"/>
    <w:rsid w:val="005D153D"/>
    <w:rsid w:val="005D1B8B"/>
    <w:rsid w:val="005E05E2"/>
    <w:rsid w:val="005E25F9"/>
    <w:rsid w:val="005F531D"/>
    <w:rsid w:val="005F5CA7"/>
    <w:rsid w:val="00617302"/>
    <w:rsid w:val="00625DC7"/>
    <w:rsid w:val="00632F5B"/>
    <w:rsid w:val="00653687"/>
    <w:rsid w:val="006626B9"/>
    <w:rsid w:val="00676ACA"/>
    <w:rsid w:val="0068268B"/>
    <w:rsid w:val="00684776"/>
    <w:rsid w:val="00690142"/>
    <w:rsid w:val="00691D47"/>
    <w:rsid w:val="0069712D"/>
    <w:rsid w:val="00700ECD"/>
    <w:rsid w:val="00703871"/>
    <w:rsid w:val="00707FAD"/>
    <w:rsid w:val="007111B6"/>
    <w:rsid w:val="00722557"/>
    <w:rsid w:val="007268F5"/>
    <w:rsid w:val="00750439"/>
    <w:rsid w:val="00751A2B"/>
    <w:rsid w:val="0075608D"/>
    <w:rsid w:val="0076342A"/>
    <w:rsid w:val="00773481"/>
    <w:rsid w:val="0078657A"/>
    <w:rsid w:val="007874E9"/>
    <w:rsid w:val="00792E46"/>
    <w:rsid w:val="007C0972"/>
    <w:rsid w:val="007C77B0"/>
    <w:rsid w:val="007E182A"/>
    <w:rsid w:val="007F4AD6"/>
    <w:rsid w:val="007F775A"/>
    <w:rsid w:val="00814B6E"/>
    <w:rsid w:val="00816F43"/>
    <w:rsid w:val="00820CCA"/>
    <w:rsid w:val="00827ABE"/>
    <w:rsid w:val="008300A6"/>
    <w:rsid w:val="00843820"/>
    <w:rsid w:val="0085102A"/>
    <w:rsid w:val="00871D51"/>
    <w:rsid w:val="008903EB"/>
    <w:rsid w:val="00895878"/>
    <w:rsid w:val="008A7C01"/>
    <w:rsid w:val="008B5DF7"/>
    <w:rsid w:val="008C39C6"/>
    <w:rsid w:val="008C3F2D"/>
    <w:rsid w:val="008D5DE2"/>
    <w:rsid w:val="00902F04"/>
    <w:rsid w:val="00902F81"/>
    <w:rsid w:val="009044C7"/>
    <w:rsid w:val="0090485F"/>
    <w:rsid w:val="0091014C"/>
    <w:rsid w:val="00924E59"/>
    <w:rsid w:val="00927CBE"/>
    <w:rsid w:val="00941C97"/>
    <w:rsid w:val="00941EFD"/>
    <w:rsid w:val="009533E2"/>
    <w:rsid w:val="009625D6"/>
    <w:rsid w:val="00965F84"/>
    <w:rsid w:val="0097059C"/>
    <w:rsid w:val="009745B6"/>
    <w:rsid w:val="00974C04"/>
    <w:rsid w:val="009753B7"/>
    <w:rsid w:val="009A29E5"/>
    <w:rsid w:val="009F1C1B"/>
    <w:rsid w:val="00A31A2A"/>
    <w:rsid w:val="00A42D20"/>
    <w:rsid w:val="00A435D0"/>
    <w:rsid w:val="00A52035"/>
    <w:rsid w:val="00A55956"/>
    <w:rsid w:val="00A57749"/>
    <w:rsid w:val="00A705A6"/>
    <w:rsid w:val="00A70BEB"/>
    <w:rsid w:val="00A75B5A"/>
    <w:rsid w:val="00A94A12"/>
    <w:rsid w:val="00AA135C"/>
    <w:rsid w:val="00AA1E96"/>
    <w:rsid w:val="00AA386A"/>
    <w:rsid w:val="00AA737C"/>
    <w:rsid w:val="00AD0F34"/>
    <w:rsid w:val="00AE6E81"/>
    <w:rsid w:val="00B0095C"/>
    <w:rsid w:val="00B0699E"/>
    <w:rsid w:val="00B11043"/>
    <w:rsid w:val="00B12556"/>
    <w:rsid w:val="00B17B96"/>
    <w:rsid w:val="00B552CD"/>
    <w:rsid w:val="00B66398"/>
    <w:rsid w:val="00B776E3"/>
    <w:rsid w:val="00B84176"/>
    <w:rsid w:val="00B956C9"/>
    <w:rsid w:val="00BA03B2"/>
    <w:rsid w:val="00BA2A3F"/>
    <w:rsid w:val="00BA5399"/>
    <w:rsid w:val="00BB0F5B"/>
    <w:rsid w:val="00BB14B8"/>
    <w:rsid w:val="00BB31BD"/>
    <w:rsid w:val="00BB3BC8"/>
    <w:rsid w:val="00BB5D52"/>
    <w:rsid w:val="00BC0D06"/>
    <w:rsid w:val="00BD1F83"/>
    <w:rsid w:val="00BD7822"/>
    <w:rsid w:val="00BE2BDD"/>
    <w:rsid w:val="00BE7F2B"/>
    <w:rsid w:val="00BF3CBD"/>
    <w:rsid w:val="00C02B87"/>
    <w:rsid w:val="00C031EF"/>
    <w:rsid w:val="00C343D3"/>
    <w:rsid w:val="00C368C3"/>
    <w:rsid w:val="00C45DEE"/>
    <w:rsid w:val="00C53BB3"/>
    <w:rsid w:val="00C60D68"/>
    <w:rsid w:val="00C6367E"/>
    <w:rsid w:val="00C72FFB"/>
    <w:rsid w:val="00C75782"/>
    <w:rsid w:val="00C80087"/>
    <w:rsid w:val="00C92BE9"/>
    <w:rsid w:val="00C95A3D"/>
    <w:rsid w:val="00CA7125"/>
    <w:rsid w:val="00CB621E"/>
    <w:rsid w:val="00CC0248"/>
    <w:rsid w:val="00CD7854"/>
    <w:rsid w:val="00CF3B48"/>
    <w:rsid w:val="00D01868"/>
    <w:rsid w:val="00D12808"/>
    <w:rsid w:val="00D174D8"/>
    <w:rsid w:val="00D37C71"/>
    <w:rsid w:val="00D66248"/>
    <w:rsid w:val="00D7140B"/>
    <w:rsid w:val="00D72E24"/>
    <w:rsid w:val="00D745AD"/>
    <w:rsid w:val="00D759F0"/>
    <w:rsid w:val="00D85CD6"/>
    <w:rsid w:val="00DA7FCF"/>
    <w:rsid w:val="00DB66A8"/>
    <w:rsid w:val="00DC7F5F"/>
    <w:rsid w:val="00DE03D9"/>
    <w:rsid w:val="00DE5252"/>
    <w:rsid w:val="00DF1FE9"/>
    <w:rsid w:val="00E05DFD"/>
    <w:rsid w:val="00E07EF4"/>
    <w:rsid w:val="00E12B5D"/>
    <w:rsid w:val="00E24D40"/>
    <w:rsid w:val="00E51726"/>
    <w:rsid w:val="00E51A60"/>
    <w:rsid w:val="00E8168C"/>
    <w:rsid w:val="00E8480B"/>
    <w:rsid w:val="00E86AEF"/>
    <w:rsid w:val="00E924FE"/>
    <w:rsid w:val="00E971A0"/>
    <w:rsid w:val="00EA0AE6"/>
    <w:rsid w:val="00EA10CF"/>
    <w:rsid w:val="00EB4215"/>
    <w:rsid w:val="00EC698B"/>
    <w:rsid w:val="00ED4031"/>
    <w:rsid w:val="00ED4F66"/>
    <w:rsid w:val="00EE431C"/>
    <w:rsid w:val="00EF19D1"/>
    <w:rsid w:val="00EF590F"/>
    <w:rsid w:val="00F078F4"/>
    <w:rsid w:val="00F11FE1"/>
    <w:rsid w:val="00F24D27"/>
    <w:rsid w:val="00F556B8"/>
    <w:rsid w:val="00F73CBF"/>
    <w:rsid w:val="00F801E7"/>
    <w:rsid w:val="00F92C41"/>
    <w:rsid w:val="00F944E6"/>
    <w:rsid w:val="00FB0219"/>
    <w:rsid w:val="00FC1C18"/>
    <w:rsid w:val="00FC3FDB"/>
    <w:rsid w:val="00FC4654"/>
    <w:rsid w:val="00FD1897"/>
    <w:rsid w:val="00FD4BC7"/>
    <w:rsid w:val="00FD67D6"/>
    <w:rsid w:val="00FF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C074D9"/>
  <w15:chartTrackingRefBased/>
  <w15:docId w15:val="{FCC5E992-D0AD-4A55-BAA1-814CF177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9A2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eastAsia="es-NI"/>
    </w:rPr>
  </w:style>
  <w:style w:type="character" w:customStyle="1" w:styleId="EncabezadoCar">
    <w:name w:val="Encabezado Car"/>
    <w:basedOn w:val="Fuentedeprrafopredeter"/>
    <w:link w:val="Encabezado"/>
    <w:uiPriority w:val="99"/>
    <w:rsid w:val="002969A2"/>
    <w:rPr>
      <w:rFonts w:eastAsiaTheme="minorEastAsia"/>
      <w:lang w:eastAsia="es-NI"/>
    </w:rPr>
  </w:style>
  <w:style w:type="paragraph" w:styleId="Ttulo">
    <w:name w:val="Title"/>
    <w:basedOn w:val="Normal"/>
    <w:next w:val="Normal"/>
    <w:link w:val="TtuloCar"/>
    <w:uiPriority w:val="10"/>
    <w:qFormat/>
    <w:rsid w:val="002969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s-NI"/>
    </w:rPr>
  </w:style>
  <w:style w:type="character" w:customStyle="1" w:styleId="TtuloCar">
    <w:name w:val="Título Car"/>
    <w:basedOn w:val="Fuentedeprrafopredeter"/>
    <w:link w:val="Ttulo"/>
    <w:uiPriority w:val="10"/>
    <w:rsid w:val="002969A2"/>
    <w:rPr>
      <w:rFonts w:asciiTheme="majorHAnsi" w:eastAsiaTheme="majorEastAsia" w:hAnsiTheme="majorHAnsi" w:cstheme="majorBidi"/>
      <w:spacing w:val="-10"/>
      <w:kern w:val="28"/>
      <w:sz w:val="56"/>
      <w:szCs w:val="56"/>
      <w:lang w:eastAsia="es-NI"/>
    </w:rPr>
  </w:style>
  <w:style w:type="table" w:styleId="Tablaconcuadrcula">
    <w:name w:val="Table Grid"/>
    <w:basedOn w:val="Tablanormal"/>
    <w:uiPriority w:val="39"/>
    <w:rsid w:val="00296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969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69A2"/>
    <w:rPr>
      <w:rFonts w:ascii="Segoe UI" w:hAnsi="Segoe UI" w:cs="Segoe UI"/>
      <w:sz w:val="18"/>
      <w:szCs w:val="18"/>
    </w:rPr>
  </w:style>
  <w:style w:type="table" w:styleId="Tablanormal5">
    <w:name w:val="Plain Table 5"/>
    <w:basedOn w:val="Tablanormal"/>
    <w:uiPriority w:val="45"/>
    <w:rsid w:val="002969A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iedepgina">
    <w:name w:val="footer"/>
    <w:basedOn w:val="Normal"/>
    <w:link w:val="PiedepginaCar"/>
    <w:uiPriority w:val="99"/>
    <w:unhideWhenUsed/>
    <w:rsid w:val="002969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9A2"/>
  </w:style>
  <w:style w:type="paragraph" w:styleId="Prrafodelista">
    <w:name w:val="List Paragraph"/>
    <w:basedOn w:val="Normal"/>
    <w:uiPriority w:val="34"/>
    <w:qFormat/>
    <w:rsid w:val="00751A2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00EC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0ECD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55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93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5ADCEAA90E9D4A8321583AF3B2B231" ma:contentTypeVersion="14" ma:contentTypeDescription="Crear nuevo documento." ma:contentTypeScope="" ma:versionID="7f6c138db3ef793252f085e2db0f23aa">
  <xsd:schema xmlns:xsd="http://www.w3.org/2001/XMLSchema" xmlns:xs="http://www.w3.org/2001/XMLSchema" xmlns:p="http://schemas.microsoft.com/office/2006/metadata/properties" xmlns:ns2="51069116-a861-4468-9889-67bcf17e8f56" xmlns:ns3="eb8506af-5c32-4dd8-abcb-a4cc35679621" targetNamespace="http://schemas.microsoft.com/office/2006/metadata/properties" ma:root="true" ma:fieldsID="e540a51dddb0ff81a10b9d09d4361dc0" ns2:_="" ns3:_="">
    <xsd:import namespace="51069116-a861-4468-9889-67bcf17e8f56"/>
    <xsd:import namespace="eb8506af-5c32-4dd8-abcb-a4cc356796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69116-a861-4468-9889-67bcf17e8f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6121f2d-5918-4567-9416-f0247c4d805c}" ma:internalName="TaxCatchAll" ma:showField="CatchAllData" ma:web="51069116-a861-4468-9889-67bcf17e8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506af-5c32-4dd8-abcb-a4cc35679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a9240db1-1a41-4594-933b-16b0fa9455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8506af-5c32-4dd8-abcb-a4cc35679621">
      <Terms xmlns="http://schemas.microsoft.com/office/infopath/2007/PartnerControls"/>
    </lcf76f155ced4ddcb4097134ff3c332f>
    <TaxCatchAll xmlns="51069116-a861-4468-9889-67bcf17e8f56" xsi:nil="true"/>
  </documentManagement>
</p:properties>
</file>

<file path=customXml/itemProps1.xml><?xml version="1.0" encoding="utf-8"?>
<ds:datastoreItem xmlns:ds="http://schemas.openxmlformats.org/officeDocument/2006/customXml" ds:itemID="{5181FB6E-32E3-40D7-A201-A933E3C737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BA8708-6C97-4C1D-8055-428402B23B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069116-a861-4468-9889-67bcf17e8f56"/>
    <ds:schemaRef ds:uri="eb8506af-5c32-4dd8-abcb-a4cc35679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9AAD64-5FDD-4D28-94D2-56E2CE7CDA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A6496D-24CB-4DA3-AABC-6D495D18095B}">
  <ds:schemaRefs>
    <ds:schemaRef ds:uri="http://schemas.microsoft.com/office/2006/metadata/properties"/>
    <ds:schemaRef ds:uri="http://schemas.microsoft.com/office/infopath/2007/PartnerControls"/>
    <ds:schemaRef ds:uri="eb8506af-5c32-4dd8-abcb-a4cc35679621"/>
    <ds:schemaRef ds:uri="51069116-a861-4468-9889-67bcf17e8f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SOLIS</dc:creator>
  <cp:keywords/>
  <dc:description/>
  <cp:lastModifiedBy>JAVIER SALINAS</cp:lastModifiedBy>
  <cp:revision>2</cp:revision>
  <dcterms:created xsi:type="dcterms:W3CDTF">2025-10-21T02:28:00Z</dcterms:created>
  <dcterms:modified xsi:type="dcterms:W3CDTF">2025-10-21T02:28:00Z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0x0101004C5ADCEAA90E9D4A8321583AF3B2B231</vt:lpwstr>
  </property>
</Properties>
</file>