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5C22" w14:textId="098EBFA1" w:rsidR="00F749E8" w:rsidRPr="006F4148" w:rsidRDefault="00F749E8" w:rsidP="006F41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148">
        <w:rPr>
          <w:rFonts w:ascii="Times New Roman" w:hAnsi="Times New Roman" w:cs="Times New Roman"/>
          <w:b/>
          <w:bCs/>
          <w:sz w:val="24"/>
          <w:szCs w:val="24"/>
        </w:rPr>
        <w:t>BAB</w:t>
      </w:r>
      <w:r w:rsidR="006F4148" w:rsidRPr="006F4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D31">
        <w:rPr>
          <w:rFonts w:ascii="Times New Roman" w:hAnsi="Times New Roman" w:cs="Times New Roman"/>
          <w:b/>
          <w:bCs/>
          <w:sz w:val="24"/>
          <w:szCs w:val="24"/>
        </w:rPr>
        <w:t>II</w:t>
      </w:r>
      <w:bookmarkStart w:id="0" w:name="_GoBack"/>
      <w:bookmarkEnd w:id="0"/>
    </w:p>
    <w:p w14:paraId="2C2331D4" w14:textId="478621BB" w:rsidR="006F4148" w:rsidRDefault="006F4148" w:rsidP="006F41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148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7FC8D547" w14:textId="489F2ACA" w:rsidR="006F4148" w:rsidRDefault="006F4148" w:rsidP="006F41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8523CF">
        <w:rPr>
          <w:rFonts w:ascii="Times New Roman" w:hAnsi="Times New Roman" w:cs="Times New Roman"/>
          <w:b/>
          <w:bCs/>
          <w:sz w:val="24"/>
          <w:szCs w:val="24"/>
        </w:rPr>
        <w:t>Landasan Teori dan Literatur</w:t>
      </w:r>
    </w:p>
    <w:p w14:paraId="3FD1BCAB" w14:textId="4C2BB936" w:rsidR="008523CF" w:rsidRDefault="008523CF" w:rsidP="008523C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2.1.1 Pengertian </w:t>
      </w:r>
      <w:r w:rsidR="004764CA">
        <w:rPr>
          <w:rFonts w:ascii="Times New Roman" w:hAnsi="Times New Roman" w:cs="Times New Roman"/>
          <w:b/>
          <w:bCs/>
          <w:sz w:val="24"/>
          <w:szCs w:val="24"/>
        </w:rPr>
        <w:t>Inklusi Keuangan</w:t>
      </w:r>
    </w:p>
    <w:p w14:paraId="7407F586" w14:textId="2A0A4C72" w:rsidR="002514D9" w:rsidRDefault="002514D9" w:rsidP="008523C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</w:t>
      </w:r>
      <w:r w:rsidR="00BB57C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Faktor-faktor yang Mempengaruhi Inklusi Keuangan</w:t>
      </w:r>
    </w:p>
    <w:p w14:paraId="129D323F" w14:textId="51ED0D79" w:rsidR="002514D9" w:rsidRPr="00BB57CE" w:rsidRDefault="002514D9" w:rsidP="008523C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2.1.</w:t>
      </w:r>
      <w:r w:rsidR="00BB57C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="00BB5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 Banking</w:t>
      </w:r>
      <w:r w:rsidR="00BB57CE">
        <w:rPr>
          <w:rFonts w:ascii="Times New Roman" w:hAnsi="Times New Roman" w:cs="Times New Roman"/>
          <w:b/>
          <w:bCs/>
          <w:sz w:val="24"/>
          <w:szCs w:val="24"/>
        </w:rPr>
        <w:t xml:space="preserve"> (X1)</w:t>
      </w:r>
    </w:p>
    <w:p w14:paraId="597374CE" w14:textId="3B934351" w:rsidR="00BB57CE" w:rsidRDefault="00BB57CE" w:rsidP="008523C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2.1.2.2 </w:t>
      </w:r>
      <w:r w:rsidR="00940ED3">
        <w:rPr>
          <w:rFonts w:ascii="Times New Roman" w:hAnsi="Times New Roman" w:cs="Times New Roman"/>
          <w:b/>
          <w:bCs/>
          <w:sz w:val="24"/>
          <w:szCs w:val="24"/>
        </w:rPr>
        <w:t>Literasi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Keuangan (X2)</w:t>
      </w:r>
    </w:p>
    <w:p w14:paraId="2776DD1E" w14:textId="0AE334AF" w:rsidR="00BB57CE" w:rsidRDefault="00BB57CE" w:rsidP="008523CF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2.1.2.3 Penelitian Terdahulu</w:t>
      </w:r>
    </w:p>
    <w:p w14:paraId="4968D4A5" w14:textId="463895F5" w:rsidR="00BB57CE" w:rsidRDefault="00BB57CE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 Metode Penelitian</w:t>
      </w:r>
    </w:p>
    <w:p w14:paraId="03DDA39D" w14:textId="7795E711" w:rsidR="00BB57CE" w:rsidRDefault="00BB57CE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2.2.1 Study Literature</w:t>
      </w:r>
    </w:p>
    <w:p w14:paraId="075B91C0" w14:textId="2E5F5591" w:rsidR="00BB57CE" w:rsidRDefault="00BB57CE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40ED3">
        <w:rPr>
          <w:rFonts w:ascii="Times New Roman" w:hAnsi="Times New Roman" w:cs="Times New Roman"/>
          <w:b/>
          <w:bCs/>
          <w:sz w:val="24"/>
          <w:szCs w:val="24"/>
        </w:rPr>
        <w:t>2.2.2 Field Research</w:t>
      </w:r>
    </w:p>
    <w:p w14:paraId="7B6CAF51" w14:textId="61D954A6" w:rsidR="00940ED3" w:rsidRDefault="00940ED3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2.2.2.1 Questioner</w:t>
      </w:r>
    </w:p>
    <w:p w14:paraId="699152BF" w14:textId="1BE87DE4" w:rsidR="00940ED3" w:rsidRDefault="00940ED3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 Analisis Hipotesis</w:t>
      </w:r>
    </w:p>
    <w:p w14:paraId="41326460" w14:textId="555A5123" w:rsidR="00940ED3" w:rsidRDefault="00940ED3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2.3.1 Pengembangan Hipotesis</w:t>
      </w:r>
    </w:p>
    <w:p w14:paraId="04E79538" w14:textId="3E159E2C" w:rsidR="00940ED3" w:rsidRDefault="00940ED3" w:rsidP="00BB5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Pengaruh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Digital Banking </w:t>
      </w:r>
      <w:r>
        <w:rPr>
          <w:rFonts w:ascii="Times New Roman" w:hAnsi="Times New Roman" w:cs="Times New Roman"/>
          <w:sz w:val="24"/>
          <w:szCs w:val="24"/>
        </w:rPr>
        <w:t>Terhadap Inklusi Keuangan</w:t>
      </w:r>
    </w:p>
    <w:p w14:paraId="5E61D2F4" w14:textId="6AC7C6D1" w:rsidR="00940ED3" w:rsidRDefault="00940ED3" w:rsidP="00BB57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Pengaruh Literasi Keuangan Terhadap Inklusi Keuangan</w:t>
      </w:r>
    </w:p>
    <w:p w14:paraId="0D233CD6" w14:textId="3FCE5D98" w:rsidR="00940ED3" w:rsidRPr="00940ED3" w:rsidRDefault="00940ED3" w:rsidP="00BB57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2.3.2 Kerangka Penelitian</w:t>
      </w:r>
    </w:p>
    <w:sectPr w:rsidR="00940ED3" w:rsidRPr="00940ED3" w:rsidSect="001F0B36"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4D62"/>
    <w:multiLevelType w:val="hybridMultilevel"/>
    <w:tmpl w:val="006A4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B7A"/>
    <w:multiLevelType w:val="hybridMultilevel"/>
    <w:tmpl w:val="083E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7290"/>
    <w:multiLevelType w:val="hybridMultilevel"/>
    <w:tmpl w:val="8FC4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1221A"/>
    <w:multiLevelType w:val="hybridMultilevel"/>
    <w:tmpl w:val="1448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01929"/>
    <w:multiLevelType w:val="multilevel"/>
    <w:tmpl w:val="41DE4D9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57EDA"/>
    <w:multiLevelType w:val="multilevel"/>
    <w:tmpl w:val="75A6F3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98005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6"/>
    <w:rsid w:val="0010337C"/>
    <w:rsid w:val="001F0B36"/>
    <w:rsid w:val="002514D9"/>
    <w:rsid w:val="004764CA"/>
    <w:rsid w:val="004A4D7A"/>
    <w:rsid w:val="006F4148"/>
    <w:rsid w:val="008523CF"/>
    <w:rsid w:val="00940ED3"/>
    <w:rsid w:val="00956123"/>
    <w:rsid w:val="00A05D31"/>
    <w:rsid w:val="00A106E0"/>
    <w:rsid w:val="00AA54CD"/>
    <w:rsid w:val="00BB57CE"/>
    <w:rsid w:val="00F7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EE33"/>
  <w15:chartTrackingRefBased/>
  <w15:docId w15:val="{38B744AC-9C95-4BCC-A88A-3A3FB517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4ED2-43A2-4C3C-8057-E60715625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3</cp:revision>
  <dcterms:created xsi:type="dcterms:W3CDTF">2019-12-22T15:45:00Z</dcterms:created>
  <dcterms:modified xsi:type="dcterms:W3CDTF">2019-12-27T14:50:00Z</dcterms:modified>
</cp:coreProperties>
</file>