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D73" w:rsidRPr="00B25572" w:rsidRDefault="00B25572" w:rsidP="00B25572">
      <w:pPr>
        <w:pStyle w:val="Titre1"/>
      </w:pPr>
      <w:r>
        <w:t xml:space="preserve">1 </w:t>
      </w:r>
      <w:r w:rsidRPr="00B25572">
        <w:t>Introduction</w:t>
      </w:r>
    </w:p>
    <w:p w:rsidR="00B25572" w:rsidRPr="00B25572" w:rsidRDefault="00B25572" w:rsidP="00B25572">
      <w:pPr>
        <w:pStyle w:val="Titre2"/>
      </w:pPr>
      <w:r>
        <w:t xml:space="preserve">1.1 </w:t>
      </w:r>
      <w:r w:rsidRPr="00B25572">
        <w:t>Description du projet</w:t>
      </w:r>
    </w:p>
    <w:p w:rsidR="004051AD" w:rsidRDefault="004051AD" w:rsidP="004051AD">
      <w:pPr>
        <w:jc w:val="both"/>
      </w:pPr>
      <w:r>
        <w:t>Cette application sert à afficher et animer des rotations de points dans l’espace autour d’un axe en utilisant deux méthodes différentes, les matrices de rotation en utilisant les angles d’Euler et les Quaternions (généralisation des nombres complexes).</w:t>
      </w:r>
    </w:p>
    <w:p w:rsidR="00B25572" w:rsidRDefault="00B25572" w:rsidP="004051AD">
      <w:pPr>
        <w:pStyle w:val="Titre2"/>
        <w:jc w:val="both"/>
      </w:pPr>
      <w:r>
        <w:t>1.2 Objectif</w:t>
      </w:r>
    </w:p>
    <w:p w:rsidR="004051AD" w:rsidRDefault="004051AD" w:rsidP="004051AD">
      <w:pPr>
        <w:jc w:val="both"/>
      </w:pPr>
      <w:r>
        <w:t>Avoir une interface graphique qui affiche en direct les mouvements à effectuer pour faire une rotation d’un objet dans l’espace ainsi que les résultats sous formes de matrices de rotation et de calculs matriciels.</w:t>
      </w:r>
    </w:p>
    <w:p w:rsidR="00B25572" w:rsidRDefault="00B25572" w:rsidP="00B25572">
      <w:pPr>
        <w:pStyle w:val="Titre2"/>
      </w:pPr>
      <w:r>
        <w:t>1.3 Planning</w:t>
      </w:r>
    </w:p>
    <w:p w:rsidR="00B25572" w:rsidRDefault="00B25572">
      <w:r>
        <w:br w:type="page"/>
      </w:r>
    </w:p>
    <w:p w:rsidR="00B25572" w:rsidRDefault="00B25572" w:rsidP="00B25572">
      <w:pPr>
        <w:pStyle w:val="Titre1"/>
      </w:pPr>
      <w:r>
        <w:lastRenderedPageBreak/>
        <w:t>2 Spécification des besoins</w:t>
      </w:r>
    </w:p>
    <w:p w:rsidR="00B25572" w:rsidRDefault="00B25572" w:rsidP="00B25572">
      <w:pPr>
        <w:pStyle w:val="Titre2"/>
      </w:pPr>
      <w:r>
        <w:t>2.1 Besoins Utilisateurs</w:t>
      </w:r>
    </w:p>
    <w:p w:rsidR="00B25572" w:rsidRDefault="00B25572" w:rsidP="00B25572">
      <w:pPr>
        <w:pStyle w:val="Titre3"/>
      </w:pPr>
      <w:r>
        <w:t>2.1.1 List des acteurs</w:t>
      </w:r>
    </w:p>
    <w:p w:rsidR="00B25572" w:rsidRDefault="00B25572" w:rsidP="00B25572">
      <w:pPr>
        <w:pStyle w:val="Paragraphedeliste"/>
        <w:numPr>
          <w:ilvl w:val="0"/>
          <w:numId w:val="1"/>
        </w:numPr>
      </w:pPr>
      <w:r>
        <w:t>L’Utilisateur</w:t>
      </w:r>
    </w:p>
    <w:p w:rsidR="00B25572" w:rsidRDefault="00B25572" w:rsidP="00B25572">
      <w:pPr>
        <w:pStyle w:val="Titre3"/>
      </w:pPr>
      <w:r>
        <w:t>2.1.2 Cas d’utilisation</w:t>
      </w:r>
    </w:p>
    <w:p w:rsidR="00E20716" w:rsidRPr="00E20716" w:rsidRDefault="00E20716" w:rsidP="00E20716"/>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12"/>
        <w:gridCol w:w="5076"/>
      </w:tblGrid>
      <w:tr w:rsidR="00E20716" w:rsidTr="00E20716">
        <w:tc>
          <w:tcPr>
            <w:tcW w:w="4606" w:type="dxa"/>
          </w:tcPr>
          <w:p w:rsidR="00E20716" w:rsidRDefault="00E20716" w:rsidP="00E20716">
            <w:pPr>
              <w:pStyle w:val="Paragraphedeliste"/>
              <w:numPr>
                <w:ilvl w:val="0"/>
                <w:numId w:val="1"/>
              </w:numPr>
            </w:pPr>
            <w:r>
              <w:t>UC1 : Ajouter un objet</w:t>
            </w:r>
          </w:p>
          <w:p w:rsidR="00E20716" w:rsidRDefault="00E20716" w:rsidP="00E20716">
            <w:pPr>
              <w:pStyle w:val="Paragraphedeliste"/>
              <w:numPr>
                <w:ilvl w:val="0"/>
                <w:numId w:val="1"/>
              </w:numPr>
            </w:pPr>
            <w:r>
              <w:t>UC2 : Ajouter un axe de rotation</w:t>
            </w:r>
          </w:p>
          <w:p w:rsidR="00E20716" w:rsidRDefault="00E20716" w:rsidP="00E20716">
            <w:pPr>
              <w:pStyle w:val="Paragraphedeliste"/>
              <w:numPr>
                <w:ilvl w:val="0"/>
                <w:numId w:val="1"/>
              </w:numPr>
            </w:pPr>
            <w:r>
              <w:t>UC3 : Ajouter une rotation</w:t>
            </w:r>
          </w:p>
          <w:p w:rsidR="00E20716" w:rsidRDefault="00E20716" w:rsidP="00E20716">
            <w:pPr>
              <w:pStyle w:val="Paragraphedeliste"/>
              <w:numPr>
                <w:ilvl w:val="0"/>
                <w:numId w:val="1"/>
              </w:numPr>
            </w:pPr>
            <w:r>
              <w:t>UC4 : Sauvegarder</w:t>
            </w:r>
          </w:p>
          <w:p w:rsidR="00E20716" w:rsidRDefault="00E20716" w:rsidP="00E20716">
            <w:pPr>
              <w:pStyle w:val="Paragraphedeliste"/>
              <w:numPr>
                <w:ilvl w:val="0"/>
                <w:numId w:val="1"/>
              </w:numPr>
            </w:pPr>
            <w:r>
              <w:t>UC5 : Ouvrir</w:t>
            </w:r>
          </w:p>
          <w:p w:rsidR="00E20716" w:rsidRDefault="00E20716" w:rsidP="00E20716">
            <w:pPr>
              <w:pStyle w:val="Paragraphedeliste"/>
              <w:numPr>
                <w:ilvl w:val="0"/>
                <w:numId w:val="1"/>
              </w:numPr>
            </w:pPr>
            <w:r>
              <w:t>UC6 : Gestion de la vue</w:t>
            </w:r>
          </w:p>
        </w:tc>
        <w:tc>
          <w:tcPr>
            <w:tcW w:w="4606" w:type="dxa"/>
          </w:tcPr>
          <w:p w:rsidR="00E20716" w:rsidRDefault="00E20716" w:rsidP="00E20716">
            <w:r>
              <w:rPr>
                <w:noProof/>
                <w:lang w:eastAsia="fr-CH"/>
              </w:rPr>
              <w:drawing>
                <wp:inline distT="0" distB="0" distL="0" distR="0">
                  <wp:extent cx="3076575" cy="3419475"/>
                  <wp:effectExtent l="0" t="0" r="9525" b="9525"/>
                  <wp:docPr id="8" name="Image 8" descr="C:\Users\karim.luy\He-ARC\INF2dlm-b\Projet P2 - Java\TurboSpin\Documentation\Spec\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m.luy\He-ARC\INF2dlm-b\Projet P2 - Java\TurboSpin\Documentation\Spec\Use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3419475"/>
                          </a:xfrm>
                          <a:prstGeom prst="rect">
                            <a:avLst/>
                          </a:prstGeom>
                          <a:noFill/>
                          <a:ln>
                            <a:noFill/>
                          </a:ln>
                        </pic:spPr>
                      </pic:pic>
                    </a:graphicData>
                  </a:graphic>
                </wp:inline>
              </w:drawing>
            </w:r>
            <w:bookmarkStart w:id="0" w:name="_GoBack"/>
            <w:bookmarkEnd w:id="0"/>
          </w:p>
        </w:tc>
      </w:tr>
    </w:tbl>
    <w:p w:rsidR="00E20716" w:rsidRDefault="00E20716" w:rsidP="00E20716"/>
    <w:p w:rsidR="00E20716" w:rsidRDefault="00E20716">
      <w:pPr>
        <w:rPr>
          <w:rFonts w:asciiTheme="majorHAnsi" w:eastAsiaTheme="majorEastAsia" w:hAnsiTheme="majorHAnsi" w:cstheme="majorBidi"/>
          <w:b/>
          <w:bCs/>
          <w:color w:val="4F81BD" w:themeColor="accent1"/>
          <w:sz w:val="26"/>
          <w:szCs w:val="26"/>
        </w:rPr>
      </w:pPr>
      <w:r>
        <w:br w:type="page"/>
      </w:r>
    </w:p>
    <w:p w:rsidR="00B25572" w:rsidRDefault="008A7114" w:rsidP="008A7114">
      <w:pPr>
        <w:pStyle w:val="Titre2"/>
      </w:pPr>
      <w:r>
        <w:lastRenderedPageBreak/>
        <w:t>2.2 Scenarios</w:t>
      </w:r>
    </w:p>
    <w:p w:rsidR="008A7114" w:rsidRDefault="008A7114" w:rsidP="008A7114">
      <w:pPr>
        <w:pStyle w:val="Titre3"/>
      </w:pPr>
      <w:r>
        <w:t>2.2.1 UC1 : ajouter un objet</w:t>
      </w:r>
    </w:p>
    <w:p w:rsidR="00341CDC" w:rsidRDefault="00A5714F" w:rsidP="00A5714F">
      <w:pPr>
        <w:pStyle w:val="Titre4"/>
      </w:pPr>
      <w:r>
        <w:t>2.2.1.1 Description textuelle</w:t>
      </w:r>
    </w:p>
    <w:p w:rsidR="00A5714F" w:rsidRPr="00A5714F" w:rsidRDefault="00A5714F" w:rsidP="00A5714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8A7114" w:rsidRPr="0090064A" w:rsidTr="00853A21">
        <w:tc>
          <w:tcPr>
            <w:tcW w:w="1701" w:type="dxa"/>
            <w:shd w:val="clear" w:color="auto" w:fill="C0C0C0"/>
          </w:tcPr>
          <w:p w:rsidR="008A7114" w:rsidRPr="0090064A" w:rsidRDefault="008A7114" w:rsidP="00853A21">
            <w:pPr>
              <w:spacing w:before="40" w:after="40"/>
              <w:rPr>
                <w:rFonts w:cs="Arial"/>
                <w:b/>
              </w:rPr>
            </w:pPr>
            <w:r w:rsidRPr="0090064A">
              <w:rPr>
                <w:rFonts w:cs="Arial"/>
                <w:b/>
              </w:rPr>
              <w:t>ID</w:t>
            </w:r>
          </w:p>
        </w:tc>
        <w:tc>
          <w:tcPr>
            <w:tcW w:w="1588" w:type="dxa"/>
            <w:shd w:val="clear" w:color="auto" w:fill="auto"/>
          </w:tcPr>
          <w:p w:rsidR="008A7114" w:rsidRPr="0090064A" w:rsidRDefault="008A7114" w:rsidP="00853A21">
            <w:pPr>
              <w:spacing w:before="40" w:after="40"/>
              <w:rPr>
                <w:rFonts w:cs="Arial"/>
              </w:rPr>
            </w:pPr>
            <w:r>
              <w:rPr>
                <w:rFonts w:cs="Arial"/>
              </w:rPr>
              <w:t>UC</w:t>
            </w:r>
            <w:r w:rsidRPr="0090064A">
              <w:rPr>
                <w:rFonts w:cs="Arial"/>
              </w:rPr>
              <w:t>1</w:t>
            </w:r>
          </w:p>
        </w:tc>
        <w:tc>
          <w:tcPr>
            <w:tcW w:w="1389" w:type="dxa"/>
            <w:shd w:val="clear" w:color="auto" w:fill="C0C0C0"/>
          </w:tcPr>
          <w:p w:rsidR="008A7114" w:rsidRPr="0090064A" w:rsidRDefault="008A7114" w:rsidP="00853A21">
            <w:pPr>
              <w:spacing w:before="40" w:after="40"/>
              <w:rPr>
                <w:rFonts w:cs="Arial"/>
                <w:b/>
              </w:rPr>
            </w:pPr>
            <w:r w:rsidRPr="0090064A">
              <w:rPr>
                <w:rFonts w:cs="Arial"/>
                <w:b/>
              </w:rPr>
              <w:t xml:space="preserve">Nom </w:t>
            </w:r>
          </w:p>
        </w:tc>
        <w:tc>
          <w:tcPr>
            <w:tcW w:w="4682" w:type="dxa"/>
            <w:gridSpan w:val="3"/>
            <w:shd w:val="clear" w:color="auto" w:fill="auto"/>
          </w:tcPr>
          <w:p w:rsidR="008A7114" w:rsidRPr="0090064A" w:rsidRDefault="00341CDC" w:rsidP="00853A21">
            <w:pPr>
              <w:spacing w:before="40" w:after="40"/>
              <w:rPr>
                <w:rFonts w:cs="Arial"/>
              </w:rPr>
            </w:pPr>
            <w:r>
              <w:rPr>
                <w:rFonts w:cs="Arial"/>
              </w:rPr>
              <w:t>Ajouter un objet</w:t>
            </w:r>
          </w:p>
        </w:tc>
      </w:tr>
      <w:tr w:rsidR="008A7114" w:rsidRPr="0090064A" w:rsidTr="00853A21">
        <w:tc>
          <w:tcPr>
            <w:tcW w:w="1701" w:type="dxa"/>
            <w:shd w:val="clear" w:color="auto" w:fill="C0C0C0"/>
          </w:tcPr>
          <w:p w:rsidR="008A7114" w:rsidRPr="0090064A" w:rsidRDefault="008A7114" w:rsidP="00853A21">
            <w:pPr>
              <w:spacing w:before="40" w:after="40"/>
              <w:rPr>
                <w:rFonts w:cs="Arial"/>
                <w:b/>
              </w:rPr>
            </w:pPr>
            <w:r w:rsidRPr="0090064A">
              <w:rPr>
                <w:rFonts w:cs="Arial"/>
                <w:b/>
              </w:rPr>
              <w:t xml:space="preserve">Date </w:t>
            </w:r>
          </w:p>
        </w:tc>
        <w:tc>
          <w:tcPr>
            <w:tcW w:w="1588" w:type="dxa"/>
            <w:shd w:val="clear" w:color="auto" w:fill="auto"/>
          </w:tcPr>
          <w:p w:rsidR="008A7114" w:rsidRPr="0090064A" w:rsidRDefault="00341CDC" w:rsidP="00853A21">
            <w:pPr>
              <w:spacing w:before="40" w:after="40"/>
              <w:rPr>
                <w:rFonts w:cs="Arial"/>
              </w:rPr>
            </w:pPr>
            <w:r>
              <w:rPr>
                <w:rFonts w:cs="Arial"/>
              </w:rPr>
              <w:t>13 avril 2015</w:t>
            </w:r>
          </w:p>
        </w:tc>
        <w:tc>
          <w:tcPr>
            <w:tcW w:w="1389" w:type="dxa"/>
            <w:shd w:val="clear" w:color="auto" w:fill="C0C0C0"/>
          </w:tcPr>
          <w:p w:rsidR="008A7114" w:rsidRPr="0090064A" w:rsidRDefault="008A7114" w:rsidP="00853A21">
            <w:pPr>
              <w:spacing w:before="40" w:after="40"/>
              <w:rPr>
                <w:rFonts w:cs="Arial"/>
                <w:b/>
              </w:rPr>
            </w:pPr>
            <w:r w:rsidRPr="0090064A">
              <w:rPr>
                <w:rFonts w:cs="Arial"/>
                <w:b/>
              </w:rPr>
              <w:t>Auteur</w:t>
            </w:r>
          </w:p>
        </w:tc>
        <w:tc>
          <w:tcPr>
            <w:tcW w:w="2977" w:type="dxa"/>
            <w:shd w:val="clear" w:color="auto" w:fill="auto"/>
          </w:tcPr>
          <w:p w:rsidR="008A7114" w:rsidRPr="0090064A" w:rsidRDefault="008A7114" w:rsidP="00853A21">
            <w:pPr>
              <w:spacing w:before="40" w:after="40"/>
              <w:rPr>
                <w:rFonts w:cs="Arial"/>
              </w:rPr>
            </w:pPr>
          </w:p>
        </w:tc>
        <w:tc>
          <w:tcPr>
            <w:tcW w:w="992" w:type="dxa"/>
            <w:shd w:val="clear" w:color="auto" w:fill="C0C0C0"/>
          </w:tcPr>
          <w:p w:rsidR="008A7114" w:rsidRPr="0090064A" w:rsidRDefault="008A7114" w:rsidP="00853A21">
            <w:pPr>
              <w:spacing w:before="40" w:after="40"/>
              <w:rPr>
                <w:rFonts w:cs="Arial"/>
                <w:b/>
              </w:rPr>
            </w:pPr>
            <w:r w:rsidRPr="0090064A">
              <w:rPr>
                <w:rFonts w:cs="Arial"/>
                <w:b/>
              </w:rPr>
              <w:t>Priorité</w:t>
            </w:r>
          </w:p>
        </w:tc>
        <w:tc>
          <w:tcPr>
            <w:tcW w:w="713" w:type="dxa"/>
            <w:shd w:val="clear" w:color="auto" w:fill="auto"/>
          </w:tcPr>
          <w:p w:rsidR="008A7114" w:rsidRPr="0090064A" w:rsidRDefault="008A7114" w:rsidP="00853A21">
            <w:pPr>
              <w:spacing w:before="40" w:after="40"/>
              <w:rPr>
                <w:rFonts w:cs="Arial"/>
              </w:rPr>
            </w:pPr>
            <w:r w:rsidRPr="0090064A">
              <w:rPr>
                <w:rFonts w:cs="Arial"/>
              </w:rPr>
              <w:t>High</w:t>
            </w:r>
          </w:p>
        </w:tc>
      </w:tr>
    </w:tbl>
    <w:p w:rsidR="008A7114" w:rsidRPr="0090064A" w:rsidRDefault="008A7114" w:rsidP="008A7114">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8A7114" w:rsidRPr="0090064A" w:rsidTr="00853A21">
        <w:trPr>
          <w:cantSplit/>
          <w:trHeight w:val="400"/>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Description et objectifs</w:t>
            </w:r>
          </w:p>
        </w:tc>
        <w:tc>
          <w:tcPr>
            <w:tcW w:w="7517" w:type="dxa"/>
            <w:tcBorders>
              <w:left w:val="nil"/>
            </w:tcBorders>
          </w:tcPr>
          <w:p w:rsidR="008A7114" w:rsidRPr="0090064A" w:rsidRDefault="00341CDC" w:rsidP="00853A21">
            <w:pPr>
              <w:spacing w:before="60" w:after="60"/>
            </w:pPr>
            <w:r>
              <w:t>Permettre à l’utilisateur de rajouter un objet dans la vue 3D.</w:t>
            </w:r>
          </w:p>
        </w:tc>
      </w:tr>
      <w:tr w:rsidR="008A7114" w:rsidRPr="0090064A" w:rsidTr="00853A21">
        <w:trPr>
          <w:cantSplit/>
          <w:trHeight w:val="400"/>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Acteurs </w:t>
            </w:r>
          </w:p>
        </w:tc>
        <w:tc>
          <w:tcPr>
            <w:tcW w:w="7517" w:type="dxa"/>
            <w:tcBorders>
              <w:left w:val="nil"/>
            </w:tcBorders>
          </w:tcPr>
          <w:p w:rsidR="008A7114" w:rsidRPr="0090064A" w:rsidRDefault="00341CDC" w:rsidP="00341CDC">
            <w:pPr>
              <w:numPr>
                <w:ilvl w:val="0"/>
                <w:numId w:val="5"/>
              </w:numPr>
              <w:spacing w:before="120" w:after="0" w:line="240" w:lineRule="auto"/>
            </w:pPr>
            <w:r>
              <w:rPr>
                <w:color w:val="0D0D0D"/>
              </w:rPr>
              <w:t>Utilisateur</w:t>
            </w:r>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Déclencheurs</w:t>
            </w:r>
          </w:p>
        </w:tc>
        <w:tc>
          <w:tcPr>
            <w:tcW w:w="7517" w:type="dxa"/>
            <w:tcBorders>
              <w:left w:val="nil"/>
            </w:tcBorders>
          </w:tcPr>
          <w:p w:rsidR="008A7114" w:rsidRPr="0090064A" w:rsidRDefault="008A7114" w:rsidP="00341CDC">
            <w:pPr>
              <w:pStyle w:val="Paragraphedeliste"/>
              <w:numPr>
                <w:ilvl w:val="0"/>
                <w:numId w:val="3"/>
              </w:numPr>
              <w:spacing w:after="40" w:line="240" w:lineRule="auto"/>
            </w:pPr>
            <w:r w:rsidRPr="0090064A">
              <w:t>Bouton « </w:t>
            </w:r>
            <w:proofErr w:type="spellStart"/>
            <w:r w:rsidR="00341CDC">
              <w:t>Add</w:t>
            </w:r>
            <w:proofErr w:type="spellEnd"/>
            <w:r w:rsidRPr="0090064A">
              <w:t> » du menu</w:t>
            </w:r>
            <w:r w:rsidR="00341CDC">
              <w:t xml:space="preserve"> de gestion d’objets</w:t>
            </w:r>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Scénario nominal </w:t>
            </w:r>
          </w:p>
        </w:tc>
        <w:tc>
          <w:tcPr>
            <w:tcW w:w="7517" w:type="dxa"/>
            <w:tcBorders>
              <w:left w:val="nil"/>
            </w:tcBorders>
          </w:tcPr>
          <w:p w:rsidR="00341CDC" w:rsidRDefault="00341CDC" w:rsidP="00341CDC">
            <w:pPr>
              <w:numPr>
                <w:ilvl w:val="0"/>
                <w:numId w:val="2"/>
              </w:numPr>
              <w:spacing w:before="60" w:after="60" w:line="240" w:lineRule="auto"/>
              <w:rPr>
                <w:rFonts w:cs="Arial"/>
              </w:rPr>
            </w:pPr>
            <w:r>
              <w:rPr>
                <w:rFonts w:cs="Arial"/>
              </w:rPr>
              <w:t>L’utilisateur est sur l’interface de base</w:t>
            </w:r>
          </w:p>
          <w:p w:rsidR="008A7114" w:rsidRPr="0090064A" w:rsidRDefault="00341CDC" w:rsidP="00341CDC">
            <w:pPr>
              <w:numPr>
                <w:ilvl w:val="0"/>
                <w:numId w:val="2"/>
              </w:numPr>
              <w:spacing w:before="60" w:after="60" w:line="240" w:lineRule="auto"/>
              <w:rPr>
                <w:rFonts w:cs="Arial"/>
              </w:rPr>
            </w:pPr>
            <w:r>
              <w:rPr>
                <w:rFonts w:cs="Arial"/>
              </w:rPr>
              <w:t>Il clique sur « </w:t>
            </w:r>
            <w:proofErr w:type="spellStart"/>
            <w:r>
              <w:rPr>
                <w:rFonts w:cs="Arial"/>
              </w:rPr>
              <w:t>Add</w:t>
            </w:r>
            <w:proofErr w:type="spellEnd"/>
            <w:r>
              <w:rPr>
                <w:rFonts w:cs="Arial"/>
              </w:rPr>
              <w:t> » pour rajouter un objet</w:t>
            </w:r>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Scénarios alternatifs </w:t>
            </w:r>
          </w:p>
        </w:tc>
        <w:tc>
          <w:tcPr>
            <w:tcW w:w="7517" w:type="dxa"/>
            <w:tcBorders>
              <w:left w:val="nil"/>
            </w:tcBorders>
          </w:tcPr>
          <w:p w:rsidR="008A7114" w:rsidRPr="0090064A" w:rsidRDefault="008A7114" w:rsidP="00341CDC">
            <w:pPr>
              <w:pStyle w:val="Paragraphedeliste"/>
              <w:spacing w:before="60" w:after="60" w:line="259" w:lineRule="auto"/>
              <w:ind w:left="792"/>
              <w:rPr>
                <w:rFonts w:cs="Arial"/>
              </w:rPr>
            </w:pPr>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Préconditions </w:t>
            </w:r>
          </w:p>
        </w:tc>
        <w:tc>
          <w:tcPr>
            <w:tcW w:w="7517" w:type="dxa"/>
            <w:tcBorders>
              <w:left w:val="nil"/>
            </w:tcBorders>
          </w:tcPr>
          <w:p w:rsidR="008A7114" w:rsidRDefault="008A7114" w:rsidP="008A7114">
            <w:pPr>
              <w:pStyle w:val="Paragraphedeliste"/>
              <w:numPr>
                <w:ilvl w:val="0"/>
                <w:numId w:val="3"/>
              </w:numPr>
              <w:spacing w:before="40" w:after="40" w:line="240" w:lineRule="auto"/>
            </w:pPr>
            <w:r w:rsidRPr="0090064A">
              <w:t xml:space="preserve">L’application doit être exécutée </w:t>
            </w:r>
          </w:p>
          <w:p w:rsidR="00341CDC" w:rsidRPr="0090064A" w:rsidRDefault="00341CDC" w:rsidP="008A7114">
            <w:pPr>
              <w:pStyle w:val="Paragraphedeliste"/>
              <w:numPr>
                <w:ilvl w:val="0"/>
                <w:numId w:val="3"/>
              </w:numPr>
              <w:spacing w:before="40" w:after="40" w:line="240" w:lineRule="auto"/>
            </w:pPr>
            <w:r>
              <w:t xml:space="preserve">Les paramètres (position, longueur, etc.) de l’objet doivent être </w:t>
            </w:r>
            <w:proofErr w:type="gramStart"/>
            <w:r>
              <w:t>entré</w:t>
            </w:r>
            <w:proofErr w:type="gramEnd"/>
          </w:p>
        </w:tc>
      </w:tr>
      <w:tr w:rsidR="008A7114" w:rsidRPr="0090064A" w:rsidTr="00853A21">
        <w:trPr>
          <w:cantSplit/>
          <w:trHeight w:val="412"/>
        </w:trPr>
        <w:tc>
          <w:tcPr>
            <w:tcW w:w="1843" w:type="dxa"/>
            <w:tcBorders>
              <w:right w:val="double" w:sz="4" w:space="0" w:color="000000"/>
            </w:tcBorders>
            <w:shd w:val="clear" w:color="auto" w:fill="C0C0C0"/>
          </w:tcPr>
          <w:p w:rsidR="008A7114" w:rsidRPr="0090064A" w:rsidRDefault="008A7114" w:rsidP="00853A21">
            <w:pPr>
              <w:spacing w:before="40" w:after="40"/>
              <w:rPr>
                <w:rFonts w:cs="Arial"/>
                <w:b/>
              </w:rPr>
            </w:pPr>
            <w:r w:rsidRPr="0090064A">
              <w:rPr>
                <w:rFonts w:cs="Arial"/>
                <w:b/>
              </w:rPr>
              <w:t xml:space="preserve">Post-Conditions </w:t>
            </w:r>
          </w:p>
        </w:tc>
        <w:tc>
          <w:tcPr>
            <w:tcW w:w="7517" w:type="dxa"/>
            <w:tcBorders>
              <w:left w:val="nil"/>
            </w:tcBorders>
          </w:tcPr>
          <w:p w:rsidR="008A7114" w:rsidRPr="0090064A" w:rsidRDefault="00341CDC" w:rsidP="00341CDC">
            <w:pPr>
              <w:pStyle w:val="Paragraphedeliste"/>
              <w:numPr>
                <w:ilvl w:val="0"/>
                <w:numId w:val="4"/>
              </w:numPr>
              <w:spacing w:before="40" w:after="40" w:line="240" w:lineRule="auto"/>
              <w:rPr>
                <w:rFonts w:cs="Arial"/>
              </w:rPr>
            </w:pPr>
            <w:r>
              <w:rPr>
                <w:rFonts w:cs="Arial"/>
              </w:rPr>
              <w:t>L’objet apparait dans la vue 3D</w:t>
            </w:r>
          </w:p>
        </w:tc>
      </w:tr>
    </w:tbl>
    <w:p w:rsidR="00B41B5B" w:rsidRDefault="00B41B5B" w:rsidP="008A7114"/>
    <w:p w:rsidR="008A7114" w:rsidRDefault="00B41B5B" w:rsidP="008A7114">
      <w:r>
        <w:br w:type="page"/>
      </w:r>
    </w:p>
    <w:p w:rsidR="00B41B5B" w:rsidRDefault="00B41B5B" w:rsidP="00B41B5B">
      <w:pPr>
        <w:pStyle w:val="Titre4"/>
      </w:pPr>
      <w:r>
        <w:lastRenderedPageBreak/>
        <w:t xml:space="preserve">2.2.1.2 Diagramme de séquence système </w:t>
      </w:r>
    </w:p>
    <w:p w:rsidR="00050C55" w:rsidRDefault="00FB34FA" w:rsidP="00FB34FA">
      <w:pPr>
        <w:pStyle w:val="Titre3"/>
        <w:jc w:val="center"/>
      </w:pPr>
      <w:r>
        <w:rPr>
          <w:noProof/>
          <w:lang w:eastAsia="fr-CH"/>
        </w:rPr>
        <w:drawing>
          <wp:inline distT="0" distB="0" distL="0" distR="0">
            <wp:extent cx="4143375" cy="5191125"/>
            <wp:effectExtent l="0" t="0" r="9525" b="9525"/>
            <wp:docPr id="1" name="Image 1" descr="C:\Users\karim.luy\He-ARC\INF2dlm-b\Projet P2 - Java\TurboSpin\Documentation\Spec\DSS_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m.luy\He-ARC\INF2dlm-b\Projet P2 - Java\TurboSpin\Documentation\Spec\DSS_A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5191125"/>
                    </a:xfrm>
                    <a:prstGeom prst="rect">
                      <a:avLst/>
                    </a:prstGeom>
                    <a:noFill/>
                    <a:ln>
                      <a:noFill/>
                    </a:ln>
                  </pic:spPr>
                </pic:pic>
              </a:graphicData>
            </a:graphic>
          </wp:inline>
        </w:drawing>
      </w:r>
    </w:p>
    <w:p w:rsidR="00FB34FA" w:rsidRDefault="00FB34FA">
      <w:pPr>
        <w:rPr>
          <w:rFonts w:asciiTheme="majorHAnsi" w:eastAsiaTheme="majorEastAsia" w:hAnsiTheme="majorHAnsi" w:cstheme="majorBidi"/>
          <w:b/>
          <w:bCs/>
          <w:color w:val="4F81BD" w:themeColor="accent1"/>
        </w:rPr>
      </w:pPr>
      <w:r>
        <w:br w:type="page"/>
      </w:r>
    </w:p>
    <w:p w:rsidR="00B41B5B" w:rsidRDefault="00B41B5B" w:rsidP="00B41B5B">
      <w:pPr>
        <w:pStyle w:val="Titre3"/>
      </w:pPr>
      <w:r>
        <w:lastRenderedPageBreak/>
        <w:t>2.2.2 UC2 : Ajouter un axe de rotation</w:t>
      </w:r>
    </w:p>
    <w:p w:rsidR="00B41B5B" w:rsidRDefault="00B41B5B" w:rsidP="00B41B5B">
      <w:pPr>
        <w:pStyle w:val="Titre4"/>
      </w:pPr>
      <w:r>
        <w:t>2.2.2.1 Description textuelle</w:t>
      </w:r>
    </w:p>
    <w:p w:rsidR="00484C58" w:rsidRPr="00484C58" w:rsidRDefault="00484C58" w:rsidP="00484C58"/>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E90373">
              <w:rPr>
                <w:rFonts w:cs="Arial"/>
              </w:rPr>
              <w:t>2</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484C58" w:rsidP="00E90373">
            <w:pPr>
              <w:spacing w:before="40" w:after="40"/>
              <w:rPr>
                <w:rFonts w:cs="Arial"/>
              </w:rPr>
            </w:pPr>
            <w:r>
              <w:rPr>
                <w:rFonts w:cs="Arial"/>
              </w:rPr>
              <w:t xml:space="preserve">Ajouter un </w:t>
            </w:r>
            <w:r w:rsidR="00E90373">
              <w:rPr>
                <w:rFonts w:cs="Arial"/>
              </w:rPr>
              <w:t>axe de rotation</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484C58" w:rsidP="00484C58">
            <w:pPr>
              <w:spacing w:before="60" w:after="60"/>
            </w:pPr>
            <w:r>
              <w:t>Permettre à l’utilisateur de rajouter un axe de rotation sur la vue 3D.</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Pr="0090064A" w:rsidRDefault="00484C58" w:rsidP="00484C58">
            <w:pPr>
              <w:pStyle w:val="Paragraphedeliste"/>
              <w:numPr>
                <w:ilvl w:val="0"/>
                <w:numId w:val="3"/>
              </w:numPr>
              <w:spacing w:after="40" w:line="240" w:lineRule="auto"/>
            </w:pPr>
            <w:r w:rsidRPr="0090064A">
              <w:t>Bouton « </w:t>
            </w:r>
            <w:proofErr w:type="spellStart"/>
            <w:r>
              <w:t>Add</w:t>
            </w:r>
            <w:proofErr w:type="spellEnd"/>
            <w:r w:rsidRPr="0090064A">
              <w:t> » du menu</w:t>
            </w:r>
            <w:r>
              <w:t xml:space="preserve"> de gestion des axes.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8"/>
              </w:numPr>
              <w:spacing w:before="60" w:after="60" w:line="240" w:lineRule="auto"/>
              <w:rPr>
                <w:rFonts w:cs="Arial"/>
              </w:rPr>
            </w:pPr>
            <w:r>
              <w:rPr>
                <w:rFonts w:cs="Arial"/>
              </w:rPr>
              <w:t>L’utilisateur est sur l’interface de base.</w:t>
            </w:r>
          </w:p>
          <w:p w:rsidR="00484C58" w:rsidRPr="0090064A" w:rsidRDefault="00484C58" w:rsidP="00415DA1">
            <w:pPr>
              <w:numPr>
                <w:ilvl w:val="0"/>
                <w:numId w:val="8"/>
              </w:numPr>
              <w:spacing w:before="60" w:after="60" w:line="240" w:lineRule="auto"/>
              <w:rPr>
                <w:rFonts w:cs="Arial"/>
              </w:rPr>
            </w:pPr>
            <w:r>
              <w:rPr>
                <w:rFonts w:cs="Arial"/>
              </w:rPr>
              <w:t>Il clique sur « </w:t>
            </w:r>
            <w:proofErr w:type="spellStart"/>
            <w:r>
              <w:rPr>
                <w:rFonts w:cs="Arial"/>
              </w:rPr>
              <w:t>Add</w:t>
            </w:r>
            <w:proofErr w:type="spellEnd"/>
            <w:r>
              <w:rPr>
                <w:rFonts w:cs="Arial"/>
              </w:rPr>
              <w:t> » pour rajouter un axe.</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Pr="00484C58" w:rsidRDefault="00484C58" w:rsidP="00484C58">
            <w:pPr>
              <w:pStyle w:val="Paragraphedeliste"/>
              <w:numPr>
                <w:ilvl w:val="0"/>
                <w:numId w:val="7"/>
              </w:numPr>
              <w:spacing w:before="60" w:after="60" w:line="259" w:lineRule="auto"/>
              <w:rPr>
                <w:rFonts w:cs="Arial"/>
              </w:rPr>
            </w:pPr>
            <w:r>
              <w:rPr>
                <w:rFonts w:cs="Arial"/>
              </w:rPr>
              <w:t>L’utilisateur clique sur « </w:t>
            </w:r>
            <w:proofErr w:type="spellStart"/>
            <w:r w:rsidR="00934D41">
              <w:rPr>
                <w:rFonts w:cs="Arial"/>
              </w:rPr>
              <w:t>D</w:t>
            </w:r>
            <w:r>
              <w:rPr>
                <w:rFonts w:cs="Arial"/>
              </w:rPr>
              <w:t>raw</w:t>
            </w:r>
            <w:proofErr w:type="spellEnd"/>
            <w:r>
              <w:rPr>
                <w:rFonts w:cs="Arial"/>
              </w:rPr>
              <w:t> » du menu de gestion des axes puis fais un « click and drag » sur la vue 3D</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853A21">
            <w:pPr>
              <w:pStyle w:val="Paragraphedeliste"/>
              <w:numPr>
                <w:ilvl w:val="0"/>
                <w:numId w:val="3"/>
              </w:numPr>
              <w:spacing w:before="40" w:after="40" w:line="240" w:lineRule="auto"/>
            </w:pPr>
            <w:r w:rsidRPr="0090064A">
              <w:t xml:space="preserve">L’application doit être exécutée </w:t>
            </w:r>
          </w:p>
          <w:p w:rsidR="00484C58" w:rsidRPr="0090064A" w:rsidRDefault="00484C58" w:rsidP="00D741A6">
            <w:pPr>
              <w:pStyle w:val="Paragraphedeliste"/>
              <w:numPr>
                <w:ilvl w:val="0"/>
                <w:numId w:val="3"/>
              </w:numPr>
              <w:spacing w:before="40" w:after="40" w:line="240" w:lineRule="auto"/>
            </w:pPr>
            <w:r>
              <w:t>Les paramètres (</w:t>
            </w:r>
            <w:r w:rsidR="00006A32">
              <w:t>points, couleur</w:t>
            </w:r>
            <w:r w:rsidR="00D741A6">
              <w:t>, etc.)</w:t>
            </w:r>
            <w:r>
              <w:t xml:space="preserve"> de l’</w:t>
            </w:r>
            <w:r w:rsidR="00D741A6">
              <w:t xml:space="preserve">axe </w:t>
            </w:r>
            <w:r>
              <w:t xml:space="preserve">doivent être </w:t>
            </w:r>
            <w:r w:rsidR="00D741A6">
              <w:t>entrés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Pr="0090064A" w:rsidRDefault="00484C58" w:rsidP="00D741A6">
            <w:pPr>
              <w:pStyle w:val="Paragraphedeliste"/>
              <w:numPr>
                <w:ilvl w:val="0"/>
                <w:numId w:val="4"/>
              </w:numPr>
              <w:spacing w:before="40" w:after="40" w:line="240" w:lineRule="auto"/>
              <w:rPr>
                <w:rFonts w:cs="Arial"/>
              </w:rPr>
            </w:pPr>
            <w:r>
              <w:rPr>
                <w:rFonts w:cs="Arial"/>
              </w:rPr>
              <w:t>L</w:t>
            </w:r>
            <w:r w:rsidR="00D741A6">
              <w:rPr>
                <w:rFonts w:cs="Arial"/>
              </w:rPr>
              <w:t xml:space="preserve">’axe </w:t>
            </w:r>
            <w:r>
              <w:rPr>
                <w:rFonts w:cs="Arial"/>
              </w:rPr>
              <w:t>apparait dans la vue 3D</w:t>
            </w:r>
          </w:p>
        </w:tc>
      </w:tr>
    </w:tbl>
    <w:p w:rsidR="00B41B5B" w:rsidRPr="00484C58" w:rsidRDefault="00B41B5B" w:rsidP="00B41B5B">
      <w:pPr>
        <w:pStyle w:val="Titre4"/>
        <w:rPr>
          <w:vanish/>
          <w:specVanish/>
        </w:rPr>
      </w:pPr>
      <w:r>
        <w:t xml:space="preserve">2.2.2.2 Diagramme de séquence système </w:t>
      </w:r>
    </w:p>
    <w:p w:rsidR="00484C58" w:rsidRDefault="00484C58" w:rsidP="00B41B5B">
      <w:pPr>
        <w:pStyle w:val="Titre3"/>
      </w:pPr>
    </w:p>
    <w:p w:rsidR="00484C58" w:rsidRDefault="00FB34FA" w:rsidP="00FB34FA">
      <w:pPr>
        <w:pStyle w:val="Titre3"/>
        <w:jc w:val="center"/>
      </w:pPr>
      <w:r>
        <w:rPr>
          <w:noProof/>
          <w:lang w:eastAsia="fr-CH"/>
        </w:rPr>
        <w:drawing>
          <wp:anchor distT="0" distB="0" distL="114300" distR="114300" simplePos="0" relativeHeight="251660288" behindDoc="1" locked="0" layoutInCell="1" allowOverlap="1" wp14:anchorId="40C41343" wp14:editId="3D23BCB8">
            <wp:simplePos x="0" y="0"/>
            <wp:positionH relativeFrom="column">
              <wp:posOffset>900430</wp:posOffset>
            </wp:positionH>
            <wp:positionV relativeFrom="paragraph">
              <wp:posOffset>121920</wp:posOffset>
            </wp:positionV>
            <wp:extent cx="3400425" cy="4225290"/>
            <wp:effectExtent l="0" t="0" r="9525" b="3810"/>
            <wp:wrapNone/>
            <wp:docPr id="2" name="Image 2" descr="C:\Users\karim.luy\He-ARC\INF2dlm-b\Projet P2 - Java\TurboSpin\Documentation\Spec\DSS_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im.luy\He-ARC\INF2dlm-b\Projet P2 - Java\TurboSpin\Documentation\Spec\DSS_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225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484C58" w:rsidRDefault="00484C58" w:rsidP="00B41B5B">
      <w:pPr>
        <w:pStyle w:val="Titre3"/>
      </w:pPr>
    </w:p>
    <w:p w:rsidR="00FB34FA" w:rsidRDefault="00FB34FA">
      <w:pPr>
        <w:rPr>
          <w:rFonts w:asciiTheme="majorHAnsi" w:eastAsiaTheme="majorEastAsia" w:hAnsiTheme="majorHAnsi" w:cstheme="majorBidi"/>
          <w:b/>
          <w:bCs/>
          <w:color w:val="4F81BD" w:themeColor="accent1"/>
        </w:rPr>
      </w:pPr>
      <w:r>
        <w:br w:type="page"/>
      </w:r>
    </w:p>
    <w:p w:rsidR="00B41B5B" w:rsidRDefault="00B41B5B" w:rsidP="00B41B5B">
      <w:pPr>
        <w:pStyle w:val="Titre3"/>
      </w:pPr>
      <w:r>
        <w:lastRenderedPageBreak/>
        <w:t xml:space="preserve">2.2.3 UC3 : </w:t>
      </w:r>
      <w:r w:rsidR="00050C55">
        <w:t>Ajouter une rotation</w:t>
      </w:r>
    </w:p>
    <w:p w:rsidR="00B41B5B" w:rsidRDefault="00B41B5B" w:rsidP="00B41B5B">
      <w:pPr>
        <w:pStyle w:val="Titre4"/>
      </w:pPr>
      <w:r>
        <w:t>2.2.3.1 Description textuelle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4C7539">
              <w:rPr>
                <w:rFonts w:cs="Arial"/>
              </w:rPr>
              <w:t>3</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B5590D" w:rsidP="00853A21">
            <w:pPr>
              <w:spacing w:before="40" w:after="40"/>
              <w:rPr>
                <w:rFonts w:cs="Arial"/>
              </w:rPr>
            </w:pPr>
            <w:r>
              <w:rPr>
                <w:rFonts w:cs="Arial"/>
              </w:rPr>
              <w:t>Ajouter une rotation</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484C58" w:rsidP="00F17CED">
            <w:pPr>
              <w:spacing w:before="60" w:after="60"/>
            </w:pPr>
            <w:r>
              <w:t>Permettre à l’utilisateur d</w:t>
            </w:r>
            <w:r w:rsidR="00F17CED">
              <w:t>’insérer une rotation.</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Pr="0090064A" w:rsidRDefault="00F17CED" w:rsidP="00853A21">
            <w:pPr>
              <w:pStyle w:val="Paragraphedeliste"/>
              <w:numPr>
                <w:ilvl w:val="0"/>
                <w:numId w:val="3"/>
              </w:numPr>
              <w:spacing w:after="40" w:line="240" w:lineRule="auto"/>
            </w:pPr>
            <w:r>
              <w:t>Bouton « new rotation » du menu de gestion des rotations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9"/>
              </w:numPr>
              <w:spacing w:before="60" w:after="60" w:line="240" w:lineRule="auto"/>
              <w:rPr>
                <w:rFonts w:cs="Arial"/>
              </w:rPr>
            </w:pPr>
            <w:r>
              <w:rPr>
                <w:rFonts w:cs="Arial"/>
              </w:rPr>
              <w:t>L’utilisateur est sur l’interface de base</w:t>
            </w:r>
          </w:p>
          <w:p w:rsidR="00484C58" w:rsidRPr="0090064A" w:rsidRDefault="00484C58" w:rsidP="00415DA1">
            <w:pPr>
              <w:numPr>
                <w:ilvl w:val="0"/>
                <w:numId w:val="9"/>
              </w:numPr>
              <w:spacing w:before="60" w:after="60" w:line="240" w:lineRule="auto"/>
              <w:rPr>
                <w:rFonts w:cs="Arial"/>
              </w:rPr>
            </w:pPr>
            <w:r>
              <w:rPr>
                <w:rFonts w:cs="Arial"/>
              </w:rPr>
              <w:t>Il clique sur « </w:t>
            </w:r>
            <w:r w:rsidR="00F17CED">
              <w:rPr>
                <w:rFonts w:cs="Arial"/>
              </w:rPr>
              <w:t>new rotation</w:t>
            </w:r>
            <w:r>
              <w:rPr>
                <w:rFonts w:cs="Arial"/>
              </w:rPr>
              <w:t>» pour rajouter un objet</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Default="00F17CED" w:rsidP="00F17CED">
            <w:pPr>
              <w:pStyle w:val="Paragraphedeliste"/>
              <w:numPr>
                <w:ilvl w:val="0"/>
                <w:numId w:val="7"/>
              </w:numPr>
              <w:spacing w:before="60" w:after="60" w:line="259" w:lineRule="auto"/>
              <w:rPr>
                <w:rFonts w:cs="Arial"/>
              </w:rPr>
            </w:pPr>
            <w:r>
              <w:rPr>
                <w:rFonts w:cs="Arial"/>
              </w:rPr>
              <w:t>Il clique sur « new rotation » puis sélectionne l’objet à tourner, l’axe sur le quel tourner, et introduit l’angle de rotation</w:t>
            </w:r>
          </w:p>
          <w:p w:rsidR="00B5590D" w:rsidRPr="0090064A" w:rsidRDefault="00B5590D" w:rsidP="00F17CED">
            <w:pPr>
              <w:pStyle w:val="Paragraphedeliste"/>
              <w:numPr>
                <w:ilvl w:val="0"/>
                <w:numId w:val="7"/>
              </w:numPr>
              <w:spacing w:before="60" w:after="60" w:line="259" w:lineRule="auto"/>
              <w:rPr>
                <w:rFonts w:cs="Arial"/>
              </w:rPr>
            </w:pPr>
            <w:r>
              <w:rPr>
                <w:rFonts w:cs="Arial"/>
              </w:rPr>
              <w:t xml:space="preserve">Il sélectionne l’objet et l’axe depuis les menus de gestion puis insère une valeur en dégrées </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853A21">
            <w:pPr>
              <w:pStyle w:val="Paragraphedeliste"/>
              <w:numPr>
                <w:ilvl w:val="0"/>
                <w:numId w:val="3"/>
              </w:numPr>
              <w:spacing w:before="40" w:after="40" w:line="240" w:lineRule="auto"/>
            </w:pPr>
            <w:r w:rsidRPr="0090064A">
              <w:t xml:space="preserve">L’application doit être exécutée </w:t>
            </w:r>
          </w:p>
          <w:p w:rsidR="00484C58" w:rsidRDefault="00F17CED" w:rsidP="00853A21">
            <w:pPr>
              <w:pStyle w:val="Paragraphedeliste"/>
              <w:numPr>
                <w:ilvl w:val="0"/>
                <w:numId w:val="3"/>
              </w:numPr>
              <w:spacing w:before="40" w:after="40" w:line="240" w:lineRule="auto"/>
            </w:pPr>
            <w:r>
              <w:t>Un objet doit exister</w:t>
            </w:r>
          </w:p>
          <w:p w:rsidR="00F17CED" w:rsidRDefault="00F17CED" w:rsidP="00853A21">
            <w:pPr>
              <w:pStyle w:val="Paragraphedeliste"/>
              <w:numPr>
                <w:ilvl w:val="0"/>
                <w:numId w:val="3"/>
              </w:numPr>
              <w:spacing w:before="40" w:after="40" w:line="240" w:lineRule="auto"/>
            </w:pPr>
            <w:r>
              <w:t>Un axe doit exister (axe par default</w:t>
            </w:r>
            <w:r w:rsidR="00535F6A">
              <w:t xml:space="preserve"> (1</w:t>
            </w:r>
            <w:proofErr w:type="gramStart"/>
            <w:r w:rsidR="00535F6A">
              <w:t>,1,1</w:t>
            </w:r>
            <w:proofErr w:type="gramEnd"/>
            <w:r w:rsidR="00535F6A">
              <w:t>))</w:t>
            </w:r>
          </w:p>
          <w:p w:rsidR="00535F6A" w:rsidRPr="0090064A" w:rsidRDefault="00535F6A" w:rsidP="00853A21">
            <w:pPr>
              <w:pStyle w:val="Paragraphedeliste"/>
              <w:numPr>
                <w:ilvl w:val="0"/>
                <w:numId w:val="3"/>
              </w:numPr>
              <w:spacing w:before="40" w:after="40" w:line="240" w:lineRule="auto"/>
            </w:pPr>
            <w:r>
              <w:t>Une quantité</w:t>
            </w:r>
            <w:r w:rsidRPr="00535F6A">
              <w:t xml:space="preserve"> de rotation doit être fournit</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Default="00535F6A" w:rsidP="00853A21">
            <w:pPr>
              <w:pStyle w:val="Paragraphedeliste"/>
              <w:numPr>
                <w:ilvl w:val="0"/>
                <w:numId w:val="4"/>
              </w:numPr>
              <w:spacing w:before="40" w:after="40" w:line="240" w:lineRule="auto"/>
              <w:rPr>
                <w:rFonts w:cs="Arial"/>
              </w:rPr>
            </w:pPr>
            <w:r>
              <w:rPr>
                <w:rFonts w:cs="Arial"/>
              </w:rPr>
              <w:t>La rotation s’anime sur l’interface</w:t>
            </w:r>
          </w:p>
          <w:p w:rsidR="00535F6A" w:rsidRDefault="00535F6A" w:rsidP="00853A21">
            <w:pPr>
              <w:pStyle w:val="Paragraphedeliste"/>
              <w:numPr>
                <w:ilvl w:val="0"/>
                <w:numId w:val="4"/>
              </w:numPr>
              <w:spacing w:before="40" w:after="40" w:line="240" w:lineRule="auto"/>
              <w:rPr>
                <w:rFonts w:cs="Arial"/>
              </w:rPr>
            </w:pPr>
            <w:r>
              <w:rPr>
                <w:rFonts w:cs="Arial"/>
              </w:rPr>
              <w:t>Le calcul matriciel s’affiche dans la zone de calculs</w:t>
            </w:r>
          </w:p>
          <w:p w:rsidR="00535F6A" w:rsidRPr="0090064A" w:rsidRDefault="00535F6A" w:rsidP="00853A21">
            <w:pPr>
              <w:pStyle w:val="Paragraphedeliste"/>
              <w:numPr>
                <w:ilvl w:val="0"/>
                <w:numId w:val="4"/>
              </w:numPr>
              <w:spacing w:before="40" w:after="40" w:line="240" w:lineRule="auto"/>
              <w:rPr>
                <w:rFonts w:cs="Arial"/>
              </w:rPr>
            </w:pPr>
            <w:r>
              <w:rPr>
                <w:rFonts w:cs="Arial"/>
              </w:rPr>
              <w:t>Le quaternion s’affiche dans la zone de calculs</w:t>
            </w:r>
          </w:p>
        </w:tc>
      </w:tr>
    </w:tbl>
    <w:p w:rsidR="00484C58" w:rsidRPr="00484C58" w:rsidRDefault="00484C58" w:rsidP="00484C58"/>
    <w:p w:rsidR="00B41B5B" w:rsidRPr="00B41B5B" w:rsidRDefault="00B41B5B" w:rsidP="00B41B5B">
      <w:pPr>
        <w:pStyle w:val="Titre4"/>
      </w:pPr>
      <w:r>
        <w:t xml:space="preserve">2.2.3.2 Diagramme de séquence système </w:t>
      </w:r>
    </w:p>
    <w:p w:rsidR="00050C55" w:rsidRDefault="00FB34FA" w:rsidP="00B41B5B">
      <w:pPr>
        <w:pStyle w:val="Titre3"/>
      </w:pPr>
      <w:r>
        <w:rPr>
          <w:noProof/>
          <w:lang w:eastAsia="fr-CH"/>
        </w:rPr>
        <w:drawing>
          <wp:anchor distT="0" distB="0" distL="114300" distR="114300" simplePos="0" relativeHeight="251659264" behindDoc="1" locked="0" layoutInCell="1" allowOverlap="1" wp14:anchorId="39338C28" wp14:editId="0994B99E">
            <wp:simplePos x="0" y="0"/>
            <wp:positionH relativeFrom="column">
              <wp:posOffset>681355</wp:posOffset>
            </wp:positionH>
            <wp:positionV relativeFrom="paragraph">
              <wp:posOffset>76835</wp:posOffset>
            </wp:positionV>
            <wp:extent cx="3915410" cy="3962400"/>
            <wp:effectExtent l="0" t="0" r="8890" b="0"/>
            <wp:wrapNone/>
            <wp:docPr id="3" name="Image 3" descr="C:\Users\karim.luy\He-ARC\INF2dlm-b\Projet P2 - Java\TurboSpin\Documentation\Spec\DSS_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im.luy\He-ARC\INF2dlm-b\Projet P2 - Java\TurboSpin\Documentation\Spec\DSS_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541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C58" w:rsidRPr="00484C58" w:rsidRDefault="00484C58" w:rsidP="00484C58"/>
    <w:p w:rsidR="00FB34FA" w:rsidRDefault="00FB34FA">
      <w:pPr>
        <w:rPr>
          <w:rFonts w:asciiTheme="majorHAnsi" w:eastAsiaTheme="majorEastAsia" w:hAnsiTheme="majorHAnsi" w:cstheme="majorBidi"/>
          <w:b/>
          <w:bCs/>
          <w:color w:val="4F81BD" w:themeColor="accent1"/>
        </w:rPr>
      </w:pPr>
      <w:r>
        <w:br w:type="page"/>
      </w:r>
    </w:p>
    <w:p w:rsidR="00B41B5B" w:rsidRDefault="00B41B5B" w:rsidP="00B41B5B">
      <w:pPr>
        <w:pStyle w:val="Titre3"/>
      </w:pPr>
      <w:r>
        <w:lastRenderedPageBreak/>
        <w:t xml:space="preserve">2.2.4 UC4 : </w:t>
      </w:r>
      <w:r w:rsidR="003C30DE">
        <w:t>Sauvegarder</w:t>
      </w:r>
    </w:p>
    <w:p w:rsidR="00B41B5B" w:rsidRDefault="00B41B5B" w:rsidP="00B41B5B">
      <w:pPr>
        <w:pStyle w:val="Titre4"/>
      </w:pPr>
      <w:r>
        <w:t>2.2.4.1 Description textuelle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415DA1">
              <w:rPr>
                <w:rFonts w:cs="Arial"/>
              </w:rPr>
              <w:t>4</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415DA1" w:rsidP="00853A21">
            <w:pPr>
              <w:spacing w:before="40" w:after="40"/>
              <w:rPr>
                <w:rFonts w:cs="Arial"/>
              </w:rPr>
            </w:pPr>
            <w:r>
              <w:rPr>
                <w:rFonts w:cs="Arial"/>
              </w:rPr>
              <w:t>Sauvegarder</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484C58" w:rsidP="00415DA1">
            <w:pPr>
              <w:spacing w:before="60" w:after="60"/>
            </w:pPr>
            <w:r>
              <w:t>Permet</w:t>
            </w:r>
            <w:r w:rsidR="00415DA1">
              <w:t>tre à l’utilisateur de sauvegarder la vue 3D et les objets/axes dans un fichier.</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Pr="0090064A" w:rsidRDefault="00415DA1" w:rsidP="00853A21">
            <w:pPr>
              <w:pStyle w:val="Paragraphedeliste"/>
              <w:numPr>
                <w:ilvl w:val="0"/>
                <w:numId w:val="3"/>
              </w:numPr>
              <w:spacing w:after="40" w:line="240" w:lineRule="auto"/>
            </w:pPr>
            <w:r>
              <w:t>Bouton « Save</w:t>
            </w:r>
            <w:r w:rsidR="00484C58" w:rsidRPr="0090064A">
              <w:t> » du menu</w:t>
            </w:r>
            <w:r>
              <w:t xml:space="preserve"> « Edit » de la barre de menus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10"/>
              </w:numPr>
              <w:spacing w:before="60" w:after="60" w:line="240" w:lineRule="auto"/>
              <w:rPr>
                <w:rFonts w:cs="Arial"/>
              </w:rPr>
            </w:pPr>
            <w:r>
              <w:rPr>
                <w:rFonts w:cs="Arial"/>
              </w:rPr>
              <w:t>L’utilisateur est sur l’interface de base</w:t>
            </w:r>
          </w:p>
          <w:p w:rsidR="00484C58" w:rsidRPr="0090064A" w:rsidRDefault="00484C58" w:rsidP="00415DA1">
            <w:pPr>
              <w:numPr>
                <w:ilvl w:val="0"/>
                <w:numId w:val="10"/>
              </w:numPr>
              <w:spacing w:before="60" w:after="60" w:line="240" w:lineRule="auto"/>
              <w:rPr>
                <w:rFonts w:cs="Arial"/>
              </w:rPr>
            </w:pPr>
            <w:r>
              <w:rPr>
                <w:rFonts w:cs="Arial"/>
              </w:rPr>
              <w:t>Il clique sur « </w:t>
            </w:r>
            <w:r w:rsidR="00415DA1">
              <w:rPr>
                <w:rFonts w:cs="Arial"/>
              </w:rPr>
              <w:t>Save</w:t>
            </w:r>
            <w:r>
              <w:rPr>
                <w:rFonts w:cs="Arial"/>
              </w:rPr>
              <w:t xml:space="preserve"> » pour </w:t>
            </w:r>
            <w:r w:rsidR="00415DA1">
              <w:rPr>
                <w:rFonts w:cs="Arial"/>
              </w:rPr>
              <w:t>sauvegarder l’état du programme</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Default="00415DA1" w:rsidP="00415DA1">
            <w:pPr>
              <w:pStyle w:val="Paragraphedeliste"/>
              <w:numPr>
                <w:ilvl w:val="0"/>
                <w:numId w:val="13"/>
              </w:numPr>
              <w:spacing w:before="60" w:after="60" w:line="259" w:lineRule="auto"/>
              <w:rPr>
                <w:rFonts w:cs="Arial"/>
              </w:rPr>
            </w:pPr>
            <w:r>
              <w:rPr>
                <w:rFonts w:cs="Arial"/>
              </w:rPr>
              <w:t>L’utilisateur clique sur « Save as » dans le menu « Edit »</w:t>
            </w:r>
          </w:p>
          <w:p w:rsidR="00CA4CD5" w:rsidRPr="00415DA1" w:rsidRDefault="00CA4CD5" w:rsidP="00415DA1">
            <w:pPr>
              <w:pStyle w:val="Paragraphedeliste"/>
              <w:numPr>
                <w:ilvl w:val="0"/>
                <w:numId w:val="13"/>
              </w:numPr>
              <w:spacing w:before="60" w:after="60" w:line="259" w:lineRule="auto"/>
              <w:rPr>
                <w:rFonts w:cs="Arial"/>
              </w:rPr>
            </w:pPr>
            <w:r>
              <w:rPr>
                <w:rFonts w:cs="Arial"/>
              </w:rPr>
              <w:t>Quand l’utilisateur ferme un</w:t>
            </w:r>
            <w:r w:rsidR="001524A7">
              <w:rPr>
                <w:rFonts w:cs="Arial"/>
              </w:rPr>
              <w:t xml:space="preserve"> fichier ou le programme il sera</w:t>
            </w:r>
            <w:r>
              <w:rPr>
                <w:rFonts w:cs="Arial"/>
              </w:rPr>
              <w:t xml:space="preserve"> </w:t>
            </w:r>
            <w:proofErr w:type="spellStart"/>
            <w:proofErr w:type="gramStart"/>
            <w:r>
              <w:rPr>
                <w:rFonts w:cs="Arial"/>
              </w:rPr>
              <w:t>proposer</w:t>
            </w:r>
            <w:proofErr w:type="spellEnd"/>
            <w:proofErr w:type="gramEnd"/>
            <w:r>
              <w:rPr>
                <w:rFonts w:cs="Arial"/>
              </w:rPr>
              <w:t xml:space="preserve"> de sauvegarder avant de quitter.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853A21">
            <w:pPr>
              <w:pStyle w:val="Paragraphedeliste"/>
              <w:numPr>
                <w:ilvl w:val="0"/>
                <w:numId w:val="3"/>
              </w:numPr>
              <w:spacing w:before="40" w:after="40" w:line="240" w:lineRule="auto"/>
            </w:pPr>
            <w:r w:rsidRPr="0090064A">
              <w:t xml:space="preserve">L’application doit être exécutée </w:t>
            </w:r>
          </w:p>
          <w:p w:rsidR="00484C58" w:rsidRPr="0090064A" w:rsidRDefault="00594241" w:rsidP="00853A21">
            <w:pPr>
              <w:pStyle w:val="Paragraphedeliste"/>
              <w:numPr>
                <w:ilvl w:val="0"/>
                <w:numId w:val="3"/>
              </w:numPr>
              <w:spacing w:before="40" w:after="40" w:line="240" w:lineRule="auto"/>
            </w:pPr>
            <w:r>
              <w:t>Il doit y avoir eu des modifications depuis l’état de base du programme</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Pr="0090064A" w:rsidRDefault="001524A7" w:rsidP="00853A21">
            <w:pPr>
              <w:pStyle w:val="Paragraphedeliste"/>
              <w:numPr>
                <w:ilvl w:val="0"/>
                <w:numId w:val="4"/>
              </w:numPr>
              <w:spacing w:before="40" w:after="40" w:line="240" w:lineRule="auto"/>
              <w:rPr>
                <w:rFonts w:cs="Arial"/>
              </w:rPr>
            </w:pPr>
            <w:r>
              <w:rPr>
                <w:rFonts w:cs="Arial"/>
              </w:rPr>
              <w:t>Un fichier sera créé</w:t>
            </w:r>
            <w:r w:rsidRPr="001524A7">
              <w:rPr>
                <w:rFonts w:cs="Arial"/>
              </w:rPr>
              <w:t xml:space="preserve"> là où il décide de le sauvegarder ou dans un dossier par default qui se situe dans le dossier d’installation du programme contenant l’état du programme.</w:t>
            </w:r>
          </w:p>
        </w:tc>
      </w:tr>
    </w:tbl>
    <w:p w:rsidR="00050C55" w:rsidRDefault="00B41B5B" w:rsidP="00FB34FA">
      <w:pPr>
        <w:pStyle w:val="Titre4"/>
      </w:pPr>
      <w:r>
        <w:t xml:space="preserve">2.2.4.2 Diagramme de séquence système </w:t>
      </w:r>
    </w:p>
    <w:p w:rsidR="00484C58" w:rsidRDefault="00FB34FA" w:rsidP="00484C58">
      <w:r>
        <w:rPr>
          <w:noProof/>
          <w:lang w:eastAsia="fr-CH"/>
        </w:rPr>
        <w:drawing>
          <wp:anchor distT="0" distB="0" distL="114300" distR="114300" simplePos="0" relativeHeight="251658240" behindDoc="1" locked="0" layoutInCell="1" allowOverlap="1" wp14:anchorId="2A1C9FFF" wp14:editId="2732BDF9">
            <wp:simplePos x="0" y="0"/>
            <wp:positionH relativeFrom="column">
              <wp:posOffset>633730</wp:posOffset>
            </wp:positionH>
            <wp:positionV relativeFrom="paragraph">
              <wp:posOffset>123825</wp:posOffset>
            </wp:positionV>
            <wp:extent cx="4448175" cy="4431030"/>
            <wp:effectExtent l="0" t="0" r="9525" b="7620"/>
            <wp:wrapNone/>
            <wp:docPr id="4" name="Image 4" descr="C:\Users\karim.luy\He-ARC\INF2dlm-b\Projet P2 - Java\TurboSpin\Documentation\Spec\DSS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im.luy\He-ARC\INF2dlm-b\Projet P2 - Java\TurboSpin\Documentation\Spec\DSS_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4431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C58" w:rsidRDefault="00484C58" w:rsidP="00484C58"/>
    <w:p w:rsidR="00484C58" w:rsidRDefault="00484C58" w:rsidP="00484C58"/>
    <w:p w:rsidR="00484C58" w:rsidRDefault="00484C58" w:rsidP="00484C58"/>
    <w:p w:rsidR="00484C58" w:rsidRDefault="00484C58" w:rsidP="00484C58"/>
    <w:p w:rsidR="00484C58" w:rsidRPr="00484C58" w:rsidRDefault="00484C58" w:rsidP="00484C58">
      <w:r>
        <w:br w:type="page"/>
      </w:r>
    </w:p>
    <w:p w:rsidR="00B41B5B" w:rsidRDefault="00B41B5B" w:rsidP="00B41B5B">
      <w:pPr>
        <w:pStyle w:val="Titre3"/>
      </w:pPr>
      <w:r>
        <w:lastRenderedPageBreak/>
        <w:t xml:space="preserve">2.2.5 UC5 : </w:t>
      </w:r>
      <w:r w:rsidR="003C30DE">
        <w:t>Ouvrir</w:t>
      </w:r>
    </w:p>
    <w:p w:rsidR="00B41B5B" w:rsidRDefault="00B41B5B" w:rsidP="00B41B5B">
      <w:pPr>
        <w:pStyle w:val="Titre4"/>
      </w:pPr>
      <w:r>
        <w:t>2.2.5.1 Description textuelle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C91151">
              <w:rPr>
                <w:rFonts w:cs="Arial"/>
              </w:rPr>
              <w:t>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C91151" w:rsidP="00853A21">
            <w:pPr>
              <w:spacing w:before="40" w:after="40"/>
              <w:rPr>
                <w:rFonts w:cs="Arial"/>
              </w:rPr>
            </w:pPr>
            <w:r>
              <w:rPr>
                <w:rFonts w:cs="Arial"/>
              </w:rPr>
              <w:t>Ouvrir</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98398B" w:rsidP="0098398B">
            <w:pPr>
              <w:spacing w:before="60" w:after="60"/>
            </w:pPr>
            <w:r>
              <w:t>Permettre à l’utilisateur d’ouvrir un fichier contenant déjà des objets/axes.</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Pr="0090064A" w:rsidRDefault="00484C58" w:rsidP="00C777D3">
            <w:pPr>
              <w:pStyle w:val="Paragraphedeliste"/>
              <w:numPr>
                <w:ilvl w:val="0"/>
                <w:numId w:val="3"/>
              </w:numPr>
              <w:spacing w:after="40" w:line="240" w:lineRule="auto"/>
            </w:pPr>
            <w:r w:rsidRPr="0090064A">
              <w:t>Bouton « </w:t>
            </w:r>
            <w:r w:rsidR="00C777D3">
              <w:t>Open</w:t>
            </w:r>
            <w:r w:rsidRPr="0090064A">
              <w:t> » du menu</w:t>
            </w:r>
            <w:r>
              <w:t xml:space="preserve"> </w:t>
            </w:r>
            <w:r w:rsidR="00C777D3">
              <w:t>« Edit » de la barre de menus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11"/>
              </w:numPr>
              <w:spacing w:before="60" w:after="60" w:line="240" w:lineRule="auto"/>
              <w:rPr>
                <w:rFonts w:cs="Arial"/>
              </w:rPr>
            </w:pPr>
            <w:r>
              <w:rPr>
                <w:rFonts w:cs="Arial"/>
              </w:rPr>
              <w:t>L’utilisateur est sur l’interface de base</w:t>
            </w:r>
          </w:p>
          <w:p w:rsidR="00484C58" w:rsidRPr="0090064A" w:rsidRDefault="00484C58" w:rsidP="00C777D3">
            <w:pPr>
              <w:numPr>
                <w:ilvl w:val="0"/>
                <w:numId w:val="11"/>
              </w:numPr>
              <w:spacing w:before="60" w:after="60" w:line="240" w:lineRule="auto"/>
              <w:rPr>
                <w:rFonts w:cs="Arial"/>
              </w:rPr>
            </w:pPr>
            <w:r>
              <w:rPr>
                <w:rFonts w:cs="Arial"/>
              </w:rPr>
              <w:t>Il clique sur « </w:t>
            </w:r>
            <w:r w:rsidR="00C777D3">
              <w:rPr>
                <w:rFonts w:cs="Arial"/>
              </w:rPr>
              <w:t xml:space="preserve">Open </w:t>
            </w:r>
            <w:r>
              <w:rPr>
                <w:rFonts w:cs="Arial"/>
              </w:rPr>
              <w:t xml:space="preserve">» </w:t>
            </w:r>
            <w:r w:rsidR="00C777D3">
              <w:rPr>
                <w:rFonts w:cs="Arial"/>
              </w:rPr>
              <w:t>depuis le menu « Edit »</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Pr="0090064A" w:rsidRDefault="00C777D3" w:rsidP="00C777D3">
            <w:pPr>
              <w:pStyle w:val="Paragraphedeliste"/>
              <w:numPr>
                <w:ilvl w:val="0"/>
                <w:numId w:val="14"/>
              </w:numPr>
              <w:spacing w:before="60" w:after="60" w:line="259" w:lineRule="auto"/>
              <w:rPr>
                <w:rFonts w:cs="Arial"/>
              </w:rPr>
            </w:pPr>
            <w:r>
              <w:rPr>
                <w:rFonts w:cs="Arial"/>
              </w:rPr>
              <w:t>Au démarrage de l’application l’utilisateur sera suggérer l’ouverture d’un fichier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853A21">
            <w:pPr>
              <w:pStyle w:val="Paragraphedeliste"/>
              <w:numPr>
                <w:ilvl w:val="0"/>
                <w:numId w:val="3"/>
              </w:numPr>
              <w:spacing w:before="40" w:after="40" w:line="240" w:lineRule="auto"/>
            </w:pPr>
            <w:r w:rsidRPr="0090064A">
              <w:t xml:space="preserve">L’application doit être exécutée </w:t>
            </w:r>
          </w:p>
          <w:p w:rsidR="00484C58" w:rsidRPr="0090064A" w:rsidRDefault="00C777D3" w:rsidP="00853A21">
            <w:pPr>
              <w:pStyle w:val="Paragraphedeliste"/>
              <w:numPr>
                <w:ilvl w:val="0"/>
                <w:numId w:val="3"/>
              </w:numPr>
              <w:spacing w:before="40" w:after="40" w:line="240" w:lineRule="auto"/>
            </w:pPr>
            <w:r>
              <w:t>Il ne doit pas y avoir de fichier déjà ouvert</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Pr="0090064A" w:rsidRDefault="003706A6" w:rsidP="00853A21">
            <w:pPr>
              <w:pStyle w:val="Paragraphedeliste"/>
              <w:numPr>
                <w:ilvl w:val="0"/>
                <w:numId w:val="4"/>
              </w:numPr>
              <w:spacing w:before="40" w:after="40" w:line="240" w:lineRule="auto"/>
              <w:rPr>
                <w:rFonts w:cs="Arial"/>
              </w:rPr>
            </w:pPr>
            <w:r>
              <w:rPr>
                <w:rFonts w:cs="Arial"/>
              </w:rPr>
              <w:t>Le programme charge les objets et les affiche sur la vue 3D</w:t>
            </w:r>
          </w:p>
        </w:tc>
      </w:tr>
    </w:tbl>
    <w:p w:rsidR="00484C58" w:rsidRPr="00484C58" w:rsidRDefault="00484C58" w:rsidP="00484C58"/>
    <w:p w:rsidR="00B41B5B" w:rsidRDefault="00B41B5B" w:rsidP="00B41B5B">
      <w:pPr>
        <w:pStyle w:val="Titre4"/>
      </w:pPr>
      <w:r>
        <w:t xml:space="preserve">2.2.5.2 Diagramme de séquence système </w:t>
      </w:r>
    </w:p>
    <w:p w:rsidR="00F01C00" w:rsidRPr="00F01C00" w:rsidRDefault="00F01C00" w:rsidP="00F01C00"/>
    <w:p w:rsidR="00F01C00" w:rsidRDefault="00F01C00" w:rsidP="00F01C00">
      <w:pPr>
        <w:jc w:val="center"/>
        <w:rPr>
          <w:rFonts w:asciiTheme="majorHAnsi" w:eastAsiaTheme="majorEastAsia" w:hAnsiTheme="majorHAnsi" w:cstheme="majorBidi"/>
          <w:b/>
          <w:bCs/>
          <w:color w:val="4F81BD" w:themeColor="accent1"/>
        </w:rPr>
      </w:pPr>
      <w:r>
        <w:rPr>
          <w:rFonts w:asciiTheme="majorHAnsi" w:eastAsiaTheme="majorEastAsia" w:hAnsiTheme="majorHAnsi" w:cstheme="majorBidi"/>
          <w:b/>
          <w:bCs/>
          <w:noProof/>
          <w:color w:val="4F81BD" w:themeColor="accent1"/>
          <w:lang w:eastAsia="fr-CH"/>
        </w:rPr>
        <w:drawing>
          <wp:inline distT="0" distB="0" distL="0" distR="0">
            <wp:extent cx="5057775" cy="4114800"/>
            <wp:effectExtent l="0" t="0" r="9525" b="0"/>
            <wp:docPr id="6" name="Image 6" descr="C:\Users\karim.luy\He-ARC\INF2dlm-b\Projet P2 - Java\TurboSpin\Documentation\Spec\DSS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im.luy\He-ARC\INF2dlm-b\Projet P2 - Java\TurboSpin\Documentation\Spec\DSS_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4114800"/>
                    </a:xfrm>
                    <a:prstGeom prst="rect">
                      <a:avLst/>
                    </a:prstGeom>
                    <a:noFill/>
                    <a:ln>
                      <a:noFill/>
                    </a:ln>
                  </pic:spPr>
                </pic:pic>
              </a:graphicData>
            </a:graphic>
          </wp:inline>
        </w:drawing>
      </w:r>
      <w:r>
        <w:br w:type="page"/>
      </w:r>
    </w:p>
    <w:p w:rsidR="00B41B5B" w:rsidRDefault="00B41B5B" w:rsidP="00B41B5B">
      <w:pPr>
        <w:pStyle w:val="Titre3"/>
      </w:pPr>
      <w:r>
        <w:lastRenderedPageBreak/>
        <w:t xml:space="preserve">2.2.6 UC6 : </w:t>
      </w:r>
      <w:r w:rsidR="003C30DE">
        <w:t>Gestion de la vue</w:t>
      </w:r>
    </w:p>
    <w:p w:rsidR="00B41B5B" w:rsidRDefault="00B41B5B" w:rsidP="00B41B5B">
      <w:pPr>
        <w:pStyle w:val="Titre4"/>
      </w:pPr>
      <w:r>
        <w:t>2.2.6.1 Description textuelle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588"/>
        <w:gridCol w:w="1389"/>
        <w:gridCol w:w="2977"/>
        <w:gridCol w:w="992"/>
        <w:gridCol w:w="713"/>
      </w:tblGrid>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ID</w:t>
            </w:r>
          </w:p>
        </w:tc>
        <w:tc>
          <w:tcPr>
            <w:tcW w:w="1588" w:type="dxa"/>
            <w:shd w:val="clear" w:color="auto" w:fill="auto"/>
          </w:tcPr>
          <w:p w:rsidR="00484C58" w:rsidRPr="0090064A" w:rsidRDefault="00484C58" w:rsidP="00853A21">
            <w:pPr>
              <w:spacing w:before="40" w:after="40"/>
              <w:rPr>
                <w:rFonts w:cs="Arial"/>
              </w:rPr>
            </w:pPr>
            <w:r>
              <w:rPr>
                <w:rFonts w:cs="Arial"/>
              </w:rPr>
              <w:t>UC</w:t>
            </w:r>
            <w:r w:rsidR="004B1D62">
              <w:rPr>
                <w:rFonts w:cs="Arial"/>
              </w:rPr>
              <w:t>6</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 xml:space="preserve">Nom </w:t>
            </w:r>
          </w:p>
        </w:tc>
        <w:tc>
          <w:tcPr>
            <w:tcW w:w="4682" w:type="dxa"/>
            <w:gridSpan w:val="3"/>
            <w:shd w:val="clear" w:color="auto" w:fill="auto"/>
          </w:tcPr>
          <w:p w:rsidR="00484C58" w:rsidRPr="0090064A" w:rsidRDefault="004B1D62" w:rsidP="00853A21">
            <w:pPr>
              <w:spacing w:before="40" w:after="40"/>
              <w:rPr>
                <w:rFonts w:cs="Arial"/>
              </w:rPr>
            </w:pPr>
            <w:r>
              <w:rPr>
                <w:rFonts w:cs="Arial"/>
              </w:rPr>
              <w:t>Gestion de la vue</w:t>
            </w:r>
          </w:p>
        </w:tc>
      </w:tr>
      <w:tr w:rsidR="00484C58" w:rsidRPr="0090064A" w:rsidTr="00853A21">
        <w:tc>
          <w:tcPr>
            <w:tcW w:w="1701" w:type="dxa"/>
            <w:shd w:val="clear" w:color="auto" w:fill="C0C0C0"/>
          </w:tcPr>
          <w:p w:rsidR="00484C58" w:rsidRPr="0090064A" w:rsidRDefault="00484C58" w:rsidP="00853A21">
            <w:pPr>
              <w:spacing w:before="40" w:after="40"/>
              <w:rPr>
                <w:rFonts w:cs="Arial"/>
                <w:b/>
              </w:rPr>
            </w:pPr>
            <w:r w:rsidRPr="0090064A">
              <w:rPr>
                <w:rFonts w:cs="Arial"/>
                <w:b/>
              </w:rPr>
              <w:t xml:space="preserve">Date </w:t>
            </w:r>
          </w:p>
        </w:tc>
        <w:tc>
          <w:tcPr>
            <w:tcW w:w="1588" w:type="dxa"/>
            <w:shd w:val="clear" w:color="auto" w:fill="auto"/>
          </w:tcPr>
          <w:p w:rsidR="00484C58" w:rsidRPr="0090064A" w:rsidRDefault="00484C58" w:rsidP="00853A21">
            <w:pPr>
              <w:spacing w:before="40" w:after="40"/>
              <w:rPr>
                <w:rFonts w:cs="Arial"/>
              </w:rPr>
            </w:pPr>
            <w:r>
              <w:rPr>
                <w:rFonts w:cs="Arial"/>
              </w:rPr>
              <w:t>13 avril 2015</w:t>
            </w:r>
          </w:p>
        </w:tc>
        <w:tc>
          <w:tcPr>
            <w:tcW w:w="1389" w:type="dxa"/>
            <w:shd w:val="clear" w:color="auto" w:fill="C0C0C0"/>
          </w:tcPr>
          <w:p w:rsidR="00484C58" w:rsidRPr="0090064A" w:rsidRDefault="00484C58" w:rsidP="00853A21">
            <w:pPr>
              <w:spacing w:before="40" w:after="40"/>
              <w:rPr>
                <w:rFonts w:cs="Arial"/>
                <w:b/>
              </w:rPr>
            </w:pPr>
            <w:r w:rsidRPr="0090064A">
              <w:rPr>
                <w:rFonts w:cs="Arial"/>
                <w:b/>
              </w:rPr>
              <w:t>Auteur</w:t>
            </w:r>
          </w:p>
        </w:tc>
        <w:tc>
          <w:tcPr>
            <w:tcW w:w="2977" w:type="dxa"/>
            <w:shd w:val="clear" w:color="auto" w:fill="auto"/>
          </w:tcPr>
          <w:p w:rsidR="00484C58" w:rsidRPr="0090064A" w:rsidRDefault="00484C58" w:rsidP="00853A21">
            <w:pPr>
              <w:spacing w:before="40" w:after="40"/>
              <w:rPr>
                <w:rFonts w:cs="Arial"/>
              </w:rPr>
            </w:pPr>
          </w:p>
        </w:tc>
        <w:tc>
          <w:tcPr>
            <w:tcW w:w="992" w:type="dxa"/>
            <w:shd w:val="clear" w:color="auto" w:fill="C0C0C0"/>
          </w:tcPr>
          <w:p w:rsidR="00484C58" w:rsidRPr="0090064A" w:rsidRDefault="00484C58" w:rsidP="00853A21">
            <w:pPr>
              <w:spacing w:before="40" w:after="40"/>
              <w:rPr>
                <w:rFonts w:cs="Arial"/>
                <w:b/>
              </w:rPr>
            </w:pPr>
            <w:r w:rsidRPr="0090064A">
              <w:rPr>
                <w:rFonts w:cs="Arial"/>
                <w:b/>
              </w:rPr>
              <w:t>Priorité</w:t>
            </w:r>
          </w:p>
        </w:tc>
        <w:tc>
          <w:tcPr>
            <w:tcW w:w="713" w:type="dxa"/>
            <w:shd w:val="clear" w:color="auto" w:fill="auto"/>
          </w:tcPr>
          <w:p w:rsidR="00484C58" w:rsidRPr="0090064A" w:rsidRDefault="00484C58" w:rsidP="00853A21">
            <w:pPr>
              <w:spacing w:before="40" w:after="40"/>
              <w:rPr>
                <w:rFonts w:cs="Arial"/>
              </w:rPr>
            </w:pPr>
            <w:r w:rsidRPr="0090064A">
              <w:rPr>
                <w:rFonts w:cs="Arial"/>
              </w:rPr>
              <w:t>High</w:t>
            </w:r>
          </w:p>
        </w:tc>
      </w:tr>
    </w:tbl>
    <w:p w:rsidR="00484C58" w:rsidRPr="0090064A" w:rsidRDefault="00484C58" w:rsidP="00484C58">
      <w:pP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517"/>
      </w:tblGrid>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Description et objectifs</w:t>
            </w:r>
          </w:p>
        </w:tc>
        <w:tc>
          <w:tcPr>
            <w:tcW w:w="7517" w:type="dxa"/>
            <w:tcBorders>
              <w:left w:val="nil"/>
            </w:tcBorders>
          </w:tcPr>
          <w:p w:rsidR="00484C58" w:rsidRPr="0090064A" w:rsidRDefault="00484C58" w:rsidP="004B1D62">
            <w:pPr>
              <w:spacing w:before="60" w:after="60"/>
            </w:pPr>
            <w:r>
              <w:t xml:space="preserve">Permettre à l’utilisateur de </w:t>
            </w:r>
            <w:r w:rsidR="004B1D62">
              <w:t>changer son point de vue sur la vue 3D.</w:t>
            </w:r>
          </w:p>
        </w:tc>
      </w:tr>
      <w:tr w:rsidR="00484C58" w:rsidRPr="0090064A" w:rsidTr="00853A21">
        <w:trPr>
          <w:cantSplit/>
          <w:trHeight w:val="400"/>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Acteurs </w:t>
            </w:r>
          </w:p>
        </w:tc>
        <w:tc>
          <w:tcPr>
            <w:tcW w:w="7517" w:type="dxa"/>
            <w:tcBorders>
              <w:left w:val="nil"/>
            </w:tcBorders>
          </w:tcPr>
          <w:p w:rsidR="00484C58" w:rsidRPr="0090064A" w:rsidRDefault="00484C58" w:rsidP="00853A21">
            <w:pPr>
              <w:numPr>
                <w:ilvl w:val="0"/>
                <w:numId w:val="5"/>
              </w:numPr>
              <w:spacing w:before="120" w:after="0" w:line="240" w:lineRule="auto"/>
            </w:pPr>
            <w:r>
              <w:rPr>
                <w:color w:val="0D0D0D"/>
              </w:rPr>
              <w:t>Utilisateur</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Déclencheurs</w:t>
            </w:r>
          </w:p>
        </w:tc>
        <w:tc>
          <w:tcPr>
            <w:tcW w:w="7517" w:type="dxa"/>
            <w:tcBorders>
              <w:left w:val="nil"/>
            </w:tcBorders>
          </w:tcPr>
          <w:p w:rsidR="00484C58" w:rsidRDefault="004B1D62" w:rsidP="00853A21">
            <w:pPr>
              <w:pStyle w:val="Paragraphedeliste"/>
              <w:numPr>
                <w:ilvl w:val="0"/>
                <w:numId w:val="3"/>
              </w:numPr>
              <w:spacing w:after="40" w:line="240" w:lineRule="auto"/>
            </w:pPr>
            <w:r>
              <w:t>Clique gauche</w:t>
            </w:r>
          </w:p>
          <w:p w:rsidR="004B1D62" w:rsidRDefault="004B1D62" w:rsidP="00853A21">
            <w:pPr>
              <w:pStyle w:val="Paragraphedeliste"/>
              <w:numPr>
                <w:ilvl w:val="0"/>
                <w:numId w:val="3"/>
              </w:numPr>
              <w:spacing w:after="40" w:line="240" w:lineRule="auto"/>
            </w:pPr>
            <w:r>
              <w:t>Touches directionnel</w:t>
            </w:r>
          </w:p>
          <w:p w:rsidR="004B1D62" w:rsidRDefault="004B1D62" w:rsidP="00853A21">
            <w:pPr>
              <w:pStyle w:val="Paragraphedeliste"/>
              <w:numPr>
                <w:ilvl w:val="0"/>
                <w:numId w:val="3"/>
              </w:numPr>
              <w:spacing w:after="40" w:line="240" w:lineRule="auto"/>
            </w:pPr>
            <w:r>
              <w:t>Touche de reset</w:t>
            </w:r>
          </w:p>
          <w:p w:rsidR="004B1D62" w:rsidRPr="0090064A" w:rsidRDefault="004B1D62" w:rsidP="00853A21">
            <w:pPr>
              <w:pStyle w:val="Paragraphedeliste"/>
              <w:numPr>
                <w:ilvl w:val="0"/>
                <w:numId w:val="3"/>
              </w:numPr>
              <w:spacing w:after="40" w:line="240" w:lineRule="auto"/>
            </w:pPr>
            <w:proofErr w:type="spellStart"/>
            <w:r>
              <w:t>Boutton</w:t>
            </w:r>
            <w:proofErr w:type="spellEnd"/>
            <w:r>
              <w:t xml:space="preserve"> « Reset » du menu « </w:t>
            </w:r>
            <w:proofErr w:type="spellStart"/>
            <w:r>
              <w:t>View</w:t>
            </w:r>
            <w:proofErr w:type="spellEnd"/>
            <w:r>
              <w:t> »</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 nominal </w:t>
            </w:r>
          </w:p>
        </w:tc>
        <w:tc>
          <w:tcPr>
            <w:tcW w:w="7517" w:type="dxa"/>
            <w:tcBorders>
              <w:left w:val="nil"/>
            </w:tcBorders>
          </w:tcPr>
          <w:p w:rsidR="00484C58" w:rsidRDefault="00484C58" w:rsidP="00415DA1">
            <w:pPr>
              <w:numPr>
                <w:ilvl w:val="0"/>
                <w:numId w:val="12"/>
              </w:numPr>
              <w:spacing w:before="60" w:after="60" w:line="240" w:lineRule="auto"/>
              <w:rPr>
                <w:rFonts w:cs="Arial"/>
              </w:rPr>
            </w:pPr>
            <w:r>
              <w:rPr>
                <w:rFonts w:cs="Arial"/>
              </w:rPr>
              <w:t>L’utilisateur est sur l’interface de base</w:t>
            </w:r>
          </w:p>
          <w:p w:rsidR="00484C58" w:rsidRPr="0090064A" w:rsidRDefault="004B1D62" w:rsidP="00415DA1">
            <w:pPr>
              <w:numPr>
                <w:ilvl w:val="0"/>
                <w:numId w:val="12"/>
              </w:numPr>
              <w:spacing w:before="60" w:after="60" w:line="240" w:lineRule="auto"/>
              <w:rPr>
                <w:rFonts w:cs="Arial"/>
              </w:rPr>
            </w:pPr>
            <w:r>
              <w:rPr>
                <w:rFonts w:cs="Arial"/>
              </w:rPr>
              <w:t>Il manipule la vue 3D avec une des méthodes cité</w:t>
            </w:r>
            <w:r w:rsidRPr="004B1D62">
              <w:rPr>
                <w:rFonts w:cs="Arial"/>
              </w:rPr>
              <w:t xml:space="preserve"> si dessus</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Scénarios alternatifs </w:t>
            </w:r>
          </w:p>
        </w:tc>
        <w:tc>
          <w:tcPr>
            <w:tcW w:w="7517" w:type="dxa"/>
            <w:tcBorders>
              <w:left w:val="nil"/>
            </w:tcBorders>
          </w:tcPr>
          <w:p w:rsidR="00484C58" w:rsidRPr="004B1D62" w:rsidRDefault="00484C58" w:rsidP="004B1D62">
            <w:pPr>
              <w:spacing w:before="60" w:after="60" w:line="259" w:lineRule="auto"/>
              <w:rPr>
                <w:rFonts w:cs="Arial"/>
              </w:rPr>
            </w:pP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Préconditions </w:t>
            </w:r>
          </w:p>
        </w:tc>
        <w:tc>
          <w:tcPr>
            <w:tcW w:w="7517" w:type="dxa"/>
            <w:tcBorders>
              <w:left w:val="nil"/>
            </w:tcBorders>
          </w:tcPr>
          <w:p w:rsidR="00484C58" w:rsidRDefault="00484C58" w:rsidP="004B1D62">
            <w:pPr>
              <w:pStyle w:val="Paragraphedeliste"/>
              <w:numPr>
                <w:ilvl w:val="0"/>
                <w:numId w:val="3"/>
              </w:numPr>
              <w:spacing w:before="40" w:after="40" w:line="240" w:lineRule="auto"/>
            </w:pPr>
            <w:r w:rsidRPr="0090064A">
              <w:t xml:space="preserve">L’application doit être exécutée </w:t>
            </w:r>
          </w:p>
          <w:p w:rsidR="004B1D62" w:rsidRPr="0090064A" w:rsidRDefault="004B1D62" w:rsidP="004B1D62">
            <w:pPr>
              <w:pStyle w:val="Paragraphedeliste"/>
              <w:numPr>
                <w:ilvl w:val="0"/>
                <w:numId w:val="3"/>
              </w:numPr>
              <w:spacing w:before="40" w:after="40" w:line="240" w:lineRule="auto"/>
            </w:pPr>
            <w:r>
              <w:t>Une vue 3D doit être ouverte</w:t>
            </w:r>
          </w:p>
        </w:tc>
      </w:tr>
      <w:tr w:rsidR="00484C58" w:rsidRPr="0090064A" w:rsidTr="00853A21">
        <w:trPr>
          <w:cantSplit/>
          <w:trHeight w:val="412"/>
        </w:trPr>
        <w:tc>
          <w:tcPr>
            <w:tcW w:w="1843" w:type="dxa"/>
            <w:tcBorders>
              <w:right w:val="double" w:sz="4" w:space="0" w:color="000000"/>
            </w:tcBorders>
            <w:shd w:val="clear" w:color="auto" w:fill="C0C0C0"/>
          </w:tcPr>
          <w:p w:rsidR="00484C58" w:rsidRPr="0090064A" w:rsidRDefault="00484C58" w:rsidP="00853A21">
            <w:pPr>
              <w:spacing w:before="40" w:after="40"/>
              <w:rPr>
                <w:rFonts w:cs="Arial"/>
                <w:b/>
              </w:rPr>
            </w:pPr>
            <w:r w:rsidRPr="0090064A">
              <w:rPr>
                <w:rFonts w:cs="Arial"/>
                <w:b/>
              </w:rPr>
              <w:t xml:space="preserve">Post-Conditions </w:t>
            </w:r>
          </w:p>
        </w:tc>
        <w:tc>
          <w:tcPr>
            <w:tcW w:w="7517" w:type="dxa"/>
            <w:tcBorders>
              <w:left w:val="nil"/>
            </w:tcBorders>
          </w:tcPr>
          <w:p w:rsidR="00484C58" w:rsidRPr="0090064A" w:rsidRDefault="004B1D62" w:rsidP="00853A21">
            <w:pPr>
              <w:pStyle w:val="Paragraphedeliste"/>
              <w:numPr>
                <w:ilvl w:val="0"/>
                <w:numId w:val="4"/>
              </w:numPr>
              <w:spacing w:before="40" w:after="40" w:line="240" w:lineRule="auto"/>
              <w:rPr>
                <w:rFonts w:cs="Arial"/>
              </w:rPr>
            </w:pPr>
            <w:r>
              <w:rPr>
                <w:rFonts w:cs="Arial"/>
              </w:rPr>
              <w:t>Rafraichissement de la vue 3D en fonction de l’action effectué</w:t>
            </w:r>
          </w:p>
        </w:tc>
      </w:tr>
    </w:tbl>
    <w:p w:rsidR="00484C58" w:rsidRPr="00484C58" w:rsidRDefault="00484C58" w:rsidP="00484C58"/>
    <w:p w:rsidR="00B41B5B" w:rsidRPr="00B41B5B" w:rsidRDefault="00B41B5B" w:rsidP="00B41B5B">
      <w:pPr>
        <w:pStyle w:val="Titre4"/>
      </w:pPr>
      <w:r>
        <w:t xml:space="preserve">2.2.6.2 Diagramme de séquence système </w:t>
      </w:r>
    </w:p>
    <w:p w:rsidR="000D7BB2" w:rsidRDefault="000D7BB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fr-CH"/>
        </w:rPr>
        <w:drawing>
          <wp:anchor distT="0" distB="0" distL="114300" distR="114300" simplePos="0" relativeHeight="251661312" behindDoc="1" locked="0" layoutInCell="1" allowOverlap="1" wp14:anchorId="3A248948" wp14:editId="26B35E6F">
            <wp:simplePos x="0" y="0"/>
            <wp:positionH relativeFrom="column">
              <wp:posOffset>929005</wp:posOffset>
            </wp:positionH>
            <wp:positionV relativeFrom="paragraph">
              <wp:posOffset>131445</wp:posOffset>
            </wp:positionV>
            <wp:extent cx="3411544" cy="4114800"/>
            <wp:effectExtent l="0" t="0" r="0" b="0"/>
            <wp:wrapNone/>
            <wp:docPr id="7" name="Image 7" descr="C:\Users\karim.luy\He-ARC\INF2dlm-b\Projet P2 - Java\TurboSpin\Documentation\Spec\DSS_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im.luy\He-ARC\INF2dlm-b\Projet P2 - Java\TurboSpin\Documentation\Spec\DSS_G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544"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7BB2" w:rsidRDefault="000D7BB2">
      <w:pPr>
        <w:rPr>
          <w:rFonts w:asciiTheme="majorHAnsi" w:eastAsiaTheme="majorEastAsia" w:hAnsiTheme="majorHAnsi" w:cstheme="majorBidi"/>
          <w:b/>
          <w:bCs/>
          <w:color w:val="4F81BD" w:themeColor="accent1"/>
          <w:sz w:val="26"/>
          <w:szCs w:val="26"/>
        </w:rPr>
      </w:pPr>
      <w:r>
        <w:br w:type="page"/>
      </w:r>
    </w:p>
    <w:p w:rsidR="00B41B5B" w:rsidRDefault="004A78D0" w:rsidP="004A78D0">
      <w:pPr>
        <w:pStyle w:val="Titre2"/>
      </w:pPr>
      <w:r>
        <w:lastRenderedPageBreak/>
        <w:t>2.3 Exigences fonctionnelles et non-fonctionnelle</w:t>
      </w:r>
    </w:p>
    <w:p w:rsidR="004A78D0" w:rsidRPr="004A78D0" w:rsidRDefault="004A78D0" w:rsidP="004A78D0"/>
    <w:tbl>
      <w:tblPr>
        <w:tblW w:w="9560" w:type="dxa"/>
        <w:tblInd w:w="93" w:type="dxa"/>
        <w:tblLook w:val="04A0" w:firstRow="1" w:lastRow="0" w:firstColumn="1" w:lastColumn="0" w:noHBand="0" w:noVBand="1"/>
      </w:tblPr>
      <w:tblGrid>
        <w:gridCol w:w="1360"/>
        <w:gridCol w:w="1360"/>
        <w:gridCol w:w="6840"/>
      </w:tblGrid>
      <w:tr w:rsidR="004A78D0" w:rsidRPr="0090064A" w:rsidTr="00853A21">
        <w:trPr>
          <w:trHeight w:val="510"/>
        </w:trPr>
        <w:tc>
          <w:tcPr>
            <w:tcW w:w="1360" w:type="dxa"/>
            <w:tcBorders>
              <w:top w:val="single" w:sz="4" w:space="0" w:color="auto"/>
              <w:left w:val="single" w:sz="4" w:space="0" w:color="auto"/>
              <w:bottom w:val="single" w:sz="4" w:space="0" w:color="auto"/>
              <w:right w:val="single" w:sz="4" w:space="0" w:color="auto"/>
            </w:tcBorders>
            <w:shd w:val="clear" w:color="000000" w:fill="C8C1BC"/>
            <w:hideMark/>
          </w:tcPr>
          <w:p w:rsidR="004A78D0" w:rsidRPr="0090064A" w:rsidRDefault="004A78D0" w:rsidP="00853A21">
            <w:pPr>
              <w:jc w:val="center"/>
              <w:rPr>
                <w:rFonts w:ascii="Credit Suisse Type Roman" w:hAnsi="Credit Suisse Type Roman" w:cs="Tahoma"/>
                <w:sz w:val="20"/>
              </w:rPr>
            </w:pPr>
            <w:proofErr w:type="spellStart"/>
            <w:r w:rsidRPr="0090064A">
              <w:rPr>
                <w:rFonts w:ascii="Credit Suisse Type Roman" w:hAnsi="Credit Suisse Type Roman" w:cs="Tahoma"/>
                <w:sz w:val="20"/>
              </w:rPr>
              <w:t>Requirement</w:t>
            </w:r>
            <w:proofErr w:type="spellEnd"/>
            <w:r w:rsidRPr="0090064A">
              <w:rPr>
                <w:rFonts w:ascii="Credit Suisse Type Roman" w:hAnsi="Credit Suisse Type Roman" w:cs="Tahoma"/>
                <w:sz w:val="20"/>
              </w:rPr>
              <w:t xml:space="preserve"> ID</w:t>
            </w:r>
          </w:p>
        </w:tc>
        <w:tc>
          <w:tcPr>
            <w:tcW w:w="1360" w:type="dxa"/>
            <w:tcBorders>
              <w:top w:val="single" w:sz="4" w:space="0" w:color="auto"/>
              <w:left w:val="nil"/>
              <w:bottom w:val="single" w:sz="4" w:space="0" w:color="auto"/>
              <w:right w:val="single" w:sz="4" w:space="0" w:color="auto"/>
            </w:tcBorders>
            <w:shd w:val="clear" w:color="000000" w:fill="C8C1BC"/>
            <w:hideMark/>
          </w:tcPr>
          <w:p w:rsidR="004A78D0" w:rsidRPr="0090064A" w:rsidRDefault="004A78D0" w:rsidP="00853A21">
            <w:pPr>
              <w:jc w:val="center"/>
              <w:rPr>
                <w:rFonts w:ascii="Credit Suisse Type Roman" w:hAnsi="Credit Suisse Type Roman" w:cs="Tahoma"/>
                <w:sz w:val="20"/>
              </w:rPr>
            </w:pPr>
            <w:r w:rsidRPr="0090064A">
              <w:rPr>
                <w:rFonts w:ascii="Credit Suisse Type Roman" w:hAnsi="Credit Suisse Type Roman" w:cs="Tahoma"/>
                <w:sz w:val="20"/>
              </w:rPr>
              <w:t>Type</w:t>
            </w:r>
          </w:p>
        </w:tc>
        <w:tc>
          <w:tcPr>
            <w:tcW w:w="6840" w:type="dxa"/>
            <w:tcBorders>
              <w:top w:val="single" w:sz="4" w:space="0" w:color="auto"/>
              <w:left w:val="nil"/>
              <w:bottom w:val="single" w:sz="4" w:space="0" w:color="auto"/>
              <w:right w:val="single" w:sz="4" w:space="0" w:color="auto"/>
            </w:tcBorders>
            <w:shd w:val="clear" w:color="000000" w:fill="C8C1BC"/>
            <w:hideMark/>
          </w:tcPr>
          <w:p w:rsidR="004A78D0" w:rsidRPr="0090064A" w:rsidRDefault="004A78D0" w:rsidP="00853A21">
            <w:pPr>
              <w:jc w:val="center"/>
              <w:rPr>
                <w:rFonts w:ascii="Credit Suisse Type Roman" w:hAnsi="Credit Suisse Type Roman" w:cs="Tahoma"/>
                <w:sz w:val="20"/>
              </w:rPr>
            </w:pPr>
            <w:r w:rsidRPr="0090064A">
              <w:rPr>
                <w:rFonts w:ascii="Credit Suisse Type Roman" w:hAnsi="Credit Suisse Type Roman" w:cs="Tahoma"/>
                <w:sz w:val="20"/>
              </w:rPr>
              <w:t>Description</w:t>
            </w:r>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FR1</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Fonctionnelle</w:t>
            </w:r>
          </w:p>
        </w:tc>
        <w:tc>
          <w:tcPr>
            <w:tcW w:w="6840" w:type="dxa"/>
            <w:tcBorders>
              <w:top w:val="nil"/>
              <w:left w:val="nil"/>
              <w:bottom w:val="single" w:sz="4" w:space="0" w:color="C3DDB8"/>
              <w:right w:val="single" w:sz="4" w:space="0" w:color="C3DDB8"/>
            </w:tcBorders>
            <w:shd w:val="clear" w:color="auto" w:fill="auto"/>
          </w:tcPr>
          <w:p w:rsidR="004A78D0" w:rsidRPr="0090064A" w:rsidRDefault="00681878" w:rsidP="00853A21">
            <w:pPr>
              <w:rPr>
                <w:rFonts w:cs="Tahoma"/>
                <w:sz w:val="20"/>
              </w:rPr>
            </w:pPr>
            <w:r>
              <w:rPr>
                <w:rFonts w:cs="Tahoma"/>
                <w:sz w:val="20"/>
              </w:rPr>
              <w:t>Contrôle camé</w:t>
            </w:r>
            <w:r w:rsidR="00853A21">
              <w:rPr>
                <w:rFonts w:cs="Tahoma"/>
                <w:sz w:val="20"/>
              </w:rPr>
              <w:t>ra.</w:t>
            </w:r>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Pr>
                <w:rFonts w:ascii="Credit Suisse Type Roman" w:hAnsi="Credit Suisse Type Roman" w:cs="Tahoma"/>
                <w:sz w:val="16"/>
                <w:szCs w:val="16"/>
              </w:rPr>
              <w:t>FR2</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Fonctionnelle</w:t>
            </w:r>
          </w:p>
        </w:tc>
        <w:tc>
          <w:tcPr>
            <w:tcW w:w="6840" w:type="dxa"/>
            <w:tcBorders>
              <w:top w:val="nil"/>
              <w:left w:val="nil"/>
              <w:bottom w:val="single" w:sz="4" w:space="0" w:color="C3DDB8"/>
              <w:right w:val="single" w:sz="4" w:space="0" w:color="C3DDB8"/>
            </w:tcBorders>
            <w:shd w:val="clear" w:color="auto" w:fill="auto"/>
          </w:tcPr>
          <w:p w:rsidR="004A78D0" w:rsidRPr="0090064A" w:rsidRDefault="00681878" w:rsidP="00853A21">
            <w:pPr>
              <w:rPr>
                <w:rFonts w:cs="Tahoma"/>
                <w:sz w:val="20"/>
              </w:rPr>
            </w:pPr>
            <w:r>
              <w:rPr>
                <w:rFonts w:cs="Tahoma"/>
                <w:sz w:val="20"/>
              </w:rPr>
              <w:t>Visualisation d’</w:t>
            </w:r>
            <w:r w:rsidR="00853A21">
              <w:rPr>
                <w:rFonts w:cs="Tahoma"/>
                <w:sz w:val="20"/>
              </w:rPr>
              <w:t>une rotation en 3D avec ses composantes affichables ou non affichables</w:t>
            </w:r>
          </w:p>
        </w:tc>
      </w:tr>
      <w:tr w:rsidR="004A78D0" w:rsidRPr="0090064A" w:rsidTr="00853A21">
        <w:trPr>
          <w:trHeight w:val="510"/>
        </w:trPr>
        <w:tc>
          <w:tcPr>
            <w:tcW w:w="1360" w:type="dxa"/>
            <w:tcBorders>
              <w:top w:val="nil"/>
              <w:left w:val="single" w:sz="4" w:space="0" w:color="auto"/>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NFR1</w:t>
            </w:r>
          </w:p>
        </w:tc>
        <w:tc>
          <w:tcPr>
            <w:tcW w:w="1360" w:type="dxa"/>
            <w:tcBorders>
              <w:top w:val="nil"/>
              <w:left w:val="nil"/>
              <w:bottom w:val="single" w:sz="4" w:space="0" w:color="C3DDB8"/>
              <w:right w:val="single" w:sz="4" w:space="0" w:color="C3DDB8"/>
            </w:tcBorders>
            <w:shd w:val="clear" w:color="auto" w:fill="auto"/>
            <w:hideMark/>
          </w:tcPr>
          <w:p w:rsidR="004A78D0" w:rsidRPr="0090064A" w:rsidRDefault="004A78D0" w:rsidP="00853A21">
            <w:pPr>
              <w:rPr>
                <w:rFonts w:ascii="Credit Suisse Type Roman" w:hAnsi="Credit Suisse Type Roman" w:cs="Tahoma"/>
                <w:sz w:val="16"/>
                <w:szCs w:val="16"/>
              </w:rPr>
            </w:pPr>
            <w:r w:rsidRPr="0090064A">
              <w:rPr>
                <w:rFonts w:ascii="Credit Suisse Type Roman" w:hAnsi="Credit Suisse Type Roman" w:cs="Tahoma"/>
                <w:sz w:val="16"/>
                <w:szCs w:val="16"/>
              </w:rPr>
              <w:t>Performance</w:t>
            </w:r>
          </w:p>
        </w:tc>
        <w:tc>
          <w:tcPr>
            <w:tcW w:w="6840" w:type="dxa"/>
            <w:tcBorders>
              <w:top w:val="nil"/>
              <w:left w:val="nil"/>
              <w:bottom w:val="single" w:sz="4" w:space="0" w:color="C3DDB8"/>
              <w:right w:val="single" w:sz="4" w:space="0" w:color="C3DDB8"/>
            </w:tcBorders>
            <w:shd w:val="clear" w:color="auto" w:fill="auto"/>
          </w:tcPr>
          <w:p w:rsidR="004A78D0" w:rsidRPr="0090064A" w:rsidRDefault="00681878" w:rsidP="00853A21">
            <w:pPr>
              <w:rPr>
                <w:rFonts w:cs="Tahoma"/>
                <w:sz w:val="20"/>
              </w:rPr>
            </w:pPr>
            <w:r>
              <w:rPr>
                <w:rFonts w:cs="Tahoma"/>
                <w:sz w:val="20"/>
              </w:rPr>
              <w:t xml:space="preserve">Le </w:t>
            </w:r>
            <w:proofErr w:type="spellStart"/>
            <w:r w:rsidRPr="001314FD">
              <w:rPr>
                <w:rFonts w:cs="Tahoma"/>
                <w:i/>
                <w:sz w:val="20"/>
              </w:rPr>
              <w:t>framerate</w:t>
            </w:r>
            <w:proofErr w:type="spellEnd"/>
            <w:r>
              <w:rPr>
                <w:rFonts w:cs="Tahoma"/>
                <w:sz w:val="20"/>
              </w:rPr>
              <w:t xml:space="preserve"> doit être stable, autour de ~30 </w:t>
            </w:r>
            <w:proofErr w:type="spellStart"/>
            <w:r>
              <w:rPr>
                <w:rFonts w:cs="Tahoma"/>
                <w:sz w:val="20"/>
              </w:rPr>
              <w:t>ips</w:t>
            </w:r>
            <w:proofErr w:type="spellEnd"/>
            <w:r>
              <w:rPr>
                <w:rFonts w:cs="Tahoma"/>
                <w:sz w:val="20"/>
              </w:rPr>
              <w:t>.</w:t>
            </w:r>
          </w:p>
        </w:tc>
      </w:tr>
    </w:tbl>
    <w:p w:rsidR="00681878" w:rsidRDefault="00681878" w:rsidP="004A78D0"/>
    <w:p w:rsidR="00681878" w:rsidRDefault="00681878" w:rsidP="00681878">
      <w:r>
        <w:br w:type="page"/>
      </w:r>
    </w:p>
    <w:p w:rsidR="004A78D0" w:rsidRDefault="00681878" w:rsidP="00681878">
      <w:pPr>
        <w:pStyle w:val="Titre1"/>
      </w:pPr>
      <w:r>
        <w:lastRenderedPageBreak/>
        <w:t>3 Spécification Technique</w:t>
      </w:r>
    </w:p>
    <w:p w:rsidR="00681878" w:rsidRDefault="00681878" w:rsidP="00681878">
      <w:pPr>
        <w:pStyle w:val="Titre2"/>
      </w:pPr>
      <w:r>
        <w:t>3.1 Analyse du domaine métier</w:t>
      </w:r>
    </w:p>
    <w:p w:rsidR="00977308" w:rsidRDefault="00681878" w:rsidP="00977308">
      <w:r>
        <w:rPr>
          <w:i/>
        </w:rPr>
        <w:t>Les classe entités et leurs descriptions</w:t>
      </w:r>
    </w:p>
    <w:p w:rsidR="00977308" w:rsidRDefault="00977308" w:rsidP="00977308">
      <w:pPr>
        <w:pStyle w:val="Corpsdetexte"/>
      </w:pPr>
      <w:r>
        <w:t>Matrix et Quaternion : ces classes sont les outils mathématiques permettant d'effectuer des rotations.</w:t>
      </w:r>
    </w:p>
    <w:p w:rsidR="00977308" w:rsidRDefault="00977308" w:rsidP="00977308">
      <w:pPr>
        <w:pStyle w:val="Corpsdetexte"/>
      </w:pPr>
      <w:proofErr w:type="spellStart"/>
      <w:r>
        <w:t>QuaternionTools</w:t>
      </w:r>
      <w:proofErr w:type="spellEnd"/>
      <w:r>
        <w:t> : cette classe comporte des méthodes utilitaires permettant de générer et d'utiliser simplement les Quaternions de rotation.</w:t>
      </w:r>
    </w:p>
    <w:p w:rsidR="00977308" w:rsidRDefault="00977308" w:rsidP="00977308">
      <w:pPr>
        <w:pStyle w:val="Corpsdetexte"/>
      </w:pPr>
      <w:proofErr w:type="spellStart"/>
      <w:r>
        <w:t>RotationMatrix</w:t>
      </w:r>
      <w:proofErr w:type="spellEnd"/>
      <w:r>
        <w:t> : cette classe comporte des méthodes utilitaires permettant de générer et d'utiliser simplement les Quaternions de rotation.</w:t>
      </w:r>
    </w:p>
    <w:p w:rsidR="00977308" w:rsidRPr="00977308" w:rsidRDefault="00977308" w:rsidP="00977308">
      <w:pPr>
        <w:pStyle w:val="Corpsdetexte"/>
        <w:rPr>
          <w:color w:val="252525"/>
        </w:rPr>
      </w:pPr>
      <w:r>
        <w:t xml:space="preserve">Vector3D : Cette </w:t>
      </w:r>
      <w:r w:rsidRPr="00977308">
        <w:t xml:space="preserve">classe représente un vecteur dans </w:t>
      </w:r>
      <w:r w:rsidRPr="00977308">
        <w:rPr>
          <w:rFonts w:ascii="Cambria Math" w:hAnsi="Cambria Math" w:cs="Cambria Math"/>
          <w:color w:val="000000"/>
          <w:shd w:val="clear" w:color="auto" w:fill="D0F0D0"/>
        </w:rPr>
        <w:t>ℝ</w:t>
      </w:r>
      <w:r w:rsidRPr="00977308">
        <w:rPr>
          <w:color w:val="252525"/>
          <w:vertAlign w:val="superscript"/>
        </w:rPr>
        <w:t>3</w:t>
      </w:r>
      <w:r w:rsidRPr="00977308">
        <w:rPr>
          <w:color w:val="252525"/>
        </w:rPr>
        <w:t>.</w:t>
      </w:r>
    </w:p>
    <w:p w:rsidR="00977308" w:rsidRPr="00977308" w:rsidRDefault="00977308" w:rsidP="00977308">
      <w:pPr>
        <w:pStyle w:val="Corpsdetexte"/>
        <w:rPr>
          <w:color w:val="252525"/>
        </w:rPr>
      </w:pPr>
      <w:r w:rsidRPr="00977308">
        <w:rPr>
          <w:color w:val="252525"/>
        </w:rPr>
        <w:t xml:space="preserve">Point3D : Cette classe représente un point dans </w:t>
      </w:r>
      <w:r w:rsidRPr="00977308">
        <w:rPr>
          <w:rFonts w:ascii="Cambria Math" w:hAnsi="Cambria Math" w:cs="Cambria Math"/>
          <w:color w:val="000000"/>
          <w:shd w:val="clear" w:color="auto" w:fill="D0F0D0"/>
        </w:rPr>
        <w:t>ℝ</w:t>
      </w:r>
      <w:r w:rsidRPr="00977308">
        <w:rPr>
          <w:color w:val="252525"/>
          <w:vertAlign w:val="superscript"/>
        </w:rPr>
        <w:t>3</w:t>
      </w:r>
      <w:r w:rsidRPr="00977308">
        <w:rPr>
          <w:color w:val="252525"/>
        </w:rPr>
        <w:t>.</w:t>
      </w:r>
    </w:p>
    <w:p w:rsidR="00977308" w:rsidRPr="00977308" w:rsidRDefault="00977308" w:rsidP="00977308">
      <w:pPr>
        <w:pStyle w:val="Corpsdetexte"/>
        <w:rPr>
          <w:color w:val="252525"/>
        </w:rPr>
      </w:pPr>
      <w:r w:rsidRPr="00977308">
        <w:rPr>
          <w:color w:val="252525"/>
        </w:rPr>
        <w:t xml:space="preserve">Line3D : Cette classe représente une ligne dans </w:t>
      </w:r>
      <w:r w:rsidRPr="00977308">
        <w:rPr>
          <w:rFonts w:ascii="Cambria Math" w:hAnsi="Cambria Math" w:cs="Cambria Math"/>
          <w:color w:val="000000"/>
          <w:shd w:val="clear" w:color="auto" w:fill="D0F0D0"/>
        </w:rPr>
        <w:t>ℝ</w:t>
      </w:r>
      <w:r w:rsidRPr="00977308">
        <w:rPr>
          <w:color w:val="252525"/>
          <w:vertAlign w:val="superscript"/>
        </w:rPr>
        <w:t>3</w:t>
      </w:r>
      <w:r w:rsidRPr="00977308">
        <w:rPr>
          <w:color w:val="252525"/>
        </w:rPr>
        <w:t>.</w:t>
      </w:r>
    </w:p>
    <w:p w:rsidR="00977308" w:rsidRDefault="00977308" w:rsidP="00977308">
      <w:pPr>
        <w:pStyle w:val="Corpsdetexte"/>
        <w:rPr>
          <w:color w:val="252525"/>
        </w:rPr>
      </w:pPr>
      <w:r>
        <w:rPr>
          <w:color w:val="252525"/>
        </w:rPr>
        <w:t xml:space="preserve">Main3DWindow : Cette classe contient l'affichage tridimensionnel de l'espace où se </w:t>
      </w:r>
      <w:proofErr w:type="gramStart"/>
      <w:r>
        <w:rPr>
          <w:color w:val="252525"/>
        </w:rPr>
        <w:t>trouve</w:t>
      </w:r>
      <w:proofErr w:type="gramEnd"/>
      <w:r>
        <w:rPr>
          <w:color w:val="252525"/>
        </w:rPr>
        <w:t xml:space="preserve"> les objets 3D.</w:t>
      </w:r>
    </w:p>
    <w:p w:rsidR="00977308" w:rsidRDefault="00977308" w:rsidP="00977308">
      <w:pPr>
        <w:pStyle w:val="Corpsdetexte"/>
        <w:rPr>
          <w:color w:val="252525"/>
        </w:rPr>
      </w:pPr>
      <w:r>
        <w:rPr>
          <w:color w:val="252525"/>
        </w:rPr>
        <w:t>Secondary2DWindow : Cette classe contient un affichage bidimensionnel d'une coupe de l'espace tridimensionnel.</w:t>
      </w:r>
    </w:p>
    <w:p w:rsidR="00977308" w:rsidRDefault="00977308" w:rsidP="00977308">
      <w:pPr>
        <w:pStyle w:val="Corpsdetexte"/>
      </w:pPr>
      <w:proofErr w:type="spellStart"/>
      <w:r>
        <w:rPr>
          <w:color w:val="252525"/>
        </w:rPr>
        <w:t>MainInterface</w:t>
      </w:r>
      <w:proofErr w:type="spellEnd"/>
      <w:r>
        <w:rPr>
          <w:color w:val="252525"/>
        </w:rPr>
        <w:t> : Cette classe contient les affichages de l'espace tridimensionnel et des trois coupes bidimensionnels. Elle contient également les listes d'objets.</w:t>
      </w:r>
    </w:p>
    <w:p w:rsidR="00992CC5" w:rsidRDefault="00992CC5">
      <w:pPr>
        <w:rPr>
          <w:rFonts w:asciiTheme="majorHAnsi" w:eastAsiaTheme="majorEastAsia" w:hAnsiTheme="majorHAnsi" w:cstheme="majorBidi"/>
          <w:b/>
          <w:bCs/>
          <w:color w:val="4F81BD" w:themeColor="accent1"/>
          <w:sz w:val="26"/>
          <w:szCs w:val="26"/>
        </w:rPr>
      </w:pPr>
      <w:r>
        <w:br w:type="page"/>
      </w:r>
    </w:p>
    <w:p w:rsidR="00681878" w:rsidRDefault="00C15277" w:rsidP="00C15277">
      <w:pPr>
        <w:pStyle w:val="Titre2"/>
      </w:pPr>
      <w:r>
        <w:lastRenderedPageBreak/>
        <w:t>3.2 Diagramme de classe complet</w:t>
      </w:r>
    </w:p>
    <w:p w:rsidR="00C15277" w:rsidRPr="00C15277" w:rsidRDefault="00992CC5" w:rsidP="00C15277">
      <w:r>
        <w:rPr>
          <w:noProof/>
          <w:lang w:eastAsia="fr-CH"/>
        </w:rPr>
        <w:drawing>
          <wp:anchor distT="0" distB="0" distL="114300" distR="114300" simplePos="0" relativeHeight="251662336" behindDoc="1" locked="0" layoutInCell="1" allowOverlap="1" wp14:anchorId="1CA9A769" wp14:editId="33881AFF">
            <wp:simplePos x="0" y="0"/>
            <wp:positionH relativeFrom="column">
              <wp:posOffset>-1929447</wp:posOffset>
            </wp:positionH>
            <wp:positionV relativeFrom="paragraph">
              <wp:posOffset>1587817</wp:posOffset>
            </wp:positionV>
            <wp:extent cx="9386679" cy="6123315"/>
            <wp:effectExtent l="0" t="6668" r="0" b="0"/>
            <wp:wrapNone/>
            <wp:docPr id="5" name="Image 5" descr="C:\Users\karim.luy\He-ARC\INF2dlm-b\Projet P2 - Java\TurboSpin\Documentation\Spe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m.luy\He-ARC\INF2dlm-b\Projet P2 - Java\TurboSpin\Documentation\Spec\Class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9386679" cy="61233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15277" w:rsidRPr="00C152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redit Suisse Type Roman">
    <w:altName w:val="Corbel"/>
    <w:charset w:val="00"/>
    <w:family w:val="swiss"/>
    <w:pitch w:val="variable"/>
    <w:sig w:usb0="00000001" w:usb1="5000204A"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45D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32869"/>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nsid w:val="13F30C9E"/>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17670064"/>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nsid w:val="26234C33"/>
    <w:multiLevelType w:val="hybridMultilevel"/>
    <w:tmpl w:val="27264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076EA7"/>
    <w:multiLevelType w:val="hybridMultilevel"/>
    <w:tmpl w:val="B3FC5CDA"/>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nsid w:val="3B5F6608"/>
    <w:multiLevelType w:val="hybridMultilevel"/>
    <w:tmpl w:val="11B8400C"/>
    <w:lvl w:ilvl="0" w:tplc="8E82BCE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C3639"/>
    <w:multiLevelType w:val="hybridMultilevel"/>
    <w:tmpl w:val="C6E02A16"/>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nsid w:val="50B4540E"/>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593F7CAD"/>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nsid w:val="66436844"/>
    <w:multiLevelType w:val="hybridMultilevel"/>
    <w:tmpl w:val="66869BB8"/>
    <w:lvl w:ilvl="0" w:tplc="8E82BCEA">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6B20ADD"/>
    <w:multiLevelType w:val="hybridMultilevel"/>
    <w:tmpl w:val="08CCFCC6"/>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nsid w:val="67D072BD"/>
    <w:multiLevelType w:val="hybridMultilevel"/>
    <w:tmpl w:val="392EF0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D0360DD"/>
    <w:multiLevelType w:val="multilevel"/>
    <w:tmpl w:val="4F5620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12"/>
  </w:num>
  <w:num w:numId="2">
    <w:abstractNumId w:val="13"/>
  </w:num>
  <w:num w:numId="3">
    <w:abstractNumId w:val="4"/>
  </w:num>
  <w:num w:numId="4">
    <w:abstractNumId w:val="6"/>
  </w:num>
  <w:num w:numId="5">
    <w:abstractNumId w:val="10"/>
  </w:num>
  <w:num w:numId="6">
    <w:abstractNumId w:val="0"/>
  </w:num>
  <w:num w:numId="7">
    <w:abstractNumId w:val="7"/>
  </w:num>
  <w:num w:numId="8">
    <w:abstractNumId w:val="9"/>
  </w:num>
  <w:num w:numId="9">
    <w:abstractNumId w:val="2"/>
  </w:num>
  <w:num w:numId="10">
    <w:abstractNumId w:val="1"/>
  </w:num>
  <w:num w:numId="11">
    <w:abstractNumId w:val="8"/>
  </w:num>
  <w:num w:numId="12">
    <w:abstractNumId w:val="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72"/>
    <w:rsid w:val="00000A80"/>
    <w:rsid w:val="00006A32"/>
    <w:rsid w:val="00050C55"/>
    <w:rsid w:val="00062A88"/>
    <w:rsid w:val="000750C8"/>
    <w:rsid w:val="00087764"/>
    <w:rsid w:val="000B6F80"/>
    <w:rsid w:val="000D7BB2"/>
    <w:rsid w:val="000F758D"/>
    <w:rsid w:val="0014569A"/>
    <w:rsid w:val="001524A7"/>
    <w:rsid w:val="00181856"/>
    <w:rsid w:val="001A74DB"/>
    <w:rsid w:val="001B7C60"/>
    <w:rsid w:val="001F50FD"/>
    <w:rsid w:val="00205D6A"/>
    <w:rsid w:val="00256922"/>
    <w:rsid w:val="002843CB"/>
    <w:rsid w:val="00287668"/>
    <w:rsid w:val="002B378F"/>
    <w:rsid w:val="002C4A9C"/>
    <w:rsid w:val="00325BBD"/>
    <w:rsid w:val="003260B7"/>
    <w:rsid w:val="003278F9"/>
    <w:rsid w:val="00341CDC"/>
    <w:rsid w:val="003706A6"/>
    <w:rsid w:val="003711D3"/>
    <w:rsid w:val="003A366D"/>
    <w:rsid w:val="003B0A76"/>
    <w:rsid w:val="003B2409"/>
    <w:rsid w:val="003C30DE"/>
    <w:rsid w:val="003C62D4"/>
    <w:rsid w:val="004051AD"/>
    <w:rsid w:val="00415DA1"/>
    <w:rsid w:val="0042152B"/>
    <w:rsid w:val="00424385"/>
    <w:rsid w:val="0042654B"/>
    <w:rsid w:val="0044399C"/>
    <w:rsid w:val="00452547"/>
    <w:rsid w:val="00462868"/>
    <w:rsid w:val="00484C58"/>
    <w:rsid w:val="004A78D0"/>
    <w:rsid w:val="004B1D62"/>
    <w:rsid w:val="004C7539"/>
    <w:rsid w:val="004D5278"/>
    <w:rsid w:val="005104F1"/>
    <w:rsid w:val="00535F6A"/>
    <w:rsid w:val="00556E10"/>
    <w:rsid w:val="005574D2"/>
    <w:rsid w:val="00594241"/>
    <w:rsid w:val="005B020C"/>
    <w:rsid w:val="005C5E54"/>
    <w:rsid w:val="005F3261"/>
    <w:rsid w:val="006107E6"/>
    <w:rsid w:val="006329B2"/>
    <w:rsid w:val="00672ED7"/>
    <w:rsid w:val="0067320E"/>
    <w:rsid w:val="00681878"/>
    <w:rsid w:val="006B514A"/>
    <w:rsid w:val="006C2B19"/>
    <w:rsid w:val="006F4319"/>
    <w:rsid w:val="0077333E"/>
    <w:rsid w:val="00780982"/>
    <w:rsid w:val="007F5414"/>
    <w:rsid w:val="00853A21"/>
    <w:rsid w:val="00872C66"/>
    <w:rsid w:val="008927E8"/>
    <w:rsid w:val="008A2B4D"/>
    <w:rsid w:val="008A7114"/>
    <w:rsid w:val="008B1121"/>
    <w:rsid w:val="008E367E"/>
    <w:rsid w:val="00934D41"/>
    <w:rsid w:val="00957010"/>
    <w:rsid w:val="00963084"/>
    <w:rsid w:val="00963BEA"/>
    <w:rsid w:val="0096716E"/>
    <w:rsid w:val="00977308"/>
    <w:rsid w:val="0098398B"/>
    <w:rsid w:val="00992CC5"/>
    <w:rsid w:val="009A512A"/>
    <w:rsid w:val="00A235F3"/>
    <w:rsid w:val="00A4594B"/>
    <w:rsid w:val="00A5714F"/>
    <w:rsid w:val="00A66113"/>
    <w:rsid w:val="00A76451"/>
    <w:rsid w:val="00A82070"/>
    <w:rsid w:val="00A8708E"/>
    <w:rsid w:val="00A872DC"/>
    <w:rsid w:val="00AA64A4"/>
    <w:rsid w:val="00AB281B"/>
    <w:rsid w:val="00AE2A17"/>
    <w:rsid w:val="00AF6A9C"/>
    <w:rsid w:val="00B25572"/>
    <w:rsid w:val="00B41B5B"/>
    <w:rsid w:val="00B4429B"/>
    <w:rsid w:val="00B4563C"/>
    <w:rsid w:val="00B52D27"/>
    <w:rsid w:val="00B5590D"/>
    <w:rsid w:val="00B6239F"/>
    <w:rsid w:val="00B6408E"/>
    <w:rsid w:val="00B923AC"/>
    <w:rsid w:val="00BA4C10"/>
    <w:rsid w:val="00BC6A35"/>
    <w:rsid w:val="00BC7810"/>
    <w:rsid w:val="00BD74EA"/>
    <w:rsid w:val="00BE6D73"/>
    <w:rsid w:val="00C15277"/>
    <w:rsid w:val="00C15596"/>
    <w:rsid w:val="00C379A4"/>
    <w:rsid w:val="00C4538C"/>
    <w:rsid w:val="00C56ACC"/>
    <w:rsid w:val="00C7149E"/>
    <w:rsid w:val="00C777D3"/>
    <w:rsid w:val="00C855D4"/>
    <w:rsid w:val="00C91151"/>
    <w:rsid w:val="00CA4CD5"/>
    <w:rsid w:val="00CE72C2"/>
    <w:rsid w:val="00CF1E30"/>
    <w:rsid w:val="00D06241"/>
    <w:rsid w:val="00D21A20"/>
    <w:rsid w:val="00D741A6"/>
    <w:rsid w:val="00D77547"/>
    <w:rsid w:val="00D92470"/>
    <w:rsid w:val="00DC1945"/>
    <w:rsid w:val="00DC410A"/>
    <w:rsid w:val="00E007B2"/>
    <w:rsid w:val="00E073DC"/>
    <w:rsid w:val="00E20716"/>
    <w:rsid w:val="00E72C63"/>
    <w:rsid w:val="00E858CF"/>
    <w:rsid w:val="00E90373"/>
    <w:rsid w:val="00ED7474"/>
    <w:rsid w:val="00F01C00"/>
    <w:rsid w:val="00F17CED"/>
    <w:rsid w:val="00F7583C"/>
    <w:rsid w:val="00F80D29"/>
    <w:rsid w:val="00FB34FA"/>
    <w:rsid w:val="00FC1A2E"/>
    <w:rsid w:val="00FD239E"/>
    <w:rsid w:val="00FE03CC"/>
    <w:rsid w:val="00FF30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55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5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557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571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57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2557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2557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25572"/>
    <w:pPr>
      <w:ind w:left="720"/>
      <w:contextualSpacing/>
    </w:pPr>
  </w:style>
  <w:style w:type="character" w:customStyle="1" w:styleId="Titre4Car">
    <w:name w:val="Titre 4 Car"/>
    <w:basedOn w:val="Policepardfaut"/>
    <w:link w:val="Titre4"/>
    <w:uiPriority w:val="9"/>
    <w:rsid w:val="00A5714F"/>
    <w:rPr>
      <w:rFonts w:asciiTheme="majorHAnsi" w:eastAsiaTheme="majorEastAsia" w:hAnsiTheme="majorHAnsi" w:cstheme="majorBidi"/>
      <w:b/>
      <w:bCs/>
      <w:i/>
      <w:iCs/>
      <w:color w:val="4F81BD" w:themeColor="accent1"/>
    </w:rPr>
  </w:style>
  <w:style w:type="paragraph" w:styleId="Corpsdetexte">
    <w:name w:val="Body Text"/>
    <w:basedOn w:val="Normal"/>
    <w:link w:val="CorpsdetexteCar"/>
    <w:rsid w:val="00977308"/>
    <w:pPr>
      <w:suppressAutoHyphens/>
      <w:spacing w:after="120"/>
    </w:pPr>
    <w:rPr>
      <w:rFonts w:ascii="Calibri" w:eastAsia="SimSun" w:hAnsi="Calibri" w:cs="Calibri"/>
      <w:kern w:val="1"/>
      <w:lang w:eastAsia="ar-SA"/>
    </w:rPr>
  </w:style>
  <w:style w:type="character" w:customStyle="1" w:styleId="CorpsdetexteCar">
    <w:name w:val="Corps de texte Car"/>
    <w:basedOn w:val="Policepardfaut"/>
    <w:link w:val="Corpsdetexte"/>
    <w:rsid w:val="00977308"/>
    <w:rPr>
      <w:rFonts w:ascii="Calibri" w:eastAsia="SimSun" w:hAnsi="Calibri" w:cs="Calibri"/>
      <w:kern w:val="1"/>
      <w:lang w:eastAsia="ar-SA"/>
    </w:rPr>
  </w:style>
  <w:style w:type="paragraph" w:styleId="Textedebulles">
    <w:name w:val="Balloon Text"/>
    <w:basedOn w:val="Normal"/>
    <w:link w:val="TextedebullesCar"/>
    <w:uiPriority w:val="99"/>
    <w:semiHidden/>
    <w:unhideWhenUsed/>
    <w:rsid w:val="00FB34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34FA"/>
    <w:rPr>
      <w:rFonts w:ascii="Tahoma" w:hAnsi="Tahoma" w:cs="Tahoma"/>
      <w:sz w:val="16"/>
      <w:szCs w:val="16"/>
    </w:rPr>
  </w:style>
  <w:style w:type="table" w:styleId="Grilledutableau">
    <w:name w:val="Table Grid"/>
    <w:basedOn w:val="TableauNormal"/>
    <w:uiPriority w:val="59"/>
    <w:rsid w:val="00E20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55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5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557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571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57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2557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2557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25572"/>
    <w:pPr>
      <w:ind w:left="720"/>
      <w:contextualSpacing/>
    </w:pPr>
  </w:style>
  <w:style w:type="character" w:customStyle="1" w:styleId="Titre4Car">
    <w:name w:val="Titre 4 Car"/>
    <w:basedOn w:val="Policepardfaut"/>
    <w:link w:val="Titre4"/>
    <w:uiPriority w:val="9"/>
    <w:rsid w:val="00A5714F"/>
    <w:rPr>
      <w:rFonts w:asciiTheme="majorHAnsi" w:eastAsiaTheme="majorEastAsia" w:hAnsiTheme="majorHAnsi" w:cstheme="majorBidi"/>
      <w:b/>
      <w:bCs/>
      <w:i/>
      <w:iCs/>
      <w:color w:val="4F81BD" w:themeColor="accent1"/>
    </w:rPr>
  </w:style>
  <w:style w:type="paragraph" w:styleId="Corpsdetexte">
    <w:name w:val="Body Text"/>
    <w:basedOn w:val="Normal"/>
    <w:link w:val="CorpsdetexteCar"/>
    <w:rsid w:val="00977308"/>
    <w:pPr>
      <w:suppressAutoHyphens/>
      <w:spacing w:after="120"/>
    </w:pPr>
    <w:rPr>
      <w:rFonts w:ascii="Calibri" w:eastAsia="SimSun" w:hAnsi="Calibri" w:cs="Calibri"/>
      <w:kern w:val="1"/>
      <w:lang w:eastAsia="ar-SA"/>
    </w:rPr>
  </w:style>
  <w:style w:type="character" w:customStyle="1" w:styleId="CorpsdetexteCar">
    <w:name w:val="Corps de texte Car"/>
    <w:basedOn w:val="Policepardfaut"/>
    <w:link w:val="Corpsdetexte"/>
    <w:rsid w:val="00977308"/>
    <w:rPr>
      <w:rFonts w:ascii="Calibri" w:eastAsia="SimSun" w:hAnsi="Calibri" w:cs="Calibri"/>
      <w:kern w:val="1"/>
      <w:lang w:eastAsia="ar-SA"/>
    </w:rPr>
  </w:style>
  <w:style w:type="paragraph" w:styleId="Textedebulles">
    <w:name w:val="Balloon Text"/>
    <w:basedOn w:val="Normal"/>
    <w:link w:val="TextedebullesCar"/>
    <w:uiPriority w:val="99"/>
    <w:semiHidden/>
    <w:unhideWhenUsed/>
    <w:rsid w:val="00FB34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34FA"/>
    <w:rPr>
      <w:rFonts w:ascii="Tahoma" w:hAnsi="Tahoma" w:cs="Tahoma"/>
      <w:sz w:val="16"/>
      <w:szCs w:val="16"/>
    </w:rPr>
  </w:style>
  <w:style w:type="table" w:styleId="Grilledutableau">
    <w:name w:val="Table Grid"/>
    <w:basedOn w:val="TableauNormal"/>
    <w:uiPriority w:val="59"/>
    <w:rsid w:val="00E20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12</Pages>
  <Words>1086</Words>
  <Characters>5979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 Karim</dc:creator>
  <cp:lastModifiedBy>Luy Karim</cp:lastModifiedBy>
  <cp:revision>32</cp:revision>
  <dcterms:created xsi:type="dcterms:W3CDTF">2015-04-13T13:57:00Z</dcterms:created>
  <dcterms:modified xsi:type="dcterms:W3CDTF">2015-04-13T21:51:00Z</dcterms:modified>
</cp:coreProperties>
</file>