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29C" w14:textId="47B3A6AD" w:rsidR="00A068F8" w:rsidRPr="00A068F8" w:rsidRDefault="00691BB4" w:rsidP="00A068F8">
      <w:pPr>
        <w:spacing w:after="120"/>
        <w:rPr>
          <w:rFonts w:ascii="Arial" w:hAnsi="Arial" w:cs="Arial"/>
          <w:b/>
          <w:bCs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Materials and Methods</w:t>
      </w:r>
    </w:p>
    <w:p w14:paraId="2031D6EF" w14:textId="2234A3B5" w:rsidR="00B016B0" w:rsidRDefault="00B016B0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Geologic setting</w:t>
      </w:r>
    </w:p>
    <w:p w14:paraId="0A408B6E" w14:textId="16F77E43" w:rsidR="001105A3" w:rsidRDefault="00B016B0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Collection site</w:t>
      </w:r>
    </w:p>
    <w:p w14:paraId="4CC8AABE" w14:textId="6F87EB85" w:rsidR="009A164B" w:rsidRDefault="00EA186E" w:rsidP="009A164B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Coastal cliffs and river valleys northwest of Whanganui City, North Island, New Zealand during Jan. 2014?</w:t>
      </w:r>
    </w:p>
    <w:p w14:paraId="13C32735" w14:textId="38C59BC7" w:rsidR="009A164B" w:rsidRDefault="009A164B" w:rsidP="009A164B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Liow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151561EF" w14:textId="268E0D14" w:rsidR="00EA186E" w:rsidRDefault="00472703" w:rsidP="00EA186E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Cheilostome bryozoan-encrusted bivalves</w:t>
      </w:r>
    </w:p>
    <w:p w14:paraId="0301DD5F" w14:textId="77FAFB45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Liow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3C5B100E" w14:textId="1610BA27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Targeted TST</w:t>
      </w:r>
    </w:p>
    <w:p w14:paraId="26BB34CD" w14:textId="36EA9BD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Carter &amp; Naish 1998</w:t>
      </w:r>
    </w:p>
    <w:p w14:paraId="02CFA522" w14:textId="7F6E02C9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Shells are abundant</w:t>
      </w:r>
    </w:p>
    <w:p w14:paraId="20F72B1E" w14:textId="2599DAE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 2005</w:t>
      </w:r>
    </w:p>
    <w:p w14:paraId="7DFF74FD" w14:textId="2F6D466A" w:rsidR="002D3F5C" w:rsidRPr="00472703" w:rsidRDefault="002D3F5C" w:rsidP="002D3F5C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Gill</w:t>
      </w:r>
      <w:r w:rsidR="00667C19">
        <w:rPr>
          <w:rFonts w:ascii="Arial" w:hAnsi="Arial" w:cs="Arial"/>
          <w:sz w:val="22"/>
          <w:szCs w:val="22"/>
          <w:lang w:val="en-US"/>
        </w:rPr>
        <w:t>esp</w:t>
      </w:r>
      <w:r>
        <w:rPr>
          <w:rFonts w:ascii="Arial" w:hAnsi="Arial" w:cs="Arial"/>
          <w:sz w:val="22"/>
          <w:szCs w:val="22"/>
          <w:lang w:val="en-US"/>
        </w:rPr>
        <w:t>ie et al. 1998 discussed TST areas and areas that have bryozoans</w:t>
      </w:r>
    </w:p>
    <w:p w14:paraId="3DD1B224" w14:textId="77777777" w:rsidR="00EA186E" w:rsidRDefault="00EA186E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Geologic Setting</w:t>
      </w:r>
    </w:p>
    <w:p w14:paraId="4E1630EA" w14:textId="723AA133" w:rsidR="00EA186E" w:rsidRDefault="00EA186E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Pleistocene (2.3 mya)</w:t>
      </w:r>
      <w:r w:rsidR="00472703">
        <w:rPr>
          <w:rFonts w:ascii="Arial" w:hAnsi="Arial" w:cs="Arial"/>
          <w:sz w:val="22"/>
          <w:szCs w:val="22"/>
          <w:lang w:val="en-US"/>
        </w:rPr>
        <w:t xml:space="preserve"> of Wanganui Basin</w:t>
      </w:r>
      <w:r w:rsidR="00472703">
        <w:rPr>
          <w:rFonts w:ascii="Arial" w:hAnsi="Arial" w:cs="Arial"/>
          <w:sz w:val="22"/>
          <w:szCs w:val="22"/>
          <w:lang w:val="en-US"/>
        </w:rPr>
        <w:tab/>
      </w:r>
    </w:p>
    <w:p w14:paraId="162B7F9F" w14:textId="00F3115C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Liow et al. 2017; cites Carter &amp; Naish 1998. </w:t>
      </w:r>
      <w:r w:rsidRPr="00472703">
        <w:rPr>
          <w:rFonts w:ascii="Arial" w:hAnsi="Arial" w:cs="Arial"/>
          <w:sz w:val="22"/>
          <w:szCs w:val="22"/>
          <w:lang w:val="en-US"/>
        </w:rPr>
        <w:t>Naish et al. 1998, Abbott et al. 2005 &lt;NEED TO READ&gt;</w:t>
      </w:r>
    </w:p>
    <w:p w14:paraId="422E9EA7" w14:textId="6766ACAF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Wanganui Basin is filled by several kilo</w:t>
      </w:r>
      <w:r w:rsidRPr="0047270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meters of siliciclastic sediments, 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comprising sandstones, siltstone, mudstones, locally carbonate-rich shell beds and volcanic ash layers, forming a cyclic depositional sequence record spanning the last </w:t>
      </w:r>
      <w:r w:rsidRPr="00472703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ca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 2 Myr with a well-established, high-resolution chronostratigraphy</w:t>
      </w:r>
    </w:p>
    <w:p w14:paraId="1B1D691B" w14:textId="15A658C4" w:rsidR="00472703" w:rsidRP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Liow et al. 2016; cites </w:t>
      </w:r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Carter &amp; Naish 1998; Abbott et al. 2005; Naish et al. 2005; Proust et al. 2005</w:t>
      </w:r>
    </w:p>
    <w:p w14:paraId="0B3782EE" w14:textId="083F72DC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Collected from shellbeds with transgressive systems tracts (TST)</w:t>
      </w:r>
    </w:p>
    <w:p w14:paraId="0B0C8CEB" w14:textId="7B86D1B5" w:rsidR="00472703" w:rsidRPr="001D783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 et al. 2016</w:t>
      </w:r>
    </w:p>
    <w:p w14:paraId="50170E74" w14:textId="12A1822B" w:rsidR="001D7833" w:rsidRP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Carter &amp; Naish 1998</w:t>
      </w:r>
    </w:p>
    <w:p w14:paraId="4D6AAAE4" w14:textId="70CFD488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Nukumaru Limestone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L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02AAA424" w14:textId="43A86B8B" w:rsidR="002C52A1" w:rsidRDefault="002C52A1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Oldest; </w:t>
      </w:r>
    </w:p>
    <w:p w14:paraId="563A3FA7" w14:textId="0159DB67" w:rsidR="00AE2362" w:rsidRDefault="00AE2362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al. 2005</w:t>
      </w:r>
    </w:p>
    <w:p w14:paraId="107FC931" w14:textId="1C309C99" w:rsidR="00D73C9A" w:rsidRDefault="00D73C9A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79 is top of limestone (Naish et al 2005)</w:t>
      </w:r>
    </w:p>
    <w:p w14:paraId="296EAD34" w14:textId="7CB32B9C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Nukumaru Brown Sand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B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3E936E60" w14:textId="7855C21E" w:rsidR="002C52A1" w:rsidRPr="00AE2362" w:rsidRDefault="002C52A1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 </w:t>
      </w:r>
      <w:r w:rsidR="00AE2362">
        <w:rPr>
          <w:rFonts w:ascii="Arial" w:hAnsi="Arial" w:cs="Arial"/>
          <w:sz w:val="22"/>
          <w:szCs w:val="22"/>
          <w:lang w:val="en-US"/>
        </w:rPr>
        <w:t xml:space="preserve">73, </w:t>
      </w:r>
      <w:r>
        <w:rPr>
          <w:rFonts w:ascii="Arial" w:hAnsi="Arial" w:cs="Arial"/>
          <w:sz w:val="22"/>
          <w:szCs w:val="22"/>
          <w:lang w:val="en-US"/>
        </w:rPr>
        <w:t>75 and 77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(Abbott et al. 2005)</w:t>
      </w:r>
    </w:p>
    <w:p w14:paraId="448377E0" w14:textId="5DEBB51E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Tewkesbury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formation</w:t>
      </w:r>
    </w:p>
    <w:p w14:paraId="79267C1A" w14:textId="636D45D9" w:rsidR="00AE2362" w:rsidRDefault="00AE2362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stages 67, 69, 71 (Abbott et al. 2005)</w:t>
      </w:r>
    </w:p>
    <w:p w14:paraId="02B93437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Waipuru</w:t>
      </w:r>
    </w:p>
    <w:p w14:paraId="1430A026" w14:textId="790AE605" w:rsidR="004C76A0" w:rsidRDefault="004C76A0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Cyclothem 15, 68-70 isotope stage (Abbott et al. 1998)</w:t>
      </w:r>
    </w:p>
    <w:p w14:paraId="24B78FB6" w14:textId="77777777" w:rsidR="008406C2" w:rsidRDefault="008406C2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3925687A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Upper Kai-Iwi</w:t>
      </w:r>
    </w:p>
    <w:p w14:paraId="2C34137E" w14:textId="086096DF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cycle 23-34 (Naish et al 2005)</w:t>
      </w:r>
    </w:p>
    <w:p w14:paraId="1DD16A67" w14:textId="6887AA42" w:rsidR="00953847" w:rsidRPr="00953847" w:rsidRDefault="0019710B" w:rsidP="00953847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Sequence 38 (Naish et al 2005)</w:t>
      </w:r>
    </w:p>
    <w:p w14:paraId="5DF738EC" w14:textId="4094FB2C" w:rsidR="0019710B" w:rsidRDefault="0019710B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 (Naish et al 2005)</w:t>
      </w:r>
    </w:p>
    <w:p w14:paraId="66CAA0D5" w14:textId="65846618" w:rsidR="00953847" w:rsidRDefault="00953847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(Naish et al 2005)</w:t>
      </w:r>
    </w:p>
    <w:p w14:paraId="41971EDB" w14:textId="5296D4F4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</w:t>
      </w:r>
      <w:r w:rsidR="006F5A7D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>; basin sequence 4</w:t>
      </w:r>
      <w:r w:rsidR="006F5A7D">
        <w:rPr>
          <w:rFonts w:ascii="Arial" w:hAnsi="Arial" w:cs="Arial"/>
          <w:sz w:val="22"/>
          <w:szCs w:val="22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 xml:space="preserve">; sequence/cyclothem </w:t>
      </w:r>
      <w:r w:rsidR="006F5A7D">
        <w:rPr>
          <w:rFonts w:ascii="Arial" w:hAnsi="Arial" w:cs="Arial"/>
          <w:sz w:val="22"/>
          <w:szCs w:val="22"/>
          <w:lang w:val="en-US"/>
        </w:rPr>
        <w:t xml:space="preserve">7 </w:t>
      </w:r>
      <w:r>
        <w:rPr>
          <w:rFonts w:ascii="Arial" w:hAnsi="Arial" w:cs="Arial"/>
          <w:sz w:val="22"/>
          <w:szCs w:val="22"/>
          <w:lang w:val="en-US"/>
        </w:rPr>
        <w:t>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42532D1E" w14:textId="5233E73E" w:rsidR="002151CF" w:rsidRPr="006E0308" w:rsidRDefault="002151CF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 starts around 712 kya (wiki; check)</w:t>
      </w:r>
    </w:p>
    <w:p w14:paraId="0FCE622A" w14:textId="77777777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571AA0">
        <w:rPr>
          <w:rFonts w:ascii="Arial" w:hAnsi="Arial" w:cs="Arial"/>
          <w:sz w:val="22"/>
          <w:szCs w:val="22"/>
          <w:lang w:val="en-US"/>
        </w:rPr>
        <w:t>SHCSBSB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21E8CF3" w14:textId="0EB3FE89" w:rsidR="00634331" w:rsidRDefault="00634331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HST  (Naish et al 2005)</w:t>
      </w:r>
    </w:p>
    <w:p w14:paraId="1F194265" w14:textId="6CCBD105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(Naish et al 2005)</w:t>
      </w:r>
    </w:p>
    <w:p w14:paraId="7F2C36C5" w14:textId="31A52C03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11; basin sequence 43; sequence/cyclothem 10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6F1C3F0" w14:textId="70EE219A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Tainui</w:t>
      </w:r>
    </w:p>
    <w:p w14:paraId="56CE4805" w14:textId="541A2894" w:rsidR="00634331" w:rsidRDefault="00634331" w:rsidP="0063433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 (Naish et al 2005)</w:t>
      </w:r>
    </w:p>
    <w:p w14:paraId="3E3C6393" w14:textId="76F88DE7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(Naish et al 2005)</w:t>
      </w:r>
    </w:p>
    <w:p w14:paraId="5D130714" w14:textId="2B334227" w:rsidR="00F62112" w:rsidRDefault="00F62112" w:rsidP="00F62112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Also have as older than SHCSBSB</w:t>
      </w:r>
    </w:p>
    <w:p w14:paraId="1FA80DE2" w14:textId="289631DA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13; basin sequence 42; sequence/cyclothem 9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F932212" w14:textId="3A11FAD2" w:rsidR="00075645" w:rsidRDefault="006E0308" w:rsidP="00075645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Has older than SHCSBSB</w:t>
      </w:r>
    </w:p>
    <w:p w14:paraId="210174CD" w14:textId="5E7986F7" w:rsidR="00075645" w:rsidRPr="00075645" w:rsidRDefault="00075645" w:rsidP="000756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13 </w:t>
      </w:r>
      <w:r w:rsidR="00252415">
        <w:rPr>
          <w:rFonts w:ascii="Arial" w:hAnsi="Arial" w:cs="Arial"/>
          <w:sz w:val="22"/>
          <w:szCs w:val="22"/>
          <w:lang w:val="en-US"/>
        </w:rPr>
        <w:t>starts around</w:t>
      </w:r>
      <w:r>
        <w:rPr>
          <w:rFonts w:ascii="Arial" w:hAnsi="Arial" w:cs="Arial"/>
          <w:sz w:val="22"/>
          <w:szCs w:val="22"/>
          <w:lang w:val="en-US"/>
        </w:rPr>
        <w:t xml:space="preserve"> 524 kya; MIS 12 </w:t>
      </w:r>
      <w:r w:rsidR="00252415">
        <w:rPr>
          <w:rFonts w:ascii="Arial" w:hAnsi="Arial" w:cs="Arial"/>
          <w:sz w:val="22"/>
          <w:szCs w:val="22"/>
          <w:lang w:val="en-US"/>
        </w:rPr>
        <w:t xml:space="preserve">starts around </w:t>
      </w:r>
      <w:r>
        <w:rPr>
          <w:rFonts w:ascii="Arial" w:hAnsi="Arial" w:cs="Arial"/>
          <w:sz w:val="22"/>
          <w:szCs w:val="22"/>
          <w:lang w:val="en-US"/>
        </w:rPr>
        <w:t>478 kya (wiki; check)</w:t>
      </w:r>
    </w:p>
    <w:p w14:paraId="05C865B8" w14:textId="3D80B6CC" w:rsidR="001105A3" w:rsidRDefault="001105A3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Modern</w:t>
      </w:r>
    </w:p>
    <w:p w14:paraId="4E2AA2AD" w14:textId="4453160E" w:rsidR="00D73C9A" w:rsidRPr="00D73C9A" w:rsidRDefault="00D73C9A" w:rsidP="00D73C9A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cylces 11-12 correspond to MIS 78-57 (abbott 2005)</w:t>
      </w:r>
    </w:p>
    <w:p w14:paraId="53CD3533" w14:textId="77777777" w:rsidR="00945653" w:rsidRDefault="00945653" w:rsidP="00945653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Steginoporella magnifica processing</w:t>
      </w:r>
    </w:p>
    <w:p w14:paraId="60E0EFB6" w14:textId="77777777" w:rsidR="00472703" w:rsidRPr="00472703" w:rsidRDefault="0047270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shell substrates were cleaned using one or a combination of the following techniques depending on fragility: tapping to remove sediment, gentle washing under running water, scrubbing with a soft toothbrush and washing in an ultrasonic bath.</w:t>
      </w:r>
    </w:p>
    <w:p w14:paraId="62503170" w14:textId="4D2700F0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 et al. 2016</w:t>
      </w:r>
    </w:p>
    <w:p w14:paraId="027EC2F8" w14:textId="36CFE715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collected, cleaned, and stored.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probably need more detail here</w:t>
      </w:r>
      <w:r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540A449D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given a specimenID and imageID. The specimenID is a number, whose range corresponds with a geologic site, and description of the facet of encrustation (CC = concave, CV = convex). The imageID is a number in sequential order always starting from 1, followed by the AV, magnification, and backscatter. The final code may look like: ###_CC/CV_1/n_15v_x30_BSE.</w:t>
      </w:r>
    </w:p>
    <w:p w14:paraId="28F70E6F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images are saved as .tif files. </w:t>
      </w:r>
      <w:r w:rsidRPr="001105A3">
        <w:rPr>
          <w:rFonts w:ascii="Arial" w:hAnsi="Arial" w:cs="Arial"/>
          <w:sz w:val="22"/>
          <w:szCs w:val="22"/>
          <w:lang w:val="en-US"/>
        </w:rPr>
        <w:t xml:space="preserve">Every image has </w:t>
      </w:r>
      <w:r>
        <w:rPr>
          <w:rFonts w:ascii="Arial" w:hAnsi="Arial" w:cs="Arial"/>
          <w:sz w:val="22"/>
          <w:szCs w:val="22"/>
          <w:lang w:val="en-US"/>
        </w:rPr>
        <w:t>an associated .</w:t>
      </w:r>
      <w:r w:rsidRPr="001105A3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 xml:space="preserve"> file with metadata, which was used for cross referencing and checking.</w:t>
      </w:r>
    </w:p>
    <w:p w14:paraId="28F1892C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.tif files were turned into .jpg files for later processing.</w:t>
      </w:r>
    </w:p>
    <w:p w14:paraId="55283673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scale for x30 magnification is 0.606 pixels per 1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>m</w:t>
      </w:r>
    </w:p>
    <w:p w14:paraId="03A34F39" w14:textId="10189B80" w:rsidR="00B765FD" w:rsidRPr="0000004B" w:rsidRDefault="00A068F8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Pipeline</w:t>
      </w:r>
    </w:p>
    <w:p w14:paraId="73A00B5E" w14:textId="7AA55F6C" w:rsidR="00B765FD" w:rsidRDefault="00B765FD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187019">
        <w:rPr>
          <w:rFonts w:ascii="Arial" w:hAnsi="Arial" w:cs="Arial"/>
          <w:sz w:val="22"/>
          <w:szCs w:val="22"/>
          <w:lang w:val="en-US"/>
        </w:rPr>
        <w:t xml:space="preserve">Piped together two machine learning modules developed </w:t>
      </w:r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within the Voje lab </w:t>
      </w:r>
      <w:r w:rsidRPr="00187019">
        <w:rPr>
          <w:rFonts w:ascii="Arial" w:hAnsi="Arial" w:cs="Arial"/>
          <w:sz w:val="22"/>
          <w:szCs w:val="22"/>
          <w:lang w:val="en-US"/>
        </w:rPr>
        <w:t xml:space="preserve">(Porto &amp; Voje 2020; </w:t>
      </w:r>
      <w:r w:rsidR="00187019" w:rsidRPr="00187019">
        <w:rPr>
          <w:rFonts w:ascii="Arial" w:hAnsi="Arial" w:cs="Arial"/>
          <w:sz w:val="22"/>
          <w:szCs w:val="22"/>
          <w:lang w:val="en-US"/>
        </w:rPr>
        <w:t>Di Martino et al. 2022)</w:t>
      </w:r>
      <w:r w:rsidR="00187019">
        <w:rPr>
          <w:rFonts w:ascii="Arial" w:hAnsi="Arial" w:cs="Arial"/>
          <w:sz w:val="22"/>
          <w:szCs w:val="22"/>
          <w:lang w:val="en-US"/>
        </w:rPr>
        <w:t xml:space="preserve"> to create “Steginator” (</w:t>
      </w:r>
      <w:hyperlink r:id="rId5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https://github.com/agporto/Steginator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>), which MAB forked to her own repository for use (</w:t>
      </w:r>
      <w:hyperlink r:id="rId6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https://github.com/megbalk/Steginator-magnifica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 xml:space="preserve">). </w:t>
      </w:r>
    </w:p>
    <w:p w14:paraId="156ECA64" w14:textId="0364044B" w:rsidR="00B607E9" w:rsidRPr="00B607E9" w:rsidRDefault="00187019" w:rsidP="00B607E9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pipeline connects the identification of zooids (deepBryo) of </w:t>
      </w:r>
      <w:r w:rsidRPr="00187019"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>
        <w:rPr>
          <w:rFonts w:ascii="Arial" w:hAnsi="Arial" w:cs="Arial"/>
          <w:sz w:val="22"/>
          <w:szCs w:val="22"/>
          <w:lang w:val="en-US"/>
        </w:rPr>
        <w:t xml:space="preserve"> with the automatic landmarking by ML-Morph. (see Figure LM for landmarks). </w:t>
      </w:r>
    </w:p>
    <w:p w14:paraId="5A6B168C" w14:textId="58E2B43A" w:rsidR="00A068F8" w:rsidRDefault="00A068F8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MAB and Porto ran lab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SEM </w:t>
      </w:r>
      <w:r>
        <w:rPr>
          <w:rFonts w:ascii="Arial" w:hAnsi="Arial" w:cs="Arial"/>
          <w:sz w:val="22"/>
          <w:szCs w:val="22"/>
          <w:lang w:val="en-US"/>
        </w:rPr>
        <w:t xml:space="preserve">images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(created by MHR and Sara) </w:t>
      </w:r>
      <w:r>
        <w:rPr>
          <w:rFonts w:ascii="Arial" w:hAnsi="Arial" w:cs="Arial"/>
          <w:sz w:val="22"/>
          <w:szCs w:val="22"/>
          <w:lang w:val="en-US"/>
        </w:rPr>
        <w:t xml:space="preserve">of </w:t>
      </w:r>
      <w:r w:rsidR="00B016B0"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 w:rsidR="00B607E9">
        <w:rPr>
          <w:rFonts w:ascii="Arial" w:hAnsi="Arial" w:cs="Arial"/>
          <w:sz w:val="22"/>
          <w:szCs w:val="22"/>
          <w:lang w:val="en-US"/>
        </w:rPr>
        <w:t xml:space="preserve"> (see </w:t>
      </w:r>
      <w:r w:rsidR="00945653">
        <w:rPr>
          <w:rFonts w:ascii="Arial" w:hAnsi="Arial" w:cs="Arial"/>
          <w:sz w:val="22"/>
          <w:szCs w:val="22"/>
          <w:lang w:val="en-US"/>
        </w:rPr>
        <w:t>above</w:t>
      </w:r>
      <w:r w:rsidR="00B607E9">
        <w:rPr>
          <w:rFonts w:ascii="Arial" w:hAnsi="Arial" w:cs="Arial"/>
          <w:sz w:val="22"/>
          <w:szCs w:val="22"/>
          <w:lang w:val="en-US"/>
        </w:rPr>
        <w:t>) based on predetermined filtering (see below).</w:t>
      </w:r>
    </w:p>
    <w:p w14:paraId="72011E3B" w14:textId="77777777" w:rsidR="00B607E9" w:rsidRDefault="00B607E9" w:rsidP="00B607E9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 w:rsidRPr="00B607E9">
        <w:rPr>
          <w:rFonts w:ascii="Arial" w:hAnsi="Arial" w:cs="Arial"/>
          <w:i/>
          <w:iCs/>
          <w:sz w:val="22"/>
          <w:szCs w:val="22"/>
          <w:lang w:val="en-US"/>
        </w:rPr>
        <w:t>Image selection</w:t>
      </w:r>
    </w:p>
    <w:p w14:paraId="77526416" w14:textId="0F8D7E56" w:rsidR="00473085" w:rsidRDefault="00473085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were filtered to include only those taken at 30 </w:t>
      </w:r>
      <w:r w:rsidR="00D30831">
        <w:rPr>
          <w:rFonts w:ascii="Arial" w:hAnsi="Arial" w:cs="Arial"/>
          <w:sz w:val="22"/>
          <w:szCs w:val="22"/>
          <w:lang w:val="en-US"/>
        </w:rPr>
        <w:t>magnification.</w:t>
      </w:r>
    </w:p>
    <w:p w14:paraId="47EDE906" w14:textId="65C7D1E0" w:rsidR="0046321A" w:rsidRDefault="0046321A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of only </w:t>
      </w:r>
      <w:r>
        <w:rPr>
          <w:rFonts w:ascii="Arial" w:hAnsi="Arial" w:cs="Arial"/>
          <w:i/>
          <w:iCs/>
          <w:sz w:val="22"/>
          <w:szCs w:val="22"/>
          <w:lang w:val="en-US"/>
        </w:rPr>
        <w:t>Steginoporella magnifica</w:t>
      </w:r>
      <w:r>
        <w:rPr>
          <w:rFonts w:ascii="Arial" w:hAnsi="Arial" w:cs="Arial"/>
          <w:sz w:val="22"/>
          <w:szCs w:val="22"/>
          <w:lang w:val="en-US"/>
        </w:rPr>
        <w:t xml:space="preserve"> were examined; other species were identified and removed</w:t>
      </w:r>
    </w:p>
    <w:p w14:paraId="040398DB" w14:textId="77777777" w:rsidR="0046321A" w:rsidRDefault="0046321A" w:rsidP="0046321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Each image was examined by MAB to look for erroneous landmarking. Examples of “errors” are: broken or incomplete zooids, which alters linear measurements; distortion in the images since specimens were curved (concave or convex); inaccuracy in landmarking due to debris in the image or misidentification of a landmark.</w:t>
      </w:r>
    </w:p>
    <w:p w14:paraId="27C4D9C7" w14:textId="1505A7B1" w:rsidR="0046321A" w:rsidRPr="00416386" w:rsidRDefault="0046321A" w:rsidP="00416386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MAB believes that we are likely underestimating variability within a colony. This is because zooids positioned orthogonal to vertical were often mis-landmarked and because it seems the ML defaults/assumes a round bottom for the zooid and so MAB found zooid bottoms often mis-landmarked and so excluded them from the study.</w:t>
      </w:r>
    </w:p>
    <w:p w14:paraId="56F9DF28" w14:textId="6561029B" w:rsidR="00B765FD" w:rsidRDefault="009A164B" w:rsidP="00A068F8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Analyses</w:t>
      </w:r>
    </w:p>
    <w:p w14:paraId="0B6ADB2C" w14:textId="406E9311" w:rsidR="009A164B" w:rsidRDefault="009A164B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Created separate GitHub repository, magnifica (</w:t>
      </w:r>
      <w:hyperlink r:id="rId7" w:history="1">
        <w:r w:rsidR="00327E1C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https://github.com/megbalk/magnifica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6FC13902" w14:textId="0FB8B515" w:rsidR="00327E1C" w:rsidRDefault="00327E1C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Used R for all analyses and the following packages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fill out later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09E69889" w14:textId="2500C33D" w:rsidR="00327E1C" w:rsidRDefault="006B7AE4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Trait Extraction</w:t>
      </w:r>
    </w:p>
    <w:p w14:paraId="44C502C6" w14:textId="5D7CA153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outputMetadata.R to combine output.csv from ML processing (Steingator-magnifica) with metadata file (“</w:t>
      </w:r>
      <w:r w:rsidRPr="00B45092">
        <w:rPr>
          <w:rFonts w:ascii="Arial" w:hAnsi="Arial" w:cs="Arial"/>
          <w:sz w:val="22"/>
          <w:szCs w:val="22"/>
          <w:lang w:val="en-US"/>
        </w:rPr>
        <w:t>image_merge_txt_usingfileName_DONE_17Apr2023</w:t>
      </w:r>
      <w:r>
        <w:rPr>
          <w:rFonts w:ascii="Arial" w:hAnsi="Arial" w:cs="Arial"/>
          <w:sz w:val="22"/>
          <w:szCs w:val="22"/>
          <w:lang w:val="en-US"/>
        </w:rPr>
        <w:t>.csv”)</w:t>
      </w:r>
    </w:p>
    <w:p w14:paraId="63165E58" w14:textId="7185F0DE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Output is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</w:t>
      </w:r>
    </w:p>
    <w:p w14:paraId="03370099" w14:textId="77777777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Use exploratoryAnalysis.R read in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 and calculate traits</w:t>
      </w:r>
    </w:p>
    <w:p w14:paraId="4081E6D2" w14:textId="44F6E57A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Output is “traits.csv” </w:t>
      </w:r>
    </w:p>
    <w:p w14:paraId="0088EFDE" w14:textId="2EFFFFA7" w:rsidR="0038338A" w:rsidRDefault="006B7AE4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Calculated the following traits based on landmarks</w:t>
      </w:r>
      <w:r w:rsidR="00AE55E9">
        <w:rPr>
          <w:rFonts w:ascii="Arial" w:hAnsi="Arial" w:cs="Arial"/>
          <w:sz w:val="22"/>
          <w:szCs w:val="22"/>
          <w:lang w:val="en-US"/>
        </w:rPr>
        <w:t xml:space="preserve"> (Figure linear)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7853078B" w14:textId="3687D555" w:rsidR="006B7AE4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Zooid height (zh) from 4 to 12</w:t>
      </w:r>
    </w:p>
    <w:p w14:paraId="4EDB8E9A" w14:textId="635E356D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Similar to LZ in </w:t>
      </w:r>
      <w:r w:rsidRPr="00D27B63">
        <w:rPr>
          <w:rFonts w:ascii="Arial" w:hAnsi="Arial" w:cs="Arial"/>
          <w:sz w:val="22"/>
          <w:szCs w:val="22"/>
          <w:lang w:val="en-US"/>
        </w:rPr>
        <w:t>Voje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06E5858" w14:textId="6728BAD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Median process width at the base (mpw.b) from 5 to 6</w:t>
      </w:r>
    </w:p>
    <w:p w14:paraId="20152B03" w14:textId="6C0DADC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Cryptocyst width at midline (cw.m) from 10 to 11</w:t>
      </w:r>
    </w:p>
    <w:p w14:paraId="74118D9A" w14:textId="6F1F1788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Cryptocyst width at distal end (cw.d) from 8 to 7</w:t>
      </w:r>
    </w:p>
    <w:p w14:paraId="42D2CF40" w14:textId="5F1DDDD3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Operculum width at midline (ow.m) from 19 to 0</w:t>
      </w:r>
    </w:p>
    <w:p w14:paraId="34C3A425" w14:textId="16940F7C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Similar to WO in Voje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B48615E" w14:textId="3FAE3B34" w:rsidR="00F12EC2" w:rsidRDefault="00F12EC2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Converted lengths from pixels to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>m</w:t>
      </w:r>
    </w:p>
    <w:p w14:paraId="2AAECF4D" w14:textId="1B548DC2" w:rsidR="00F12EC2" w:rsidRDefault="006F3C1F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Log10</w:t>
      </w:r>
      <w:r w:rsidR="00F12EC2">
        <w:rPr>
          <w:rFonts w:ascii="Arial" w:hAnsi="Arial" w:cs="Arial"/>
          <w:sz w:val="22"/>
          <w:szCs w:val="22"/>
          <w:lang w:val="en-US"/>
        </w:rPr>
        <w:t xml:space="preserve"> transformed all linear </w:t>
      </w:r>
      <w:r w:rsidR="00D27B63">
        <w:rPr>
          <w:rFonts w:ascii="Arial" w:hAnsi="Arial" w:cs="Arial"/>
          <w:sz w:val="22"/>
          <w:szCs w:val="22"/>
          <w:lang w:val="en-US"/>
        </w:rPr>
        <w:t>measurements</w:t>
      </w:r>
    </w:p>
    <w:p w14:paraId="09192569" w14:textId="5F91D6E1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Sensitivity Analyses</w:t>
      </w:r>
    </w:p>
    <w:p w14:paraId="5F7F7A09" w14:textId="19DAB0CC" w:rsidR="00F12EC2" w:rsidRDefault="00F12EC2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for normality </w:t>
      </w:r>
      <w:r w:rsidR="00084F55">
        <w:rPr>
          <w:rFonts w:ascii="Arial" w:hAnsi="Arial" w:cs="Arial"/>
          <w:sz w:val="22"/>
          <w:szCs w:val="22"/>
          <w:lang w:val="en-US"/>
        </w:rPr>
        <w:t>of</w:t>
      </w:r>
      <w:r>
        <w:rPr>
          <w:rFonts w:ascii="Arial" w:hAnsi="Arial" w:cs="Arial"/>
          <w:sz w:val="22"/>
          <w:szCs w:val="22"/>
          <w:lang w:val="en-US"/>
        </w:rPr>
        <w:t xml:space="preserve"> traits</w:t>
      </w:r>
    </w:p>
    <w:p w14:paraId="5405038B" w14:textId="7E7166BE" w:rsid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colonies per formation</w:t>
      </w:r>
    </w:p>
    <w:p w14:paraId="7A043693" w14:textId="2F38BF21" w:rsidR="006B7AE4" w:rsidRP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zooids per colony</w:t>
      </w:r>
    </w:p>
    <w:p w14:paraId="42BC7651" w14:textId="49327ACA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&amp; G Matrix estimation</w:t>
      </w:r>
    </w:p>
    <w:p w14:paraId="777B44A0" w14:textId="60962B26" w:rsidR="00084F55" w:rsidRPr="00926BDE" w:rsidRDefault="00975C08" w:rsidP="00084F5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gp.R file reads in “traits.csv”</w:t>
      </w:r>
    </w:p>
    <w:p w14:paraId="54A7B133" w14:textId="187980E4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scale data using discriminant analysis (</w:t>
      </w:r>
      <w:r w:rsidRPr="00926BDE">
        <w:rPr>
          <w:rFonts w:ascii="Arial" w:hAnsi="Arial" w:cs="Arial"/>
          <w:sz w:val="22"/>
          <w:szCs w:val="22"/>
          <w:lang w:val="en-US"/>
        </w:rPr>
        <w:t>dat_lg_N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78BEED73" w14:textId="78E4A1F1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P matrix (phen.var) as a covariate matrix </w:t>
      </w:r>
    </w:p>
    <w:p w14:paraId="376A8E77" w14:textId="528BC2E8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by trait means &lt;NEED TO DO THIS&gt;</w:t>
      </w:r>
    </w:p>
    <w:p w14:paraId="304D1ECE" w14:textId="13A93E07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G matrix</w:t>
      </w:r>
    </w:p>
    <w:p w14:paraId="5BFB5C5E" w14:textId="43F5305C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estimate priors for G and estimate G using MCMC glmm</w:t>
      </w:r>
    </w:p>
    <w:p w14:paraId="3D5F322C" w14:textId="7ABC7A5B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checked that samping from correct space in distribution</w:t>
      </w:r>
    </w:p>
    <w:p w14:paraId="72E6F2F1" w14:textId="5A3B49C1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retrieve G from posteriors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I do not know what this means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41A2BD96" w14:textId="1A5DD64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G by trait means</w:t>
      </w:r>
    </w:p>
    <w:p w14:paraId="475FDF19" w14:textId="0B92940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THINGS I DON’T UNDERSTAND YET</w:t>
      </w:r>
    </w:p>
    <w:p w14:paraId="2D6EB562" w14:textId="77777777" w:rsidR="00B765FD" w:rsidRPr="00187019" w:rsidRDefault="00B765FD" w:rsidP="00B765FD">
      <w:pPr>
        <w:rPr>
          <w:rFonts w:ascii="Arial" w:hAnsi="Arial" w:cs="Arial"/>
          <w:sz w:val="22"/>
          <w:szCs w:val="22"/>
          <w:lang w:val="en-US"/>
        </w:rPr>
      </w:pPr>
    </w:p>
    <w:p w14:paraId="7BC29CD6" w14:textId="4A53A798" w:rsidR="00B765FD" w:rsidRPr="00187019" w:rsidRDefault="00B765FD" w:rsidP="00187019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References</w:t>
      </w:r>
    </w:p>
    <w:p w14:paraId="6642D35A" w14:textId="0C1D39E2" w:rsidR="00B765FD" w:rsidRPr="00187019" w:rsidRDefault="00B765FD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Porto, A. and Voje, K.L., 2020. ML</w:t>
      </w:r>
      <w:r w:rsidRPr="00187019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morph: A fast, accurate and general approach for automated detection and landmarking of biological structures in images.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Methods in Ecology and Evolution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11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(4),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500-512.</w:t>
      </w:r>
    </w:p>
    <w:p w14:paraId="64043F0D" w14:textId="77777777" w:rsidR="00187019" w:rsidRPr="0044672D" w:rsidRDefault="00187019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Di Martino, E., Berning, B., Gordon, D.P., Kuklinski, P., Liow, L.H., Ramsfjell, M.H., Ribeiro, H.L., Smith, A.M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., Taylor, P.D., Voje, K.L. and Waeschenbach, A., 2022. DeepBryo: a web app for AI-assisted morphometric characterization of cheilostome bryozoans.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bioRxiv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 pp.2022-11.</w:t>
      </w:r>
    </w:p>
    <w:p w14:paraId="5132047A" w14:textId="6C470057" w:rsidR="00187019" w:rsidRPr="0044672D" w:rsidRDefault="00D27B6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Voje, K.L., Di Martino, E. and Porto, A., 2020. Revisiting a landmark study system: no evidence for a punctuated mode of evolution in Metrarabdotos.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The American Naturalist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195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(5), pp.899-917.</w:t>
      </w:r>
    </w:p>
    <w:p w14:paraId="3FCF5BBC" w14:textId="6F89AA52" w:rsidR="00187019" w:rsidRPr="0044672D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Krzeminska, M., Ramsfjell, M., Rust, S., Taylor, P.D. and Voje, K.L., 2017. Relative size predicts competitive outcome through 2 million years.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Ecology letters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20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(8), pp.981-988.</w:t>
      </w:r>
    </w:p>
    <w:p w14:paraId="50954F35" w14:textId="3DDF0FDE" w:rsidR="00262166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Liow, L.H., Di Martino, E., Voje, K.L., Rust, S. and Taylor, P.D., 2016. Interspecific interactions through 2 million years: are competitive outcomes predictable?.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Proceedings of the Royal Society B: Biological Sciences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283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(1837), p.20160981.</w:t>
      </w:r>
    </w:p>
    <w:p w14:paraId="537A38E9" w14:textId="209BCDFE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Carter, R.M. and Naish, T.R., 1998. A review of Wanganui Basin, New Zealand: global reference section for shallow marine, Plio–Pleistocene (2.5–0 Ma) cyclostratigraphy.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pp.37-52.</w:t>
      </w:r>
    </w:p>
    <w:p w14:paraId="1432E3C9" w14:textId="04403372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Abbott, S.T., Naish, T.R., Carter, R.M. and Pillans, B.J., 2005. Sequence stratigraphy of the Nukumaruan Stratotype (Pliocene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Pleistocene, c. 2.08–1.63 Ma),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pp.123-150.</w:t>
      </w:r>
    </w:p>
    <w:p w14:paraId="673B9943" w14:textId="190BE4F9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Field, B.D., Zhu, H., Melhuish, A., Carter, R.M., Abbott, S.T., Edwards, S., Alloway, B.V., Wilson, G.S., Niessen, F. and Barker, A., 2005. Integrated outcrop, drill core, borehole and seismic stratigraphic architecture of a cyclothemic, shallow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marine depositional system,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pp.91-122.</w:t>
      </w:r>
    </w:p>
    <w:p w14:paraId="3FDDE1BF" w14:textId="0DA6DF98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Proust, J.N., Lamarche, G., Nodder, S. and Kamp, P.J., 2005. Sedimentary architecture of a Plio-Pleistocene proto-back-arc basin: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pp.107-145.</w:t>
      </w:r>
    </w:p>
    <w:p w14:paraId="27F120FF" w14:textId="6EBA42CB" w:rsidR="001D7833" w:rsidRPr="0044672D" w:rsidRDefault="001D783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Abbott, S.T., Alloway, V., Beu, A.G., Carter, R.M., Edwards, A.R., Journeaux, T.D., Kamp, P.J., Pillans, B.J., Saul, G. and Woolfe, K.J., 1998. Astronomical calibration of a southern hemisphere Plio-Pleistocene reference section,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pp.695-710.</w:t>
      </w:r>
    </w:p>
    <w:p w14:paraId="02219EDC" w14:textId="28CEBD5A" w:rsidR="00D27B63" w:rsidRPr="0044672D" w:rsidRDefault="002D3F5C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Gillespie, J.L., Nelson, C.S. and Nodder, S.D., 1998. Post-glacial sea-level control and sequence stratigraphy of carbonate–terrigenous sediments, Wanganui shelf,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pp.245-266.</w:t>
      </w:r>
    </w:p>
    <w:p w14:paraId="24790CB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51CF354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217FC622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72767DFA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1413B250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995CC3F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FD6490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6625BBE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481ED701" w14:textId="1ABBEC3B" w:rsidR="00187019" w:rsidRP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  <w:t>Figures</w:t>
      </w:r>
    </w:p>
    <w:p w14:paraId="0EE9DF6D" w14:textId="77777777" w:rsidR="00187019" w:rsidRDefault="00187019" w:rsidP="00187019">
      <w:pPr>
        <w:keepNext/>
        <w:spacing w:after="120"/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2F0F41FC" wp14:editId="3287B360">
            <wp:extent cx="1701800" cy="2120900"/>
            <wp:effectExtent l="0" t="0" r="0" b="0"/>
            <wp:docPr id="177377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2206" name="Picture 1773772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838" w14:textId="14D84924" w:rsidR="00187019" w:rsidRDefault="00187019" w:rsidP="00187019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LM</w:t>
      </w:r>
      <w:r w:rsidR="00F14184">
        <w:rPr>
          <w:lang w:val="en-US"/>
        </w:rPr>
        <w:t xml:space="preserve"> Picture of a </w:t>
      </w:r>
      <w:r w:rsidR="00F14184">
        <w:rPr>
          <w:i w:val="0"/>
          <w:iCs w:val="0"/>
          <w:lang w:val="en-US"/>
        </w:rPr>
        <w:t>Steginoporella magnifica</w:t>
      </w:r>
      <w:r w:rsidR="00F14184">
        <w:rPr>
          <w:lang w:val="en-US"/>
        </w:rPr>
        <w:t xml:space="preserve"> zooid and landmarks 0-22 used for later extraction of linear measauremens.</w:t>
      </w:r>
    </w:p>
    <w:p w14:paraId="73B48A4C" w14:textId="77777777" w:rsidR="001F2C62" w:rsidRDefault="001F2C62" w:rsidP="001F2C6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5C019D5" wp14:editId="025FE8A6">
            <wp:extent cx="1701800" cy="2120900"/>
            <wp:effectExtent l="0" t="0" r="0" b="0"/>
            <wp:docPr id="449870680" name="Picture 2" descr="A close-up of a ce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680" name="Picture 2" descr="A close-up of a cell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0DF" w14:textId="7858AB7B" w:rsidR="001F2C62" w:rsidRPr="001F2C62" w:rsidRDefault="001F2C62" w:rsidP="001F2C62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linear: picture of all the possible linear traits to extract; only extracted a few for this analysis; &lt;NEED TO CHANGE IMAGE&gt;</w:t>
      </w:r>
    </w:p>
    <w:sectPr w:rsidR="001F2C62" w:rsidRPr="001F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70"/>
    <w:multiLevelType w:val="hybridMultilevel"/>
    <w:tmpl w:val="7C30A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C03"/>
    <w:multiLevelType w:val="hybridMultilevel"/>
    <w:tmpl w:val="06AAFB70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7499"/>
    <w:multiLevelType w:val="hybridMultilevel"/>
    <w:tmpl w:val="B2A29708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781">
    <w:abstractNumId w:val="0"/>
  </w:num>
  <w:num w:numId="2" w16cid:durableId="399712227">
    <w:abstractNumId w:val="1"/>
  </w:num>
  <w:num w:numId="3" w16cid:durableId="94754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B4"/>
    <w:rsid w:val="0000004B"/>
    <w:rsid w:val="00027BEC"/>
    <w:rsid w:val="00075645"/>
    <w:rsid w:val="00084F55"/>
    <w:rsid w:val="000B4063"/>
    <w:rsid w:val="001105A3"/>
    <w:rsid w:val="00161192"/>
    <w:rsid w:val="00187019"/>
    <w:rsid w:val="0019710B"/>
    <w:rsid w:val="001D7833"/>
    <w:rsid w:val="001F2C62"/>
    <w:rsid w:val="002151CF"/>
    <w:rsid w:val="00252415"/>
    <w:rsid w:val="00257A7E"/>
    <w:rsid w:val="00262166"/>
    <w:rsid w:val="002A69AF"/>
    <w:rsid w:val="002C52A1"/>
    <w:rsid w:val="002D3F5C"/>
    <w:rsid w:val="00327E1C"/>
    <w:rsid w:val="0038338A"/>
    <w:rsid w:val="00416386"/>
    <w:rsid w:val="004256DA"/>
    <w:rsid w:val="0044672D"/>
    <w:rsid w:val="00457822"/>
    <w:rsid w:val="0046321A"/>
    <w:rsid w:val="00472703"/>
    <w:rsid w:val="00473085"/>
    <w:rsid w:val="00480972"/>
    <w:rsid w:val="004C76A0"/>
    <w:rsid w:val="00501CE2"/>
    <w:rsid w:val="00571AA0"/>
    <w:rsid w:val="005E3291"/>
    <w:rsid w:val="00634331"/>
    <w:rsid w:val="00667C19"/>
    <w:rsid w:val="00691BB4"/>
    <w:rsid w:val="006B7AE4"/>
    <w:rsid w:val="006E0308"/>
    <w:rsid w:val="006F3C1F"/>
    <w:rsid w:val="006F5A7D"/>
    <w:rsid w:val="00781140"/>
    <w:rsid w:val="008259EB"/>
    <w:rsid w:val="008406C2"/>
    <w:rsid w:val="008C07D9"/>
    <w:rsid w:val="00926BDE"/>
    <w:rsid w:val="00945653"/>
    <w:rsid w:val="00953847"/>
    <w:rsid w:val="00975C08"/>
    <w:rsid w:val="009A164B"/>
    <w:rsid w:val="00A068F8"/>
    <w:rsid w:val="00A55F02"/>
    <w:rsid w:val="00AE2362"/>
    <w:rsid w:val="00AE55E9"/>
    <w:rsid w:val="00B016B0"/>
    <w:rsid w:val="00B45092"/>
    <w:rsid w:val="00B607E9"/>
    <w:rsid w:val="00B765FD"/>
    <w:rsid w:val="00D27B63"/>
    <w:rsid w:val="00D30831"/>
    <w:rsid w:val="00D73C9A"/>
    <w:rsid w:val="00E84010"/>
    <w:rsid w:val="00EA186E"/>
    <w:rsid w:val="00F12EC2"/>
    <w:rsid w:val="00F14184"/>
    <w:rsid w:val="00F6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E0CDB"/>
  <w15:chartTrackingRefBased/>
  <w15:docId w15:val="{517CC40C-B8F4-5B4B-8B56-4D53B60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0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3085"/>
    <w:rPr>
      <w:color w:val="808080"/>
    </w:rPr>
  </w:style>
  <w:style w:type="character" w:customStyle="1" w:styleId="referencesyear">
    <w:name w:val="references__year"/>
    <w:basedOn w:val="DefaultParagraphFont"/>
    <w:rsid w:val="001D7833"/>
  </w:style>
  <w:style w:type="character" w:customStyle="1" w:styleId="referencesarticle-title">
    <w:name w:val="references__article-title"/>
    <w:basedOn w:val="DefaultParagraphFont"/>
    <w:rsid w:val="001D7833"/>
  </w:style>
  <w:style w:type="character" w:styleId="Strong">
    <w:name w:val="Strong"/>
    <w:basedOn w:val="DefaultParagraphFont"/>
    <w:uiPriority w:val="22"/>
    <w:qFormat/>
    <w:rsid w:val="001D7833"/>
    <w:rPr>
      <w:b/>
      <w:bCs/>
    </w:rPr>
  </w:style>
  <w:style w:type="character" w:customStyle="1" w:styleId="referencessuffix">
    <w:name w:val="references__suffix"/>
    <w:basedOn w:val="DefaultParagraphFont"/>
    <w:rsid w:val="001D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gbalk/magnif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balk/Steginator-magnif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gporto/Stegin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61</cp:revision>
  <dcterms:created xsi:type="dcterms:W3CDTF">2023-06-21T12:41:00Z</dcterms:created>
  <dcterms:modified xsi:type="dcterms:W3CDTF">2023-06-26T09:15:00Z</dcterms:modified>
</cp:coreProperties>
</file>