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4B35F" w14:textId="084AFB51" w:rsidR="005A26A0" w:rsidRDefault="00392623">
      <w:r>
        <w:rPr>
          <w:noProof/>
        </w:rPr>
        <w:drawing>
          <wp:inline distT="0" distB="0" distL="0" distR="0" wp14:anchorId="0828BD03" wp14:editId="14EB40F0">
            <wp:extent cx="27622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250" cy="981075"/>
                    </a:xfrm>
                    <a:prstGeom prst="rect">
                      <a:avLst/>
                    </a:prstGeom>
                    <a:noFill/>
                  </pic:spPr>
                </pic:pic>
              </a:graphicData>
            </a:graphic>
          </wp:inline>
        </w:drawing>
      </w:r>
    </w:p>
    <w:p w14:paraId="066BDFED" w14:textId="378692EC" w:rsidR="00392623" w:rsidRDefault="00436090">
      <w:r>
        <w:rPr>
          <w:noProof/>
        </w:rPr>
        <mc:AlternateContent>
          <mc:Choice Requires="wps">
            <w:drawing>
              <wp:anchor distT="45720" distB="45720" distL="114300" distR="114300" simplePos="0" relativeHeight="251659264" behindDoc="0" locked="0" layoutInCell="1" allowOverlap="1" wp14:anchorId="5211FF07" wp14:editId="1415FB31">
                <wp:simplePos x="0" y="0"/>
                <wp:positionH relativeFrom="margin">
                  <wp:posOffset>885825</wp:posOffset>
                </wp:positionH>
                <wp:positionV relativeFrom="margin">
                  <wp:posOffset>1116965</wp:posOffset>
                </wp:positionV>
                <wp:extent cx="3467100" cy="2952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95275"/>
                        </a:xfrm>
                        <a:prstGeom prst="rect">
                          <a:avLst/>
                        </a:prstGeom>
                        <a:solidFill>
                          <a:srgbClr val="FFFFFF"/>
                        </a:solidFill>
                        <a:ln w="9525">
                          <a:noFill/>
                          <a:miter lim="800000"/>
                          <a:headEnd/>
                          <a:tailEnd/>
                        </a:ln>
                      </wps:spPr>
                      <wps:txbx>
                        <w:txbxContent>
                          <w:p w14:paraId="45F6B64A" w14:textId="43C44729" w:rsidR="00436090" w:rsidRPr="00436090" w:rsidRDefault="00436090">
                            <w:pPr>
                              <w:rPr>
                                <w:color w:val="44546A" w:themeColor="text2"/>
                              </w:rPr>
                            </w:pPr>
                            <w:r w:rsidRPr="00436090">
                              <w:rPr>
                                <w:color w:val="44546A" w:themeColor="text2"/>
                              </w:rPr>
                              <w:t>Increasing Renewable Energy Sources in the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1FF07" id="_x0000_t202" coordsize="21600,21600" o:spt="202" path="m,l,21600r21600,l21600,xe">
                <v:stroke joinstyle="miter"/>
                <v:path gradientshapeok="t" o:connecttype="rect"/>
              </v:shapetype>
              <v:shape id="Text Box 2" o:spid="_x0000_s1026" type="#_x0000_t202" style="position:absolute;margin-left:69.75pt;margin-top:87.95pt;width:273pt;height:2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" stroked="f">
                <v:textbox>
                  <w:txbxContent>
                    <w:p w14:paraId="45F6B64A" w14:textId="43C44729" w:rsidR="00436090" w:rsidRPr="00436090" w:rsidRDefault="00436090">
                      <w:pPr>
                        <w:rPr>
                          <w:color w:val="44546A" w:themeColor="text2"/>
                        </w:rPr>
                      </w:pPr>
                      <w:r w:rsidRPr="00436090">
                        <w:rPr>
                          <w:color w:val="44546A" w:themeColor="text2"/>
                        </w:rPr>
                        <w:t>Increasing Renewable Energy Sources in the US</w:t>
                      </w:r>
                    </w:p>
                  </w:txbxContent>
                </v:textbox>
                <w10:wrap anchorx="margin" anchory="margin"/>
              </v:shape>
            </w:pict>
          </mc:Fallback>
        </mc:AlternateContent>
      </w:r>
      <w:r w:rsidR="00392623">
        <w:rPr>
          <w:noProof/>
        </w:rPr>
        <w:drawing>
          <wp:inline distT="0" distB="0" distL="0" distR="0" wp14:anchorId="7BCC3C5D" wp14:editId="15F8C77D">
            <wp:extent cx="371475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390525"/>
                    </a:xfrm>
                    <a:prstGeom prst="rect">
                      <a:avLst/>
                    </a:prstGeom>
                    <a:noFill/>
                  </pic:spPr>
                </pic:pic>
              </a:graphicData>
            </a:graphic>
          </wp:inline>
        </w:drawing>
      </w:r>
    </w:p>
    <w:p w14:paraId="313D4110" w14:textId="1EB1EBCD" w:rsidR="00392623" w:rsidRDefault="00CB0942">
      <w:r>
        <w:rPr>
          <w:noProof/>
        </w:rPr>
        <mc:AlternateContent>
          <mc:Choice Requires="wps">
            <w:drawing>
              <wp:anchor distT="45720" distB="45720" distL="114300" distR="114300" simplePos="0" relativeHeight="251665408" behindDoc="0" locked="0" layoutInCell="1" allowOverlap="1" wp14:anchorId="15C97D6B" wp14:editId="553EC837">
                <wp:simplePos x="0" y="0"/>
                <wp:positionH relativeFrom="margin">
                  <wp:posOffset>3429000</wp:posOffset>
                </wp:positionH>
                <wp:positionV relativeFrom="margin">
                  <wp:posOffset>2170430</wp:posOffset>
                </wp:positionV>
                <wp:extent cx="2788920" cy="9753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975360"/>
                        </a:xfrm>
                        <a:prstGeom prst="rect">
                          <a:avLst/>
                        </a:prstGeom>
                        <a:solidFill>
                          <a:srgbClr val="FFFFFF"/>
                        </a:solidFill>
                        <a:ln w="9525">
                          <a:noFill/>
                          <a:miter lim="800000"/>
                          <a:headEnd/>
                          <a:tailEnd/>
                        </a:ln>
                      </wps:spPr>
                      <wps:txbx>
                        <w:txbxContent>
                          <w:p w14:paraId="3C918E9D" w14:textId="223948BF" w:rsidR="00CB0942" w:rsidRPr="00436090" w:rsidRDefault="008533D0" w:rsidP="00CB0942">
                            <w:pPr>
                              <w:rPr>
                                <w:color w:val="44546A" w:themeColor="text2"/>
                              </w:rPr>
                            </w:pPr>
                            <w:r>
                              <w:rPr>
                                <w:color w:val="44546A" w:themeColor="text2"/>
                              </w:rPr>
                              <w:t>Clear, concise, compelling reason to invest more into renewable energy</w:t>
                            </w:r>
                            <w:r w:rsidR="00CB0942">
                              <w:rPr>
                                <w:color w:val="44546A" w:themeColor="text2"/>
                              </w:rPr>
                              <w:t xml:space="preserve"> and confirmation that renewable energy will perform the same or better than conventional energy 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97D6B" id="_x0000_t202" coordsize="21600,21600" o:spt="202" path="m,l,21600r21600,l21600,xe">
                <v:stroke joinstyle="miter"/>
                <v:path gradientshapeok="t" o:connecttype="rect"/>
              </v:shapetype>
              <v:shape id="_x0000_s1027" type="#_x0000_t202" style="position:absolute;margin-left:270pt;margin-top:170.9pt;width:219.6pt;height:76.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" stroked="f">
                <v:textbox>
                  <w:txbxContent>
                    <w:p w14:paraId="3C918E9D" w14:textId="223948BF" w:rsidR="00CB0942" w:rsidRPr="00436090" w:rsidRDefault="008533D0" w:rsidP="00CB0942">
                      <w:pPr>
                        <w:rPr>
                          <w:color w:val="44546A" w:themeColor="text2"/>
                        </w:rPr>
                      </w:pPr>
                      <w:r>
                        <w:rPr>
                          <w:color w:val="44546A" w:themeColor="text2"/>
                        </w:rPr>
                        <w:t>Clear, concise, compelling reason to invest more into renewable energy</w:t>
                      </w:r>
                      <w:r w:rsidR="00CB0942">
                        <w:rPr>
                          <w:color w:val="44546A" w:themeColor="text2"/>
                        </w:rPr>
                        <w:t xml:space="preserve"> and confirmation that renewable energy will perform the same or better than conventional energy sources.</w:t>
                      </w:r>
                    </w:p>
                  </w:txbxContent>
                </v:textbox>
                <w10:wrap anchorx="margin" anchory="margin"/>
              </v:shape>
            </w:pict>
          </mc:Fallback>
        </mc:AlternateContent>
      </w:r>
      <w:r w:rsidR="008533D0">
        <w:rPr>
          <w:noProof/>
        </w:rPr>
        <mc:AlternateContent>
          <mc:Choice Requires="wps">
            <w:drawing>
              <wp:anchor distT="45720" distB="45720" distL="114300" distR="114300" simplePos="0" relativeHeight="251667456" behindDoc="0" locked="0" layoutInCell="1" allowOverlap="1" wp14:anchorId="5D060438" wp14:editId="1E4DAD52">
                <wp:simplePos x="0" y="0"/>
                <wp:positionH relativeFrom="margin">
                  <wp:posOffset>428624</wp:posOffset>
                </wp:positionH>
                <wp:positionV relativeFrom="margin">
                  <wp:posOffset>4117340</wp:posOffset>
                </wp:positionV>
                <wp:extent cx="2771775" cy="40005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00050"/>
                        </a:xfrm>
                        <a:prstGeom prst="rect">
                          <a:avLst/>
                        </a:prstGeom>
                        <a:solidFill>
                          <a:srgbClr val="FFFFFF"/>
                        </a:solidFill>
                        <a:ln w="9525">
                          <a:noFill/>
                          <a:miter lim="800000"/>
                          <a:headEnd/>
                          <a:tailEnd/>
                        </a:ln>
                      </wps:spPr>
                      <wps:txbx>
                        <w:txbxContent>
                          <w:p w14:paraId="1184D69F" w14:textId="6B16783A" w:rsidR="008533D0" w:rsidRPr="00436090" w:rsidRDefault="008533D0" w:rsidP="008533D0">
                            <w:pPr>
                              <w:rPr>
                                <w:color w:val="44546A" w:themeColor="text2"/>
                              </w:rPr>
                            </w:pPr>
                            <w:r>
                              <w:rPr>
                                <w:color w:val="44546A" w:themeColor="text2"/>
                              </w:rPr>
                              <w:t>Secretary of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60438" id="_x0000_s1028" type="#_x0000_t202" style="position:absolute;margin-left:33.75pt;margin-top:324.2pt;width:218.25pt;height:3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" stroked="f">
                <v:textbox>
                  <w:txbxContent>
                    <w:p w14:paraId="1184D69F" w14:textId="6B16783A" w:rsidR="008533D0" w:rsidRPr="00436090" w:rsidRDefault="008533D0" w:rsidP="008533D0">
                      <w:pPr>
                        <w:rPr>
                          <w:color w:val="44546A" w:themeColor="text2"/>
                        </w:rPr>
                      </w:pPr>
                      <w:r>
                        <w:rPr>
                          <w:color w:val="44546A" w:themeColor="text2"/>
                        </w:rPr>
                        <w:t>Secretary of Energy</w:t>
                      </w:r>
                    </w:p>
                  </w:txbxContent>
                </v:textbox>
                <w10:wrap anchorx="margin" anchory="margin"/>
              </v:shape>
            </w:pict>
          </mc:Fallback>
        </mc:AlternateContent>
      </w:r>
      <w:r w:rsidR="00AF30BE">
        <w:rPr>
          <w:noProof/>
        </w:rPr>
        <mc:AlternateContent>
          <mc:Choice Requires="wps">
            <w:drawing>
              <wp:anchor distT="45720" distB="45720" distL="114300" distR="114300" simplePos="0" relativeHeight="251663360" behindDoc="0" locked="0" layoutInCell="1" allowOverlap="1" wp14:anchorId="01F4909F" wp14:editId="1B00262B">
                <wp:simplePos x="0" y="0"/>
                <wp:positionH relativeFrom="margin">
                  <wp:posOffset>3571875</wp:posOffset>
                </wp:positionH>
                <wp:positionV relativeFrom="margin">
                  <wp:align>center</wp:align>
                </wp:positionV>
                <wp:extent cx="2619375" cy="107632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076325"/>
                        </a:xfrm>
                        <a:prstGeom prst="rect">
                          <a:avLst/>
                        </a:prstGeom>
                        <a:solidFill>
                          <a:srgbClr val="FFFFFF"/>
                        </a:solidFill>
                        <a:ln w="9525">
                          <a:noFill/>
                          <a:miter lim="800000"/>
                          <a:headEnd/>
                          <a:tailEnd/>
                        </a:ln>
                      </wps:spPr>
                      <wps:txbx>
                        <w:txbxContent>
                          <w:p w14:paraId="66E2BADF" w14:textId="715BA36D" w:rsidR="00AF30BE" w:rsidRPr="00436090" w:rsidRDefault="00AF30BE" w:rsidP="00AF30BE">
                            <w:pPr>
                              <w:rPr>
                                <w:color w:val="44546A" w:themeColor="text2"/>
                              </w:rPr>
                            </w:pPr>
                            <w:r>
                              <w:rPr>
                                <w:color w:val="44546A" w:themeColor="text2"/>
                              </w:rPr>
                              <w:t>Create incentives and policies to increase the percent of renewable energy sources in the United States</w:t>
                            </w:r>
                            <w:r w:rsidR="0082410C">
                              <w:rPr>
                                <w:color w:val="44546A" w:themeColor="text2"/>
                              </w:rPr>
                              <w:t>. Re-join the Paris Climate Agreement.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4909F" id="_x0000_s1029" type="#_x0000_t202" style="position:absolute;margin-left:281.25pt;margin-top:0;width:206.25pt;height:84.75pt;z-index:251663360;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" stroked="f">
                <v:textbox>
                  <w:txbxContent>
                    <w:p w14:paraId="66E2BADF" w14:textId="715BA36D" w:rsidR="00AF30BE" w:rsidRPr="00436090" w:rsidRDefault="00AF30BE" w:rsidP="00AF30BE">
                      <w:pPr>
                        <w:rPr>
                          <w:color w:val="44546A" w:themeColor="text2"/>
                        </w:rPr>
                      </w:pPr>
                      <w:r>
                        <w:rPr>
                          <w:color w:val="44546A" w:themeColor="text2"/>
                        </w:rPr>
                        <w:t>Create incentives and policies to increase the percent of renewable energy sources in the United States</w:t>
                      </w:r>
                      <w:r w:rsidR="0082410C">
                        <w:rPr>
                          <w:color w:val="44546A" w:themeColor="text2"/>
                        </w:rPr>
                        <w:t>. Re-join the Paris Climate Agreement.</w:t>
                      </w:r>
                    </w:p>
                  </w:txbxContent>
                </v:textbox>
                <w10:wrap anchorx="margin" anchory="margin"/>
              </v:shape>
            </w:pict>
          </mc:Fallback>
        </mc:AlternateContent>
      </w:r>
      <w:r w:rsidR="00AF30BE">
        <w:rPr>
          <w:noProof/>
        </w:rPr>
        <mc:AlternateContent>
          <mc:Choice Requires="wps">
            <w:drawing>
              <wp:anchor distT="45720" distB="45720" distL="114300" distR="114300" simplePos="0" relativeHeight="251661312" behindDoc="0" locked="0" layoutInCell="1" allowOverlap="1" wp14:anchorId="02B92A11" wp14:editId="7C9A7DA8">
                <wp:simplePos x="0" y="0"/>
                <wp:positionH relativeFrom="margin">
                  <wp:posOffset>285750</wp:posOffset>
                </wp:positionH>
                <wp:positionV relativeFrom="margin">
                  <wp:posOffset>2393315</wp:posOffset>
                </wp:positionV>
                <wp:extent cx="2619375" cy="1076325"/>
                <wp:effectExtent l="0" t="0" r="952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076325"/>
                        </a:xfrm>
                        <a:prstGeom prst="rect">
                          <a:avLst/>
                        </a:prstGeom>
                        <a:solidFill>
                          <a:srgbClr val="FFFFFF"/>
                        </a:solidFill>
                        <a:ln w="9525">
                          <a:noFill/>
                          <a:miter lim="800000"/>
                          <a:headEnd/>
                          <a:tailEnd/>
                        </a:ln>
                      </wps:spPr>
                      <wps:txbx>
                        <w:txbxContent>
                          <w:p w14:paraId="0D19ACA8" w14:textId="3296CC08" w:rsidR="00AF30BE" w:rsidRPr="00436090" w:rsidRDefault="00AF30BE" w:rsidP="00AF30BE">
                            <w:pPr>
                              <w:rPr>
                                <w:color w:val="44546A" w:themeColor="text2"/>
                              </w:rPr>
                            </w:pPr>
                            <w:r>
                              <w:rPr>
                                <w:color w:val="44546A" w:themeColor="text2"/>
                              </w:rPr>
                              <w:t xml:space="preserve">United States Department of Energy cabinet members; Secretary of Energy David Huizenga; </w:t>
                            </w:r>
                            <w:r w:rsidR="003A38DE">
                              <w:rPr>
                                <w:color w:val="44546A" w:themeColor="text2"/>
                              </w:rPr>
                              <w:t>US congressmembers</w:t>
                            </w:r>
                            <w:r>
                              <w:rPr>
                                <w:color w:val="44546A" w:themeColor="tex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A11" id="_x0000_s1030" type="#_x0000_t202" style="position:absolute;margin-left:22.5pt;margin-top:188.45pt;width:206.25pt;height:8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YHJAIAACM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" stroked="f">
                <v:textbox>
                  <w:txbxContent>
                    <w:p w14:paraId="0D19ACA8" w14:textId="3296CC08" w:rsidR="00AF30BE" w:rsidRPr="00436090" w:rsidRDefault="00AF30BE" w:rsidP="00AF30BE">
                      <w:pPr>
                        <w:rPr>
                          <w:color w:val="44546A" w:themeColor="text2"/>
                        </w:rPr>
                      </w:pPr>
                      <w:r>
                        <w:rPr>
                          <w:color w:val="44546A" w:themeColor="text2"/>
                        </w:rPr>
                        <w:t xml:space="preserve">United States Department of Energy cabinet members; Secretary of Energy David Huizenga; </w:t>
                      </w:r>
                      <w:r w:rsidR="003A38DE">
                        <w:rPr>
                          <w:color w:val="44546A" w:themeColor="text2"/>
                        </w:rPr>
                        <w:t>US congressmembers</w:t>
                      </w:r>
                      <w:r>
                        <w:rPr>
                          <w:color w:val="44546A" w:themeColor="text2"/>
                        </w:rPr>
                        <w:t xml:space="preserve"> </w:t>
                      </w:r>
                    </w:p>
                  </w:txbxContent>
                </v:textbox>
                <w10:wrap anchorx="margin" anchory="margin"/>
              </v:shape>
            </w:pict>
          </mc:Fallback>
        </mc:AlternateContent>
      </w:r>
      <w:r w:rsidR="00392623">
        <w:rPr>
          <w:noProof/>
        </w:rPr>
        <w:drawing>
          <wp:inline distT="0" distB="0" distL="0" distR="0" wp14:anchorId="3FE883AA" wp14:editId="0E57AC41">
            <wp:extent cx="6601460" cy="31813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1460" cy="3181350"/>
                    </a:xfrm>
                    <a:prstGeom prst="rect">
                      <a:avLst/>
                    </a:prstGeom>
                    <a:noFill/>
                  </pic:spPr>
                </pic:pic>
              </a:graphicData>
            </a:graphic>
          </wp:inline>
        </w:drawing>
      </w:r>
    </w:p>
    <w:p w14:paraId="5D014F6D" w14:textId="3B5428ED" w:rsidR="00392623" w:rsidRDefault="00686632">
      <w:r>
        <w:rPr>
          <w:noProof/>
        </w:rPr>
        <mc:AlternateContent>
          <mc:Choice Requires="wps">
            <w:drawing>
              <wp:anchor distT="45720" distB="45720" distL="114300" distR="114300" simplePos="0" relativeHeight="251669504" behindDoc="0" locked="0" layoutInCell="1" allowOverlap="1" wp14:anchorId="1BA1E977" wp14:editId="31B8CAB0">
                <wp:simplePos x="0" y="0"/>
                <wp:positionH relativeFrom="margin">
                  <wp:posOffset>228600</wp:posOffset>
                </wp:positionH>
                <wp:positionV relativeFrom="margin">
                  <wp:posOffset>5622290</wp:posOffset>
                </wp:positionV>
                <wp:extent cx="3139440" cy="3070860"/>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3070860"/>
                        </a:xfrm>
                        <a:prstGeom prst="rect">
                          <a:avLst/>
                        </a:prstGeom>
                        <a:solidFill>
                          <a:srgbClr val="FFFFFF"/>
                        </a:solidFill>
                        <a:ln w="9525">
                          <a:noFill/>
                          <a:miter lim="800000"/>
                          <a:headEnd/>
                          <a:tailEnd/>
                        </a:ln>
                      </wps:spPr>
                      <wps:txbx>
                        <w:txbxContent>
                          <w:p w14:paraId="0560B84B" w14:textId="54549F0D" w:rsidR="00686632" w:rsidRPr="00436090" w:rsidRDefault="003A38DE" w:rsidP="0082410C">
                            <w:pPr>
                              <w:rPr>
                                <w:color w:val="44546A" w:themeColor="text2"/>
                              </w:rPr>
                            </w:pPr>
                            <w:r>
                              <w:rPr>
                                <w:color w:val="44546A" w:themeColor="text2"/>
                              </w:rPr>
                              <w:t xml:space="preserve">Greenhouse gas emissions are a known factor in climate change. Reducing greenhouse gas emissions by increasing renewable energy sources has potential for significant impact, as approximately 25% of global greenhouse gas emissions are from electricity generation. Additionally, increase in renewable sources allows for increased diversity in energy generation to avoid systemic failures. There </w:t>
                            </w:r>
                            <w:proofErr w:type="gramStart"/>
                            <w:r>
                              <w:rPr>
                                <w:color w:val="44546A" w:themeColor="text2"/>
                              </w:rPr>
                              <w:t>are</w:t>
                            </w:r>
                            <w:proofErr w:type="gramEnd"/>
                            <w:r>
                              <w:rPr>
                                <w:color w:val="44546A" w:themeColor="text2"/>
                              </w:rPr>
                              <w:t xml:space="preserve"> also a finite amount of fossil fuels, but no limit for renewable sources</w:t>
                            </w:r>
                            <w:r w:rsidR="00686632">
                              <w:rPr>
                                <w:color w:val="44546A" w:themeColor="text2"/>
                              </w:rPr>
                              <w:t xml:space="preserve"> such as wind, solar, geothermal, biomass, and hydropower.</w:t>
                            </w:r>
                            <w:r w:rsidR="00CB0942">
                              <w:rPr>
                                <w:color w:val="44546A" w:themeColor="text2"/>
                              </w:rPr>
                              <w:t xml:space="preserve"> The US historically performs poorly </w:t>
                            </w:r>
                            <w:proofErr w:type="gramStart"/>
                            <w:r w:rsidR="00CB0942">
                              <w:rPr>
                                <w:color w:val="44546A" w:themeColor="text2"/>
                              </w:rPr>
                              <w:t>in regards to</w:t>
                            </w:r>
                            <w:proofErr w:type="gramEnd"/>
                            <w:r w:rsidR="00CB0942">
                              <w:rPr>
                                <w:color w:val="44546A" w:themeColor="text2"/>
                              </w:rPr>
                              <w:t xml:space="preserve"> electric grid reliability with a majority conventional thermal energy source and seeks to gain improvement in reliability with diversification.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1E977" id="_x0000_s1031" type="#_x0000_t202" style="position:absolute;margin-left:18pt;margin-top:442.7pt;width:247.2pt;height:24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" stroked="f">
                <v:textbox>
                  <w:txbxContent>
                    <w:p w14:paraId="0560B84B" w14:textId="54549F0D" w:rsidR="00686632" w:rsidRPr="00436090" w:rsidRDefault="003A38DE" w:rsidP="0082410C">
                      <w:pPr>
                        <w:rPr>
                          <w:color w:val="44546A" w:themeColor="text2"/>
                        </w:rPr>
                      </w:pPr>
                      <w:r>
                        <w:rPr>
                          <w:color w:val="44546A" w:themeColor="text2"/>
                        </w:rPr>
                        <w:t xml:space="preserve">Greenhouse gas emissions are a known factor in climate change. Reducing greenhouse gas emissions by increasing renewable energy sources has potential for significant impact, as approximately 25% of global greenhouse gas emissions are from electricity generation. Additionally, increase in renewable sources allows for increased diversity in energy generation to avoid systemic failures. There </w:t>
                      </w:r>
                      <w:proofErr w:type="gramStart"/>
                      <w:r>
                        <w:rPr>
                          <w:color w:val="44546A" w:themeColor="text2"/>
                        </w:rPr>
                        <w:t>are</w:t>
                      </w:r>
                      <w:proofErr w:type="gramEnd"/>
                      <w:r>
                        <w:rPr>
                          <w:color w:val="44546A" w:themeColor="text2"/>
                        </w:rPr>
                        <w:t xml:space="preserve"> also a finite amount of fossil fuels, but no limit for renewable sources</w:t>
                      </w:r>
                      <w:r w:rsidR="00686632">
                        <w:rPr>
                          <w:color w:val="44546A" w:themeColor="text2"/>
                        </w:rPr>
                        <w:t xml:space="preserve"> such as wind, solar, geothermal, biomass, and hydropower.</w:t>
                      </w:r>
                      <w:r w:rsidR="00CB0942">
                        <w:rPr>
                          <w:color w:val="44546A" w:themeColor="text2"/>
                        </w:rPr>
                        <w:t xml:space="preserve"> The US historically performs poorly </w:t>
                      </w:r>
                      <w:proofErr w:type="gramStart"/>
                      <w:r w:rsidR="00CB0942">
                        <w:rPr>
                          <w:color w:val="44546A" w:themeColor="text2"/>
                        </w:rPr>
                        <w:t>in regards to</w:t>
                      </w:r>
                      <w:proofErr w:type="gramEnd"/>
                      <w:r w:rsidR="00CB0942">
                        <w:rPr>
                          <w:color w:val="44546A" w:themeColor="text2"/>
                        </w:rPr>
                        <w:t xml:space="preserve"> electric grid reliability with a majority conventional thermal energy source and seeks to gain improvement in reliability with diversification.</w:t>
                      </w:r>
                    </w:p>
                  </w:txbxContent>
                </v:textbox>
                <w10:wrap anchorx="margin" anchory="margin"/>
              </v:shape>
            </w:pict>
          </mc:Fallback>
        </mc:AlternateContent>
      </w:r>
      <w:r w:rsidR="00E8532A">
        <w:rPr>
          <w:noProof/>
        </w:rPr>
        <mc:AlternateContent>
          <mc:Choice Requires="wps">
            <w:drawing>
              <wp:anchor distT="45720" distB="45720" distL="114300" distR="114300" simplePos="0" relativeHeight="251671552" behindDoc="0" locked="0" layoutInCell="1" allowOverlap="1" wp14:anchorId="36A6B461" wp14:editId="4D9725AB">
                <wp:simplePos x="0" y="0"/>
                <wp:positionH relativeFrom="margin">
                  <wp:posOffset>3448050</wp:posOffset>
                </wp:positionH>
                <wp:positionV relativeFrom="margin">
                  <wp:posOffset>5669915</wp:posOffset>
                </wp:positionV>
                <wp:extent cx="2857500" cy="1809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809750"/>
                        </a:xfrm>
                        <a:prstGeom prst="rect">
                          <a:avLst/>
                        </a:prstGeom>
                        <a:solidFill>
                          <a:srgbClr val="FFFFFF"/>
                        </a:solidFill>
                        <a:ln w="9525">
                          <a:noFill/>
                          <a:miter lim="800000"/>
                          <a:headEnd/>
                          <a:tailEnd/>
                        </a:ln>
                      </wps:spPr>
                      <wps:txbx>
                        <w:txbxContent>
                          <w:p w14:paraId="0E01016B" w14:textId="6DB10368" w:rsidR="005D15DA" w:rsidRPr="00436090" w:rsidRDefault="003A38DE" w:rsidP="005D15DA">
                            <w:pPr>
                              <w:rPr>
                                <w:color w:val="44546A" w:themeColor="text2"/>
                              </w:rPr>
                            </w:pPr>
                            <w:r>
                              <w:rPr>
                                <w:color w:val="44546A" w:themeColor="text2"/>
                              </w:rPr>
                              <w:t xml:space="preserve">Increase in reliance on traditional fossil fuel </w:t>
                            </w:r>
                            <w:r w:rsidR="00E8532A">
                              <w:rPr>
                                <w:color w:val="44546A" w:themeColor="text2"/>
                              </w:rPr>
                              <w:t>(currently &gt; 80% of total energy generation) will lead to issues in electrical reliability and will eventually run out. It will also lead to an increase in the rate of climate change and exacerbate an already worsening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6B461" id="_x0000_s1032" type="#_x0000_t202" style="position:absolute;margin-left:271.5pt;margin-top:446.45pt;width:225pt;height:14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" stroked="f">
                <v:textbox>
                  <w:txbxContent>
                    <w:p w14:paraId="0E01016B" w14:textId="6DB10368" w:rsidR="005D15DA" w:rsidRPr="00436090" w:rsidRDefault="003A38DE" w:rsidP="005D15DA">
                      <w:pPr>
                        <w:rPr>
                          <w:color w:val="44546A" w:themeColor="text2"/>
                        </w:rPr>
                      </w:pPr>
                      <w:r>
                        <w:rPr>
                          <w:color w:val="44546A" w:themeColor="text2"/>
                        </w:rPr>
                        <w:t xml:space="preserve">Increase in reliance on traditional fossil fuel </w:t>
                      </w:r>
                      <w:r w:rsidR="00E8532A">
                        <w:rPr>
                          <w:color w:val="44546A" w:themeColor="text2"/>
                        </w:rPr>
                        <w:t>(currently &gt; 80% of total energy generation) will lead to issues in electrical reliability and will eventually run out. It will also lead to an increase in the rate of climate change and exacerbate an already worsening problem.</w:t>
                      </w:r>
                    </w:p>
                  </w:txbxContent>
                </v:textbox>
                <w10:wrap anchorx="margin" anchory="margin"/>
              </v:shape>
            </w:pict>
          </mc:Fallback>
        </mc:AlternateContent>
      </w:r>
      <w:r w:rsidR="00392623">
        <w:rPr>
          <w:noProof/>
        </w:rPr>
        <w:drawing>
          <wp:inline distT="0" distB="0" distL="0" distR="0" wp14:anchorId="4016CCB4" wp14:editId="2D8E943A">
            <wp:extent cx="6601460" cy="2305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1460" cy="2305050"/>
                    </a:xfrm>
                    <a:prstGeom prst="rect">
                      <a:avLst/>
                    </a:prstGeom>
                    <a:noFill/>
                  </pic:spPr>
                </pic:pic>
              </a:graphicData>
            </a:graphic>
          </wp:inline>
        </w:drawing>
      </w:r>
    </w:p>
    <w:p w14:paraId="63595A42" w14:textId="251C852E" w:rsidR="00392623" w:rsidRDefault="00E8532A">
      <w:r>
        <w:rPr>
          <w:noProof/>
        </w:rPr>
        <w:lastRenderedPageBreak/>
        <mc:AlternateContent>
          <mc:Choice Requires="wps">
            <w:drawing>
              <wp:anchor distT="45720" distB="45720" distL="114300" distR="114300" simplePos="0" relativeHeight="251673600" behindDoc="0" locked="0" layoutInCell="1" allowOverlap="1" wp14:anchorId="3411A467" wp14:editId="04604706">
                <wp:simplePos x="0" y="0"/>
                <wp:positionH relativeFrom="margin">
                  <wp:posOffset>2228850</wp:posOffset>
                </wp:positionH>
                <wp:positionV relativeFrom="margin">
                  <wp:posOffset>116840</wp:posOffset>
                </wp:positionV>
                <wp:extent cx="4067175" cy="15049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04950"/>
                        </a:xfrm>
                        <a:prstGeom prst="rect">
                          <a:avLst/>
                        </a:prstGeom>
                        <a:solidFill>
                          <a:srgbClr val="FFFFFF"/>
                        </a:solidFill>
                        <a:ln w="9525">
                          <a:noFill/>
                          <a:miter lim="800000"/>
                          <a:headEnd/>
                          <a:tailEnd/>
                        </a:ln>
                      </wps:spPr>
                      <wps:txbx>
                        <w:txbxContent>
                          <w:p w14:paraId="6CAB3174" w14:textId="7C916C5F" w:rsidR="00F171B9" w:rsidRDefault="00F171B9" w:rsidP="00E8532A">
                            <w:pPr>
                              <w:rPr>
                                <w:color w:val="44546A" w:themeColor="text2"/>
                              </w:rPr>
                            </w:pPr>
                            <w:proofErr w:type="gramStart"/>
                            <w:r>
                              <w:rPr>
                                <w:color w:val="44546A" w:themeColor="text2"/>
                              </w:rPr>
                              <w:t>In order to</w:t>
                            </w:r>
                            <w:proofErr w:type="gramEnd"/>
                            <w:r>
                              <w:rPr>
                                <w:color w:val="44546A" w:themeColor="text2"/>
                              </w:rPr>
                              <w:t xml:space="preserve"> reduce the negative impact of greenhouse gas emissions and increase the diversity of energy generation for improved reliability, incentives and policies must be enacted to increase the percent of renewable* energy sources in the overall electricity generation of the US.</w:t>
                            </w:r>
                          </w:p>
                          <w:p w14:paraId="3974951A" w14:textId="7D3EA967" w:rsidR="00F171B9" w:rsidRPr="00F171B9" w:rsidRDefault="00F171B9" w:rsidP="00E8532A">
                            <w:pPr>
                              <w:rPr>
                                <w:color w:val="44546A" w:themeColor="text2"/>
                                <w:sz w:val="18"/>
                                <w:szCs w:val="18"/>
                              </w:rPr>
                            </w:pPr>
                            <w:r w:rsidRPr="00F171B9">
                              <w:rPr>
                                <w:color w:val="44546A" w:themeColor="text2"/>
                                <w:sz w:val="18"/>
                                <w:szCs w:val="18"/>
                              </w:rPr>
                              <w:t>*renewable includes nuclear as energy source</w:t>
                            </w:r>
                            <w:r>
                              <w:rPr>
                                <w:color w:val="44546A" w:themeColor="text2"/>
                                <w:sz w:val="18"/>
                                <w:szCs w:val="18"/>
                              </w:rPr>
                              <w:t xml:space="preserve"> in this 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1A467" id="_x0000_s1033" type="#_x0000_t202" style="position:absolute;margin-left:175.5pt;margin-top:9.2pt;width:320.25pt;height:11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" stroked="f">
                <v:textbox>
                  <w:txbxContent>
                    <w:p w14:paraId="6CAB3174" w14:textId="7C916C5F" w:rsidR="00F171B9" w:rsidRDefault="00F171B9" w:rsidP="00E8532A">
                      <w:pPr>
                        <w:rPr>
                          <w:color w:val="44546A" w:themeColor="text2"/>
                        </w:rPr>
                      </w:pPr>
                      <w:r>
                        <w:rPr>
                          <w:color w:val="44546A" w:themeColor="text2"/>
                        </w:rPr>
                        <w:t>In order to reduce the negative impact of greenhouse gas emissions and increase the diversity of energy generation for improved reliability, incentives and policies must be enacted to increase the percent of renewable* energy sources in the overall electricity generation of the US.</w:t>
                      </w:r>
                    </w:p>
                    <w:p w14:paraId="3974951A" w14:textId="7D3EA967" w:rsidR="00F171B9" w:rsidRPr="00F171B9" w:rsidRDefault="00F171B9" w:rsidP="00E8532A">
                      <w:pPr>
                        <w:rPr>
                          <w:color w:val="44546A" w:themeColor="text2"/>
                          <w:sz w:val="18"/>
                          <w:szCs w:val="18"/>
                        </w:rPr>
                      </w:pPr>
                      <w:r w:rsidRPr="00F171B9">
                        <w:rPr>
                          <w:color w:val="44546A" w:themeColor="text2"/>
                          <w:sz w:val="18"/>
                          <w:szCs w:val="18"/>
                        </w:rPr>
                        <w:t>*renewable includes nuclear as energy source</w:t>
                      </w:r>
                      <w:r>
                        <w:rPr>
                          <w:color w:val="44546A" w:themeColor="text2"/>
                          <w:sz w:val="18"/>
                          <w:szCs w:val="18"/>
                        </w:rPr>
                        <w:t xml:space="preserve"> in this context</w:t>
                      </w:r>
                    </w:p>
                  </w:txbxContent>
                </v:textbox>
                <w10:wrap anchorx="margin" anchory="margin"/>
              </v:shape>
            </w:pict>
          </mc:Fallback>
        </mc:AlternateContent>
      </w:r>
      <w:r w:rsidR="00392623">
        <w:rPr>
          <w:noProof/>
        </w:rPr>
        <w:drawing>
          <wp:inline distT="0" distB="0" distL="0" distR="0" wp14:anchorId="0F3A7234" wp14:editId="00DE50E1">
            <wp:extent cx="6610985"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0985" cy="1762125"/>
                    </a:xfrm>
                    <a:prstGeom prst="rect">
                      <a:avLst/>
                    </a:prstGeom>
                    <a:noFill/>
                  </pic:spPr>
                </pic:pic>
              </a:graphicData>
            </a:graphic>
          </wp:inline>
        </w:drawing>
      </w:r>
    </w:p>
    <w:sectPr w:rsidR="0039262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ECD81" w14:textId="77777777" w:rsidR="00FB6655" w:rsidRDefault="00FB6655" w:rsidP="00436090">
      <w:pPr>
        <w:spacing w:after="0" w:line="240" w:lineRule="auto"/>
      </w:pPr>
      <w:r>
        <w:separator/>
      </w:r>
    </w:p>
  </w:endnote>
  <w:endnote w:type="continuationSeparator" w:id="0">
    <w:p w14:paraId="6D1B6479" w14:textId="77777777" w:rsidR="00FB6655" w:rsidRDefault="00FB6655" w:rsidP="0043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E07D6" w14:textId="77777777" w:rsidR="00FB6655" w:rsidRDefault="00FB6655" w:rsidP="00436090">
      <w:pPr>
        <w:spacing w:after="0" w:line="240" w:lineRule="auto"/>
      </w:pPr>
      <w:r>
        <w:separator/>
      </w:r>
    </w:p>
  </w:footnote>
  <w:footnote w:type="continuationSeparator" w:id="0">
    <w:p w14:paraId="5990C57F" w14:textId="77777777" w:rsidR="00FB6655" w:rsidRDefault="00FB6655" w:rsidP="0043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E820B" w14:textId="1926B0C0" w:rsidR="00436090" w:rsidRDefault="00436090" w:rsidP="00436090">
    <w:pPr>
      <w:pStyle w:val="Header"/>
      <w:jc w:val="right"/>
    </w:pPr>
    <w:r>
      <w:t>Megan Ball</w:t>
    </w:r>
  </w:p>
  <w:p w14:paraId="7C576D91" w14:textId="1BB0F7DF" w:rsidR="00436090" w:rsidRDefault="00436090" w:rsidP="00436090">
    <w:pPr>
      <w:pStyle w:val="Header"/>
      <w:jc w:val="right"/>
    </w:pPr>
    <w:r>
      <w:t>DS6390</w:t>
    </w:r>
  </w:p>
  <w:p w14:paraId="5EBE56D2" w14:textId="77777777" w:rsidR="00436090" w:rsidRDefault="004360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23"/>
    <w:rsid w:val="002031F4"/>
    <w:rsid w:val="00392623"/>
    <w:rsid w:val="003A38DE"/>
    <w:rsid w:val="00436090"/>
    <w:rsid w:val="005D15DA"/>
    <w:rsid w:val="005D6709"/>
    <w:rsid w:val="00686632"/>
    <w:rsid w:val="0082410C"/>
    <w:rsid w:val="008533D0"/>
    <w:rsid w:val="009336F2"/>
    <w:rsid w:val="00947E12"/>
    <w:rsid w:val="00AF30BE"/>
    <w:rsid w:val="00B55035"/>
    <w:rsid w:val="00CB0942"/>
    <w:rsid w:val="00CF1F26"/>
    <w:rsid w:val="00E151CD"/>
    <w:rsid w:val="00E8532A"/>
    <w:rsid w:val="00F171B9"/>
    <w:rsid w:val="00FB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D137"/>
  <w15:chartTrackingRefBased/>
  <w15:docId w15:val="{622D7FFB-E1A1-4930-A167-EBBF86A5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090"/>
  </w:style>
  <w:style w:type="paragraph" w:styleId="Footer">
    <w:name w:val="footer"/>
    <w:basedOn w:val="Normal"/>
    <w:link w:val="FooterChar"/>
    <w:uiPriority w:val="99"/>
    <w:unhideWhenUsed/>
    <w:rsid w:val="00436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bowser</dc:creator>
  <cp:keywords/>
  <dc:description/>
  <cp:lastModifiedBy>Megan Ball</cp:lastModifiedBy>
  <cp:revision>10</cp:revision>
  <dcterms:created xsi:type="dcterms:W3CDTF">2021-02-14T21:25:00Z</dcterms:created>
  <dcterms:modified xsi:type="dcterms:W3CDTF">2021-03-04T04:06:00Z</dcterms:modified>
</cp:coreProperties>
</file>