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E5CCC" w:rsidR="007A307A" w:rsidP="00263F22" w:rsidRDefault="007A307A" w14:paraId="0A4D0E98" w14:textId="77777777">
      <w:pPr>
        <w:jc w:val="center"/>
        <w:rPr>
          <w:b/>
          <w:bCs/>
          <w:sz w:val="28"/>
          <w:szCs w:val="28"/>
        </w:rPr>
      </w:pPr>
      <w:bookmarkStart w:name="_Toc118654374" w:id="0"/>
      <w:r w:rsidRPr="002E5CCC">
        <w:rPr>
          <w:b/>
          <w:bCs/>
          <w:sz w:val="28"/>
          <w:szCs w:val="28"/>
        </w:rPr>
        <w:t>FACULDADE DE TECNOLOGIA DE SÃO JOSÉ DOS CAMPOS</w:t>
      </w:r>
    </w:p>
    <w:p w:rsidRPr="002E5CCC" w:rsidR="007A307A" w:rsidP="00263F22" w:rsidRDefault="007A307A" w14:paraId="49359EEE" w14:textId="77777777">
      <w:pPr>
        <w:jc w:val="center"/>
        <w:rPr>
          <w:b/>
          <w:bCs/>
          <w:sz w:val="28"/>
          <w:szCs w:val="28"/>
        </w:rPr>
      </w:pPr>
      <w:r w:rsidRPr="002E5CCC">
        <w:rPr>
          <w:b/>
          <w:bCs/>
          <w:sz w:val="28"/>
          <w:szCs w:val="28"/>
        </w:rPr>
        <w:t xml:space="preserve">FATEC PROFESSOR </w:t>
      </w:r>
      <w:r w:rsidRPr="002E5CCC">
        <w:rPr>
          <w:b/>
          <w:bCs/>
          <w:caps/>
          <w:sz w:val="28"/>
          <w:szCs w:val="28"/>
        </w:rPr>
        <w:t>Jessen Vidal</w:t>
      </w:r>
    </w:p>
    <w:p w:rsidRPr="002E5CCC" w:rsidR="007A307A" w:rsidP="00263F22" w:rsidRDefault="007A307A" w14:paraId="291EF5C4" w14:textId="77777777">
      <w:pPr>
        <w:jc w:val="center"/>
      </w:pPr>
    </w:p>
    <w:p w:rsidRPr="002E5CCC" w:rsidR="007A307A" w:rsidP="00263F22" w:rsidRDefault="007A307A" w14:paraId="23C729DC" w14:textId="77777777">
      <w:pPr>
        <w:jc w:val="center"/>
        <w:rPr>
          <w:b/>
          <w:bCs/>
        </w:rPr>
      </w:pPr>
    </w:p>
    <w:p w:rsidRPr="002E5CCC" w:rsidR="007A307A" w:rsidP="00263F22" w:rsidRDefault="007A307A" w14:paraId="2A9DA59B" w14:textId="77777777">
      <w:pPr>
        <w:jc w:val="center"/>
        <w:rPr>
          <w:b/>
          <w:bCs/>
        </w:rPr>
      </w:pPr>
    </w:p>
    <w:p w:rsidRPr="002E5CCC" w:rsidR="007A307A" w:rsidP="00263F22" w:rsidRDefault="007A307A" w14:paraId="7CE6E620" w14:textId="77777777">
      <w:pPr>
        <w:jc w:val="center"/>
        <w:rPr>
          <w:b/>
          <w:bCs/>
        </w:rPr>
      </w:pPr>
    </w:p>
    <w:p w:rsidRPr="002E5CCC" w:rsidR="007A307A" w:rsidP="00263F22" w:rsidRDefault="007A307A" w14:paraId="41174A05" w14:textId="77777777">
      <w:pPr>
        <w:jc w:val="center"/>
        <w:rPr>
          <w:b/>
          <w:bCs/>
        </w:rPr>
      </w:pPr>
    </w:p>
    <w:p w:rsidRPr="002E5CCC" w:rsidR="007A307A" w:rsidP="00263F22" w:rsidRDefault="007A307A" w14:paraId="357F66FA" w14:textId="77777777">
      <w:pPr>
        <w:jc w:val="center"/>
        <w:rPr>
          <w:b/>
          <w:bCs/>
        </w:rPr>
      </w:pPr>
    </w:p>
    <w:p w:rsidRPr="002E5CCC" w:rsidR="007A307A" w:rsidP="00263F22" w:rsidRDefault="007A307A" w14:paraId="739E5165" w14:textId="77777777">
      <w:pPr>
        <w:jc w:val="center"/>
        <w:rPr>
          <w:b/>
          <w:bCs/>
        </w:rPr>
      </w:pPr>
    </w:p>
    <w:p w:rsidRPr="002E5CCC" w:rsidR="007A307A" w:rsidP="00263F22" w:rsidRDefault="007A307A" w14:paraId="1BA581F6" w14:textId="77777777">
      <w:pPr>
        <w:jc w:val="center"/>
        <w:rPr>
          <w:b/>
          <w:bCs/>
        </w:rPr>
      </w:pPr>
    </w:p>
    <w:p w:rsidR="00941344" w:rsidP="009B76D5" w:rsidRDefault="00941344" w14:paraId="3293A650" w14:textId="77777777">
      <w:pPr>
        <w:jc w:val="center"/>
        <w:rPr>
          <w:b/>
          <w:sz w:val="28"/>
        </w:rPr>
      </w:pPr>
      <w:r>
        <w:rPr>
          <w:b/>
          <w:sz w:val="28"/>
        </w:rPr>
        <w:t>ALINNY KELWIA SOUSA SANTOS</w:t>
      </w:r>
    </w:p>
    <w:p w:rsidRPr="00941344" w:rsidR="00941344" w:rsidP="009B76D5" w:rsidRDefault="00941344" w14:paraId="16C21366" w14:textId="77777777">
      <w:pPr>
        <w:jc w:val="center"/>
        <w:rPr>
          <w:b/>
          <w:sz w:val="28"/>
        </w:rPr>
      </w:pPr>
      <w:r w:rsidRPr="00941344">
        <w:rPr>
          <w:b/>
          <w:sz w:val="28"/>
        </w:rPr>
        <w:t>ANA LUIZA GONÇALVES CAMPOS</w:t>
      </w:r>
    </w:p>
    <w:p w:rsidRPr="00941344" w:rsidR="00941344" w:rsidP="009B76D5" w:rsidRDefault="00941344" w14:paraId="314232CE" w14:textId="77777777">
      <w:pPr>
        <w:jc w:val="center"/>
        <w:rPr>
          <w:b/>
          <w:sz w:val="28"/>
        </w:rPr>
      </w:pPr>
      <w:r w:rsidRPr="00941344">
        <w:rPr>
          <w:b/>
          <w:sz w:val="28"/>
        </w:rPr>
        <w:t>FÁBIO APARECIDO LEITE DE ARAÚJO</w:t>
      </w:r>
    </w:p>
    <w:p w:rsidRPr="00941344" w:rsidR="00941344" w:rsidP="009B76D5" w:rsidRDefault="00941344" w14:paraId="3775A6A7" w14:textId="77777777">
      <w:pPr>
        <w:jc w:val="center"/>
        <w:rPr>
          <w:b/>
          <w:sz w:val="28"/>
        </w:rPr>
      </w:pPr>
      <w:r w:rsidRPr="00941344">
        <w:rPr>
          <w:b/>
          <w:sz w:val="28"/>
        </w:rPr>
        <w:t>MATHEUS MEGDA ROSA</w:t>
      </w:r>
    </w:p>
    <w:p w:rsidRPr="002E5CCC" w:rsidR="007A307A" w:rsidP="009B76D5" w:rsidRDefault="00941344" w14:paraId="37776DFE" w14:textId="488A1651">
      <w:pPr>
        <w:jc w:val="center"/>
        <w:rPr>
          <w:b/>
          <w:bCs/>
          <w:color w:val="00B050"/>
          <w:sz w:val="28"/>
        </w:rPr>
      </w:pPr>
      <w:r w:rsidRPr="00941344">
        <w:rPr>
          <w:b/>
          <w:sz w:val="28"/>
        </w:rPr>
        <w:t>MOISÉS OLIVEIRA SOUZA</w:t>
      </w:r>
      <w:r w:rsidRPr="002E5CCC" w:rsidR="009B76D5">
        <w:rPr>
          <w:b/>
          <w:color w:val="00B050"/>
          <w:sz w:val="28"/>
        </w:rPr>
        <w:br/>
      </w:r>
    </w:p>
    <w:p w:rsidRPr="002E5CCC" w:rsidR="007A307A" w:rsidP="00263F22" w:rsidRDefault="007A307A" w14:paraId="7BC388E1" w14:textId="77777777">
      <w:pPr>
        <w:jc w:val="center"/>
        <w:rPr>
          <w:b/>
          <w:bCs/>
        </w:rPr>
      </w:pPr>
    </w:p>
    <w:p w:rsidRPr="002E5CCC" w:rsidR="007A307A" w:rsidP="00263F22" w:rsidRDefault="007A307A" w14:paraId="17671740" w14:textId="77777777">
      <w:pPr>
        <w:jc w:val="center"/>
        <w:rPr>
          <w:b/>
          <w:bCs/>
        </w:rPr>
      </w:pPr>
    </w:p>
    <w:p w:rsidRPr="002E5CCC" w:rsidR="007A307A" w:rsidP="00263F22" w:rsidRDefault="007A307A" w14:paraId="68F3C14C" w14:textId="77777777">
      <w:pPr>
        <w:jc w:val="center"/>
        <w:rPr>
          <w:b/>
          <w:bCs/>
        </w:rPr>
      </w:pPr>
    </w:p>
    <w:p w:rsidRPr="002E5CCC" w:rsidR="007A307A" w:rsidP="00263F22" w:rsidRDefault="007A307A" w14:paraId="6A4B72A6" w14:textId="77777777">
      <w:pPr>
        <w:pStyle w:val="Corpodetexto"/>
        <w:jc w:val="center"/>
        <w:rPr>
          <w:b/>
          <w:bCs/>
        </w:rPr>
      </w:pPr>
    </w:p>
    <w:p w:rsidRPr="002E5CCC" w:rsidR="007A307A" w:rsidP="00263F22" w:rsidRDefault="007A307A" w14:paraId="6B7A35AD" w14:textId="77777777">
      <w:pPr>
        <w:pStyle w:val="Corpodetexto"/>
        <w:jc w:val="center"/>
        <w:rPr>
          <w:b/>
          <w:bCs/>
        </w:rPr>
      </w:pPr>
    </w:p>
    <w:p w:rsidRPr="002E5CCC" w:rsidR="007A307A" w:rsidP="009B76D5" w:rsidRDefault="000A77A1" w14:paraId="62620957" w14:textId="26937DAB">
      <w:pPr>
        <w:jc w:val="center"/>
        <w:rPr>
          <w:b/>
          <w:color w:val="00B050"/>
          <w:sz w:val="32"/>
        </w:rPr>
      </w:pPr>
      <w:r w:rsidRPr="000A77A1">
        <w:rPr>
          <w:b/>
          <w:sz w:val="32"/>
        </w:rPr>
        <w:t>CONECTANDO O BRASIL: INCLUSÃO DIGITAL ATRAVÉS DE UM MODELO DE NEGÓCIO EM TELECOMUNICAÇÕES</w:t>
      </w:r>
    </w:p>
    <w:p w:rsidRPr="002E5CCC" w:rsidR="007A307A" w:rsidP="00674D85" w:rsidRDefault="007A307A" w14:paraId="660D27C5" w14:textId="77777777">
      <w:pPr>
        <w:pStyle w:val="Corpodetexto"/>
        <w:spacing w:line="240" w:lineRule="auto"/>
        <w:jc w:val="center"/>
        <w:rPr>
          <w:b/>
          <w:bCs/>
        </w:rPr>
      </w:pPr>
    </w:p>
    <w:p w:rsidRPr="002E5CCC" w:rsidR="007A307A" w:rsidP="00263F22" w:rsidRDefault="007A307A" w14:paraId="21BB9041" w14:textId="77777777">
      <w:pPr>
        <w:pStyle w:val="Corpodetexto"/>
        <w:jc w:val="center"/>
        <w:rPr>
          <w:b/>
          <w:bCs/>
        </w:rPr>
      </w:pPr>
    </w:p>
    <w:p w:rsidRPr="002E5CCC" w:rsidR="007A307A" w:rsidP="00263F22" w:rsidRDefault="007A307A" w14:paraId="3399BF5E" w14:textId="77777777">
      <w:pPr>
        <w:pStyle w:val="Corpodetexto"/>
        <w:jc w:val="center"/>
        <w:rPr>
          <w:b/>
          <w:bCs/>
        </w:rPr>
      </w:pPr>
    </w:p>
    <w:p w:rsidRPr="002E5CCC" w:rsidR="007A307A" w:rsidP="00263F22" w:rsidRDefault="007A307A" w14:paraId="2C4F4401" w14:textId="77777777">
      <w:pPr>
        <w:jc w:val="center"/>
        <w:rPr>
          <w:b/>
          <w:bCs/>
        </w:rPr>
      </w:pPr>
    </w:p>
    <w:p w:rsidRPr="002E5CCC" w:rsidR="007A307A" w:rsidP="00263F22" w:rsidRDefault="007A307A" w14:paraId="77F09F72" w14:textId="77777777">
      <w:pPr>
        <w:jc w:val="center"/>
        <w:rPr>
          <w:b/>
          <w:bCs/>
        </w:rPr>
      </w:pPr>
    </w:p>
    <w:p w:rsidRPr="002E5CCC" w:rsidR="007A307A" w:rsidP="00263F22" w:rsidRDefault="007A307A" w14:paraId="1FF57853" w14:textId="77777777">
      <w:pPr>
        <w:jc w:val="center"/>
        <w:rPr>
          <w:b/>
          <w:bCs/>
        </w:rPr>
      </w:pPr>
    </w:p>
    <w:p w:rsidRPr="002E5CCC" w:rsidR="007A307A" w:rsidP="00263F22" w:rsidRDefault="007A307A" w14:paraId="2715B9D5" w14:textId="77777777">
      <w:pPr>
        <w:rPr>
          <w:b/>
          <w:bCs/>
        </w:rPr>
      </w:pPr>
    </w:p>
    <w:p w:rsidR="007A307A" w:rsidP="00263F22" w:rsidRDefault="007A307A" w14:paraId="0786E445" w14:textId="48EA3A91">
      <w:pPr>
        <w:rPr>
          <w:b/>
          <w:bCs/>
        </w:rPr>
      </w:pPr>
    </w:p>
    <w:p w:rsidR="003A2F3A" w:rsidP="00263F22" w:rsidRDefault="003A2F3A" w14:paraId="5CD5B44D" w14:textId="0D72CFD5">
      <w:pPr>
        <w:rPr>
          <w:b/>
          <w:bCs/>
        </w:rPr>
      </w:pPr>
    </w:p>
    <w:p w:rsidR="003A2F3A" w:rsidP="00263F22" w:rsidRDefault="003A2F3A" w14:paraId="089BDA66" w14:textId="5E16417C">
      <w:pPr>
        <w:rPr>
          <w:b/>
          <w:bCs/>
        </w:rPr>
      </w:pPr>
    </w:p>
    <w:p w:rsidR="003A2F3A" w:rsidP="00263F22" w:rsidRDefault="003A2F3A" w14:paraId="16DB285D" w14:textId="70A823FD">
      <w:pPr>
        <w:rPr>
          <w:b/>
          <w:bCs/>
        </w:rPr>
      </w:pPr>
    </w:p>
    <w:p w:rsidR="003A2F3A" w:rsidP="00263F22" w:rsidRDefault="003A2F3A" w14:paraId="7D79A78E" w14:textId="3F1DDC29">
      <w:pPr>
        <w:rPr>
          <w:b/>
          <w:bCs/>
        </w:rPr>
      </w:pPr>
    </w:p>
    <w:p w:rsidRPr="003A2F3A" w:rsidR="007A307A" w:rsidP="2A0D0903" w:rsidRDefault="003A2F3A" w14:paraId="0625AF76" w14:textId="6C78449F">
      <w:pPr>
        <w:pStyle w:val="Normal"/>
        <w:ind w:left="0"/>
        <w:jc w:val="center"/>
        <w:rPr>
          <w:sz w:val="28"/>
          <w:szCs w:val="28"/>
        </w:rPr>
      </w:pPr>
    </w:p>
    <w:p w:rsidRPr="003A2F3A" w:rsidR="007A307A" w:rsidP="2A0D0903" w:rsidRDefault="003A2F3A" w14:paraId="612B4765" w14:textId="28B99F08">
      <w:pPr>
        <w:pStyle w:val="Normal"/>
        <w:ind/>
        <w:jc w:val="center"/>
        <w:rPr>
          <w:sz w:val="28"/>
          <w:szCs w:val="28"/>
        </w:rPr>
      </w:pPr>
      <w:r w:rsidRPr="2A0D0903" w:rsidR="73309E6E">
        <w:rPr>
          <w:sz w:val="28"/>
          <w:szCs w:val="28"/>
        </w:rPr>
        <w:t>São José dos Campos</w:t>
      </w:r>
    </w:p>
    <w:p w:rsidRPr="003A2F3A" w:rsidR="007A307A" w:rsidP="2A0D0903" w:rsidRDefault="003A2F3A" w14:paraId="5CEFCDE8" w14:textId="32A672CC">
      <w:pPr>
        <w:ind w:left="288"/>
        <w:jc w:val="center"/>
        <w:rPr>
          <w:rFonts w:ascii="Times New Roman" w:hAnsi="Times New Roman" w:eastAsia="Times New Roman" w:cs="Times New Roman"/>
          <w:noProof w:val="0"/>
          <w:sz w:val="28"/>
          <w:szCs w:val="28"/>
          <w:lang w:val="pt-BR"/>
        </w:rPr>
      </w:pPr>
      <w:r w:rsidRPr="2A0D0903" w:rsidR="73309E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pt-BR"/>
        </w:rPr>
        <w:t>2025</w:t>
      </w:r>
    </w:p>
    <w:p w:rsidRPr="002E5CCC" w:rsidR="003A2F3A" w:rsidP="2A0D0903" w:rsidRDefault="003A2F3A" w14:paraId="5F25CBB2" w14:noSpellErr="1" w14:textId="705BEC8E">
      <w:pPr>
        <w:pStyle w:val="Normal"/>
        <w:pageBreakBefore/>
        <w:ind w:left="0"/>
        <w:rPr>
          <w:sz w:val="28"/>
          <w:szCs w:val="28"/>
        </w:rPr>
        <w:sectPr w:rsidRPr="002E5CCC" w:rsidR="003A2F3A" w:rsidSect="002E5CCC">
          <w:headerReference w:type="even" r:id="rId11"/>
          <w:headerReference w:type="default" r:id="rId12"/>
          <w:footerReference w:type="default" r:id="rId13"/>
          <w:headerReference w:type="first" r:id="rId14"/>
          <w:footerReference w:type="first" r:id="rId15"/>
          <w:type w:val="continuous"/>
          <w:pgSz w:w="11907" w:h="16840" w:orient="portrait" w:code="9"/>
          <w:pgMar w:top="1701" w:right="1134" w:bottom="1134" w:left="1701" w:header="1134" w:footer="1134" w:gutter="0"/>
          <w:pgNumType w:fmt="lowerRoman"/>
          <w:cols w:space="720"/>
          <w:noEndnote/>
          <w:docGrid w:linePitch="326"/>
        </w:sectPr>
      </w:pPr>
    </w:p>
    <w:p w:rsidRPr="002E5CCC" w:rsidR="007A307A" w:rsidP="2A0D0903" w:rsidRDefault="007A307A" w14:paraId="18C3F0B9" w14:noSpellErr="1" w14:textId="6F08849E">
      <w:pPr>
        <w:pStyle w:val="Normal"/>
        <w:pageBreakBefore/>
        <w:ind w:left="0"/>
        <w:rPr>
          <w:sz w:val="28"/>
          <w:szCs w:val="28"/>
        </w:rPr>
        <w:sectPr w:rsidRPr="002E5CCC" w:rsidR="007A307A" w:rsidSect="002E5CCC">
          <w:headerReference w:type="default" r:id="rId16"/>
          <w:footerReference w:type="default" r:id="rId17"/>
          <w:type w:val="continuous"/>
          <w:pgSz w:w="11907" w:h="16840" w:orient="portrait" w:code="9"/>
          <w:pgMar w:top="1701" w:right="1134" w:bottom="1134" w:left="1701" w:header="1134" w:footer="1134" w:gutter="0"/>
          <w:pgNumType w:fmt="lowerRoman"/>
          <w:cols w:space="720"/>
          <w:noEndnote/>
          <w:docGrid w:linePitch="326"/>
        </w:sectPr>
      </w:pPr>
    </w:p>
    <w:p w:rsidR="00136A19" w:rsidP="00136A19" w:rsidRDefault="00136A19" w14:paraId="62B62930" w14:textId="4FE01AF9">
      <w:pPr>
        <w:jc w:val="center"/>
        <w:rPr>
          <w:b/>
          <w:sz w:val="28"/>
        </w:rPr>
      </w:pPr>
      <w:r>
        <w:rPr>
          <w:b/>
          <w:sz w:val="28"/>
        </w:rPr>
        <w:t>ALINNY KELWIA SOUSA SANTOS</w:t>
      </w:r>
    </w:p>
    <w:p w:rsidRPr="00941344" w:rsidR="00136A19" w:rsidP="00136A19" w:rsidRDefault="00136A19" w14:paraId="0156F813" w14:textId="77777777">
      <w:pPr>
        <w:jc w:val="center"/>
        <w:rPr>
          <w:b/>
          <w:sz w:val="28"/>
        </w:rPr>
      </w:pPr>
      <w:r w:rsidRPr="00941344">
        <w:rPr>
          <w:b/>
          <w:sz w:val="28"/>
        </w:rPr>
        <w:t>ANA LUIZA GONÇALVES CAMPOS</w:t>
      </w:r>
    </w:p>
    <w:p w:rsidRPr="00941344" w:rsidR="00136A19" w:rsidP="00136A19" w:rsidRDefault="00136A19" w14:paraId="00779805" w14:textId="77777777">
      <w:pPr>
        <w:jc w:val="center"/>
        <w:rPr>
          <w:b/>
          <w:sz w:val="28"/>
        </w:rPr>
      </w:pPr>
      <w:r w:rsidRPr="00941344">
        <w:rPr>
          <w:b/>
          <w:sz w:val="28"/>
        </w:rPr>
        <w:t>FÁBIO APARECIDO LEITE DE ARAÚJO</w:t>
      </w:r>
    </w:p>
    <w:p w:rsidRPr="00941344" w:rsidR="00136A19" w:rsidP="00136A19" w:rsidRDefault="00136A19" w14:paraId="070FA441" w14:textId="77777777">
      <w:pPr>
        <w:jc w:val="center"/>
        <w:rPr>
          <w:b/>
          <w:sz w:val="28"/>
        </w:rPr>
      </w:pPr>
      <w:r w:rsidRPr="00941344">
        <w:rPr>
          <w:b/>
          <w:sz w:val="28"/>
        </w:rPr>
        <w:t>MATHEUS MEGDA ROSA</w:t>
      </w:r>
    </w:p>
    <w:p w:rsidRPr="002E5CCC" w:rsidR="009B76D5" w:rsidP="00136A19" w:rsidRDefault="00136A19" w14:paraId="2FF6B436" w14:textId="7E1D0592">
      <w:pPr>
        <w:jc w:val="center"/>
        <w:rPr>
          <w:b/>
          <w:bCs/>
          <w:color w:val="00B050"/>
          <w:sz w:val="28"/>
        </w:rPr>
      </w:pPr>
      <w:r w:rsidRPr="00941344">
        <w:rPr>
          <w:b/>
          <w:sz w:val="28"/>
        </w:rPr>
        <w:t>MOISÉS OLIVEIRA SOUZA</w:t>
      </w:r>
      <w:r w:rsidRPr="002E5CCC" w:rsidR="009B76D5">
        <w:rPr>
          <w:b/>
          <w:color w:val="00B050"/>
          <w:sz w:val="28"/>
        </w:rPr>
        <w:br/>
      </w:r>
    </w:p>
    <w:p w:rsidRPr="002E5CCC" w:rsidR="007A307A" w:rsidP="00C02762" w:rsidRDefault="007A307A" w14:paraId="266C4EA4" w14:textId="77777777">
      <w:pPr>
        <w:jc w:val="center"/>
        <w:rPr>
          <w:color w:val="00B050"/>
        </w:rPr>
      </w:pPr>
    </w:p>
    <w:p w:rsidRPr="002E5CCC" w:rsidR="007A307A" w:rsidP="00974765" w:rsidRDefault="007A307A" w14:paraId="2411A6F2" w14:textId="77777777">
      <w:pPr>
        <w:jc w:val="both"/>
        <w:rPr>
          <w:color w:val="00B050"/>
          <w:sz w:val="20"/>
          <w:szCs w:val="20"/>
        </w:rPr>
      </w:pPr>
    </w:p>
    <w:p w:rsidRPr="002E5CCC" w:rsidR="007A307A" w:rsidP="00974765" w:rsidRDefault="007A307A" w14:paraId="543E62B0" w14:textId="77777777">
      <w:pPr>
        <w:jc w:val="both"/>
        <w:rPr>
          <w:color w:val="00B050"/>
          <w:sz w:val="20"/>
          <w:szCs w:val="20"/>
        </w:rPr>
      </w:pPr>
    </w:p>
    <w:p w:rsidRPr="002E5CCC" w:rsidR="007A307A" w:rsidP="00974765" w:rsidRDefault="007A307A" w14:paraId="785CCC6E" w14:textId="77777777">
      <w:pPr>
        <w:jc w:val="both"/>
        <w:rPr>
          <w:color w:val="00B050"/>
          <w:sz w:val="20"/>
          <w:szCs w:val="20"/>
        </w:rPr>
      </w:pPr>
    </w:p>
    <w:p w:rsidRPr="002E5CCC" w:rsidR="007A307A" w:rsidP="00974765" w:rsidRDefault="007A307A" w14:paraId="1B1B97A4" w14:textId="77777777">
      <w:pPr>
        <w:jc w:val="both"/>
        <w:rPr>
          <w:color w:val="00B050"/>
          <w:sz w:val="20"/>
          <w:szCs w:val="20"/>
        </w:rPr>
      </w:pPr>
    </w:p>
    <w:p w:rsidRPr="002E5CCC" w:rsidR="007A307A" w:rsidP="00974765" w:rsidRDefault="007A307A" w14:paraId="0C9535D7" w14:textId="77777777">
      <w:pPr>
        <w:jc w:val="both"/>
        <w:rPr>
          <w:color w:val="00B050"/>
          <w:sz w:val="20"/>
          <w:szCs w:val="20"/>
        </w:rPr>
      </w:pPr>
    </w:p>
    <w:p w:rsidRPr="002E5CCC" w:rsidR="007A307A" w:rsidP="00974765" w:rsidRDefault="007A307A" w14:paraId="533F229D" w14:textId="77777777">
      <w:pPr>
        <w:jc w:val="both"/>
        <w:rPr>
          <w:color w:val="00B050"/>
          <w:sz w:val="20"/>
          <w:szCs w:val="20"/>
        </w:rPr>
      </w:pPr>
    </w:p>
    <w:p w:rsidRPr="002E5CCC" w:rsidR="000A77A1" w:rsidP="000A77A1" w:rsidRDefault="000A77A1" w14:paraId="6BF8DF1C" w14:textId="5C312B97">
      <w:pPr>
        <w:jc w:val="center"/>
        <w:rPr>
          <w:b/>
          <w:color w:val="00B050"/>
          <w:sz w:val="32"/>
        </w:rPr>
      </w:pPr>
      <w:r w:rsidRPr="000A77A1">
        <w:rPr>
          <w:b/>
          <w:sz w:val="32"/>
        </w:rPr>
        <w:t>CONECTANDO O BRASIL: INCLUSÃO DIGITAL ATRAVÉS DE UM MODELO DE NEGÓCIO EM TELECOMUNICAÇÕES</w:t>
      </w:r>
    </w:p>
    <w:p w:rsidRPr="002E5CCC" w:rsidR="009B76D5" w:rsidP="009B76D5" w:rsidRDefault="009B76D5" w14:paraId="381FD300" w14:textId="4D485BDC">
      <w:pPr>
        <w:jc w:val="center"/>
        <w:rPr>
          <w:b/>
          <w:color w:val="00B050"/>
          <w:sz w:val="32"/>
        </w:rPr>
      </w:pPr>
    </w:p>
    <w:p w:rsidRPr="002E5CCC" w:rsidR="007A307A" w:rsidP="00674D85" w:rsidRDefault="007A307A" w14:paraId="37EE8B68" w14:textId="77777777">
      <w:pPr>
        <w:pStyle w:val="Ttulo2"/>
        <w:spacing w:before="0" w:after="0" w:line="240" w:lineRule="auto"/>
        <w:jc w:val="center"/>
        <w:rPr>
          <w:color w:val="00B050"/>
          <w:sz w:val="32"/>
          <w:szCs w:val="32"/>
        </w:rPr>
      </w:pPr>
    </w:p>
    <w:p w:rsidRPr="002E5CCC" w:rsidR="007A307A" w:rsidP="00674D85" w:rsidRDefault="007A307A" w14:paraId="5566D78B" w14:textId="77777777">
      <w:pPr>
        <w:pStyle w:val="Corpodetexto"/>
        <w:spacing w:line="240" w:lineRule="auto"/>
        <w:jc w:val="center"/>
        <w:rPr>
          <w:b/>
          <w:bCs/>
        </w:rPr>
      </w:pPr>
    </w:p>
    <w:p w:rsidRPr="002E5CCC" w:rsidR="007A307A" w:rsidP="00974765" w:rsidRDefault="007A307A" w14:paraId="6567C344" w14:textId="77777777">
      <w:pPr>
        <w:pStyle w:val="Corpodetexto"/>
        <w:jc w:val="center"/>
        <w:rPr>
          <w:b/>
          <w:bCs/>
        </w:rPr>
      </w:pPr>
    </w:p>
    <w:p w:rsidRPr="002E5CCC" w:rsidR="007A307A" w:rsidP="00974765" w:rsidRDefault="007A307A" w14:paraId="58BAE463" w14:textId="77777777">
      <w:pPr>
        <w:pStyle w:val="Corpodetexto"/>
        <w:jc w:val="center"/>
        <w:rPr>
          <w:b/>
          <w:bCs/>
        </w:rPr>
      </w:pPr>
    </w:p>
    <w:p w:rsidRPr="002E5CCC" w:rsidR="007A307A" w:rsidP="00974765" w:rsidRDefault="007A307A" w14:paraId="14D89E42" w14:textId="77777777">
      <w:pPr>
        <w:pStyle w:val="Corpodetexto"/>
        <w:jc w:val="center"/>
        <w:rPr>
          <w:b/>
          <w:bCs/>
        </w:rPr>
      </w:pPr>
    </w:p>
    <w:p w:rsidRPr="002E5CCC" w:rsidR="007A307A" w:rsidP="00974765" w:rsidRDefault="007A307A" w14:paraId="553BF9DB" w14:textId="17347721">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w:t>
      </w:r>
      <w:r w:rsidR="00724E16">
        <w:t xml:space="preserve">a média </w:t>
      </w:r>
      <w:r w:rsidR="00F01572">
        <w:t xml:space="preserve">semestral </w:t>
      </w:r>
      <w:r w:rsidR="00724E16">
        <w:t xml:space="preserve">na </w:t>
      </w:r>
      <w:r w:rsidR="00F01572">
        <w:t>disciplina de</w:t>
      </w:r>
      <w:r w:rsidR="00724E16">
        <w:t xml:space="preserve"> Métodos para Produção de Conhecimento</w:t>
      </w:r>
      <w:r w:rsidR="00F01572">
        <w:t xml:space="preserve"> no curso de Gestão de Produção Industrial.</w:t>
      </w:r>
    </w:p>
    <w:p w:rsidRPr="002E5CCC" w:rsidR="007A307A" w:rsidP="005D023B" w:rsidRDefault="007A307A" w14:paraId="78ED2304" w14:textId="77777777">
      <w:pPr>
        <w:pStyle w:val="Recuodecorpodetexto3"/>
        <w:ind w:left="4536"/>
        <w:jc w:val="right"/>
      </w:pPr>
    </w:p>
    <w:p w:rsidRPr="002E5CCC" w:rsidR="007A307A" w:rsidP="005D023B" w:rsidRDefault="007A307A" w14:paraId="3C655633" w14:textId="77777777">
      <w:pPr>
        <w:pStyle w:val="Recuodecorpodetexto3"/>
        <w:jc w:val="right"/>
        <w:rPr>
          <w:b/>
          <w:bCs/>
        </w:rPr>
      </w:pPr>
    </w:p>
    <w:p w:rsidRPr="00136A19" w:rsidR="007A307A" w:rsidP="008E6847" w:rsidRDefault="007A307A" w14:paraId="16A8C536" w14:textId="4FE764D6">
      <w:pPr>
        <w:pStyle w:val="Recuodecorpodetexto3"/>
        <w:spacing w:line="240" w:lineRule="auto"/>
        <w:ind w:firstLine="357"/>
        <w:jc w:val="right"/>
        <w:rPr>
          <w:b/>
          <w:bCs/>
        </w:rPr>
      </w:pPr>
      <w:r w:rsidRPr="002E5CCC">
        <w:rPr>
          <w:b/>
          <w:bCs/>
        </w:rPr>
        <w:t xml:space="preserve">Orientador: </w:t>
      </w:r>
      <w:r w:rsidR="00136A19">
        <w:rPr>
          <w:b/>
          <w:bCs/>
        </w:rPr>
        <w:t>Professor</w:t>
      </w:r>
      <w:r w:rsidR="00C90428">
        <w:rPr>
          <w:b/>
          <w:bCs/>
        </w:rPr>
        <w:t xml:space="preserve"> Mestre</w:t>
      </w:r>
      <w:r w:rsidR="00136A19">
        <w:rPr>
          <w:b/>
          <w:bCs/>
        </w:rPr>
        <w:t xml:space="preserve"> Carlos Eduardo Bastos</w:t>
      </w:r>
    </w:p>
    <w:p w:rsidRPr="00136A19" w:rsidR="007A307A" w:rsidP="00E706CB" w:rsidRDefault="007A307A" w14:paraId="63A2648F" w14:textId="1A873086">
      <w:pPr>
        <w:pStyle w:val="Recuodecorpodetexto3"/>
        <w:spacing w:line="240" w:lineRule="auto"/>
        <w:ind w:firstLine="357"/>
        <w:jc w:val="right"/>
        <w:rPr>
          <w:b/>
          <w:bCs/>
        </w:rPr>
      </w:pPr>
      <w:proofErr w:type="spellStart"/>
      <w:r w:rsidRPr="00136A19">
        <w:rPr>
          <w:b/>
          <w:bCs/>
        </w:rPr>
        <w:t>Coorientador</w:t>
      </w:r>
      <w:proofErr w:type="spellEnd"/>
      <w:r w:rsidRPr="00136A19">
        <w:rPr>
          <w:b/>
          <w:bCs/>
        </w:rPr>
        <w:t>:</w:t>
      </w:r>
      <w:r w:rsidR="00C90428">
        <w:rPr>
          <w:b/>
          <w:bCs/>
        </w:rPr>
        <w:t xml:space="preserve"> </w:t>
      </w:r>
      <w:r w:rsidR="00C42F72">
        <w:rPr>
          <w:b/>
          <w:bCs/>
        </w:rPr>
        <w:t xml:space="preserve">Professor </w:t>
      </w:r>
      <w:r w:rsidR="00C90428">
        <w:rPr>
          <w:b/>
          <w:bCs/>
        </w:rPr>
        <w:t>Especialista Rubens</w:t>
      </w:r>
      <w:r w:rsidR="00136A19">
        <w:rPr>
          <w:b/>
          <w:bCs/>
        </w:rPr>
        <w:t xml:space="preserve"> Barreto da Silva</w:t>
      </w:r>
    </w:p>
    <w:p w:rsidRPr="002E5CCC" w:rsidR="007A307A" w:rsidP="008E6847" w:rsidRDefault="007A307A" w14:paraId="67F8A7C6" w14:textId="77777777">
      <w:pPr>
        <w:pStyle w:val="Recuodecorpodetexto3"/>
        <w:spacing w:line="240" w:lineRule="auto"/>
        <w:ind w:left="4536" w:firstLine="357"/>
        <w:jc w:val="right"/>
      </w:pPr>
    </w:p>
    <w:p w:rsidRPr="002E5CCC" w:rsidR="007A307A" w:rsidP="00974765" w:rsidRDefault="007A307A" w14:paraId="4949515D" w14:textId="77777777">
      <w:pPr>
        <w:pStyle w:val="Recuodecorpodetexto3"/>
        <w:ind w:left="4536"/>
        <w:jc w:val="right"/>
        <w:rPr>
          <w:b/>
          <w:bCs/>
        </w:rPr>
      </w:pPr>
    </w:p>
    <w:p w:rsidRPr="002E5CCC" w:rsidR="003A2F3A" w:rsidP="003A2F3A" w:rsidRDefault="007A307A" w14:paraId="60A00C10" w14:textId="44EA12C7">
      <w:pPr>
        <w:ind w:left="0"/>
        <w:jc w:val="center"/>
        <w:rPr>
          <w:sz w:val="28"/>
          <w:szCs w:val="28"/>
        </w:rPr>
      </w:pPr>
      <w:r w:rsidRPr="506A43A6">
        <w:rPr>
          <w:sz w:val="28"/>
          <w:szCs w:val="28"/>
        </w:rPr>
        <w:t>São José dos Campos</w:t>
      </w:r>
    </w:p>
    <w:p w:rsidRPr="00941344" w:rsidR="002E5CCC" w:rsidP="005D023B" w:rsidRDefault="007A307A" w14:paraId="0228C2C9" w14:textId="099D3190">
      <w:pPr>
        <w:tabs>
          <w:tab w:val="left" w:pos="5949"/>
        </w:tabs>
        <w:jc w:val="center"/>
        <w:rPr>
          <w:sz w:val="28"/>
          <w:szCs w:val="28"/>
        </w:rPr>
        <w:sectPr w:rsidRPr="00941344" w:rsidR="002E5CCC" w:rsidSect="002E5CCC">
          <w:headerReference w:type="default" r:id="rId18"/>
          <w:footerReference w:type="default" r:id="rId19"/>
          <w:headerReference w:type="first" r:id="rId20"/>
          <w:type w:val="continuous"/>
          <w:pgSz w:w="11907" w:h="16840" w:orient="portrait" w:code="9"/>
          <w:pgMar w:top="1701" w:right="1134" w:bottom="1134" w:left="1701" w:header="1134" w:footer="1134" w:gutter="0"/>
          <w:pgNumType w:fmt="lowerRoman"/>
          <w:cols w:space="720"/>
          <w:noEndnote/>
          <w:docGrid w:linePitch="326"/>
        </w:sectPr>
      </w:pPr>
      <w:r w:rsidRPr="002E5CCC">
        <w:rPr>
          <w:sz w:val="28"/>
          <w:szCs w:val="28"/>
        </w:rPr>
        <w:t>20</w:t>
      </w:r>
      <w:r w:rsidR="00941344">
        <w:rPr>
          <w:sz w:val="28"/>
          <w:szCs w:val="28"/>
        </w:rPr>
        <w:t>25</w:t>
      </w:r>
    </w:p>
    <w:p w:rsidR="003E06EA" w:rsidP="00E673DB" w:rsidRDefault="003E06EA" w14:paraId="3F2CDDAA" w14:textId="568DA40A">
      <w:pPr>
        <w:autoSpaceDE w:val="0"/>
        <w:autoSpaceDN w:val="0"/>
        <w:adjustRightInd w:val="0"/>
        <w:jc w:val="center"/>
        <w:rPr>
          <w:b/>
          <w:bCs/>
          <w:color w:val="000000"/>
        </w:rPr>
      </w:pPr>
    </w:p>
    <w:p w:rsidRPr="002E5CCC" w:rsidR="007A307A" w:rsidP="009B76D5" w:rsidRDefault="007A307A" w14:paraId="42216839" w14:textId="5C323CCD">
      <w:r w:rsidRPr="002E5CCC">
        <w:lastRenderedPageBreak/>
        <w:t>Dedicatória</w:t>
      </w:r>
    </w:p>
    <w:p w:rsidRPr="002E5CCC" w:rsidR="007A307A" w:rsidP="00B9032D" w:rsidRDefault="007A307A" w14:paraId="16A827AE" w14:textId="77777777"/>
    <w:p w:rsidRPr="002E5CCC" w:rsidR="007A307A" w:rsidP="00B9032D" w:rsidRDefault="007A307A" w14:paraId="4C06F0F0" w14:textId="77777777"/>
    <w:p w:rsidRPr="002E5CCC" w:rsidR="007A307A" w:rsidP="00B9032D" w:rsidRDefault="007A307A" w14:paraId="4155FFE7" w14:textId="77777777"/>
    <w:p w:rsidRPr="002E5CCC" w:rsidR="007A307A" w:rsidP="00B9032D" w:rsidRDefault="007A307A" w14:paraId="1B471D28" w14:textId="77777777"/>
    <w:p w:rsidRPr="002E5CCC" w:rsidR="007A307A" w:rsidP="00B9032D" w:rsidRDefault="007A307A" w14:paraId="12365203" w14:textId="77777777"/>
    <w:p w:rsidRPr="002E5CCC" w:rsidR="007A307A" w:rsidP="00B9032D" w:rsidRDefault="007A307A" w14:paraId="48F505B2" w14:textId="77777777"/>
    <w:p w:rsidRPr="002E5CCC" w:rsidR="007A307A" w:rsidP="00B9032D" w:rsidRDefault="007A307A" w14:paraId="7AE857E0" w14:textId="77777777"/>
    <w:p w:rsidRPr="002E5CCC" w:rsidR="007A307A" w:rsidP="00B9032D" w:rsidRDefault="007A307A" w14:paraId="3E8020E4" w14:textId="77777777"/>
    <w:p w:rsidRPr="002E5CCC" w:rsidR="007A307A" w:rsidP="00B9032D" w:rsidRDefault="007A307A" w14:paraId="547A8FB0" w14:textId="77777777"/>
    <w:p w:rsidRPr="002E5CCC" w:rsidR="007A307A" w:rsidP="00B9032D" w:rsidRDefault="007A307A" w14:paraId="7CE72A00" w14:textId="77777777"/>
    <w:p w:rsidRPr="002E5CCC" w:rsidR="007A307A" w:rsidP="00B9032D" w:rsidRDefault="007A307A" w14:paraId="4B4344C0" w14:textId="77777777"/>
    <w:p w:rsidRPr="002E5CCC" w:rsidR="007A307A" w:rsidP="00B9032D" w:rsidRDefault="007A307A" w14:paraId="6EB1523D" w14:textId="77777777"/>
    <w:p w:rsidRPr="002E5CCC" w:rsidR="007A307A" w:rsidP="00B9032D" w:rsidRDefault="007A307A" w14:paraId="23ACDBDB" w14:textId="77777777"/>
    <w:p w:rsidRPr="002E5CCC" w:rsidR="007A307A" w:rsidP="00B9032D" w:rsidRDefault="007A307A" w14:paraId="397B3767" w14:textId="77777777"/>
    <w:p w:rsidRPr="002E5CCC" w:rsidR="007A307A" w:rsidP="00B9032D" w:rsidRDefault="007A307A" w14:paraId="470931E6" w14:textId="77777777"/>
    <w:p w:rsidRPr="002E5CCC" w:rsidR="007A307A" w:rsidP="00B9032D" w:rsidRDefault="007A307A" w14:paraId="46CC2955" w14:textId="77777777"/>
    <w:p w:rsidRPr="002E5CCC" w:rsidR="007A307A" w:rsidP="00B9032D" w:rsidRDefault="007A307A" w14:paraId="215A877C" w14:textId="77777777"/>
    <w:p w:rsidRPr="002E5CCC" w:rsidR="007A307A" w:rsidP="00B9032D" w:rsidRDefault="007A307A" w14:paraId="290C5F37" w14:textId="77777777"/>
    <w:p w:rsidRPr="002E5CCC" w:rsidR="007A307A" w:rsidP="00B9032D" w:rsidRDefault="007A307A" w14:paraId="5AAD792D" w14:textId="77777777"/>
    <w:p w:rsidRPr="002E5CCC" w:rsidR="007A307A" w:rsidP="00B9032D" w:rsidRDefault="007A307A" w14:paraId="4C0E9607" w14:textId="77777777"/>
    <w:p w:rsidRPr="002E5CCC" w:rsidR="007A307A" w:rsidP="00B9032D" w:rsidRDefault="007A307A" w14:paraId="669E6CD9" w14:textId="77777777"/>
    <w:p w:rsidRPr="002E5CCC" w:rsidR="007A307A" w:rsidP="00B9032D" w:rsidRDefault="007A307A" w14:paraId="66C2A6A8" w14:textId="77777777"/>
    <w:p w:rsidRPr="002E5CCC" w:rsidR="007A307A" w:rsidP="00B9032D" w:rsidRDefault="007A307A" w14:paraId="54807577" w14:textId="77777777"/>
    <w:p w:rsidRPr="002E5CCC" w:rsidR="007A307A" w:rsidP="00B9032D" w:rsidRDefault="007A307A" w14:paraId="5F27286D" w14:textId="77777777"/>
    <w:p w:rsidRPr="002E5CCC" w:rsidR="007A307A" w:rsidP="00B9032D" w:rsidRDefault="007A307A" w14:paraId="7C46C166" w14:textId="77777777"/>
    <w:p w:rsidRPr="002E5CCC" w:rsidR="007A307A" w:rsidP="00B9032D" w:rsidRDefault="007A307A" w14:paraId="41766429" w14:textId="77777777"/>
    <w:p w:rsidRPr="002E5CCC" w:rsidR="007A307A" w:rsidP="00B9032D" w:rsidRDefault="007A307A" w14:paraId="75ED4757" w14:textId="77777777"/>
    <w:p w:rsidRPr="002E5CCC" w:rsidR="007A307A" w:rsidP="00B9032D" w:rsidRDefault="007A307A" w14:paraId="2AD6DBA1" w14:textId="77777777"/>
    <w:p w:rsidRPr="002E5CCC" w:rsidR="007A307A" w:rsidP="00B9032D" w:rsidRDefault="007A307A" w14:paraId="0FB46F41" w14:textId="77777777"/>
    <w:p w:rsidRPr="002E5CCC" w:rsidR="007A307A" w:rsidP="00B9032D" w:rsidRDefault="007A307A" w14:paraId="181CDA32" w14:textId="77777777"/>
    <w:p w:rsidRPr="002E5CCC" w:rsidR="007A307A" w:rsidP="00B9032D" w:rsidRDefault="007A307A" w14:paraId="25EB71E1" w14:textId="77777777"/>
    <w:p w:rsidRPr="002E5CCC" w:rsidR="007A307A" w:rsidP="00B9032D" w:rsidRDefault="007A307A" w14:paraId="547C83AD" w14:textId="77777777"/>
    <w:p w:rsidRPr="002E5CCC" w:rsidR="007A307A" w:rsidP="00B9032D" w:rsidRDefault="007A307A" w14:paraId="47D473DE" w14:textId="77777777"/>
    <w:p w:rsidRPr="002E5CCC" w:rsidR="007A307A" w:rsidP="00B9032D" w:rsidRDefault="007A307A" w14:paraId="3C6DD454" w14:textId="77777777"/>
    <w:p w:rsidRPr="002E5CCC" w:rsidR="007A307A" w:rsidP="00B9032D" w:rsidRDefault="007A307A" w14:paraId="5C777BB2" w14:textId="77777777"/>
    <w:p w:rsidRPr="002E5CCC" w:rsidR="007A307A" w:rsidP="00B9032D" w:rsidRDefault="007A307A" w14:paraId="6ED14C0E" w14:textId="77777777"/>
    <w:p w:rsidRPr="002E5CCC" w:rsidR="007A307A" w:rsidP="00B9032D" w:rsidRDefault="007A307A" w14:paraId="6E5FA09B" w14:textId="77777777"/>
    <w:p w:rsidRPr="002E5CCC" w:rsidR="007A307A" w:rsidP="00B9032D" w:rsidRDefault="007A307A" w14:paraId="65A14D52" w14:textId="77777777"/>
    <w:p w:rsidRPr="002E5CCC" w:rsidR="007A307A" w:rsidP="00B9032D" w:rsidRDefault="007A307A" w14:paraId="78203C18" w14:textId="77777777"/>
    <w:p w:rsidRPr="002E5CCC" w:rsidR="007A307A" w:rsidP="00B9032D" w:rsidRDefault="007A307A" w14:paraId="07AE67D9" w14:textId="77777777"/>
    <w:p w:rsidRPr="002E5CCC" w:rsidR="007A307A" w:rsidP="00F01572" w:rsidRDefault="007A307A" w14:paraId="571E9FE6" w14:textId="77777777">
      <w:pPr>
        <w:ind w:left="0"/>
      </w:pPr>
    </w:p>
    <w:p w:rsidRPr="002E5CCC" w:rsidR="007A307A" w:rsidP="00B9032D" w:rsidRDefault="007A307A" w14:paraId="4CE9172A" w14:textId="77777777"/>
    <w:p w:rsidR="00F01572" w:rsidP="00F01572" w:rsidRDefault="00931B02" w14:paraId="475D1A6F" w14:textId="0ED5BDBF">
      <w:pPr>
        <w:spacing w:line="360" w:lineRule="auto"/>
        <w:ind w:left="4536"/>
        <w:jc w:val="both"/>
      </w:pPr>
      <w:r>
        <w:t>Dedicamos esse trabalho</w:t>
      </w:r>
      <w:r w:rsidR="00F01572">
        <w:t xml:space="preserve"> aos nossos familiares por nos apoiarem nessa </w:t>
      </w:r>
      <w:r>
        <w:t>trajetória.</w:t>
      </w:r>
    </w:p>
    <w:p w:rsidR="003A2F3A" w:rsidP="506A43A6" w:rsidRDefault="003A2F3A" w14:paraId="2A3A9BD3" w14:textId="77777777">
      <w:pPr>
        <w:spacing w:line="360" w:lineRule="auto"/>
        <w:ind w:left="2836"/>
        <w:jc w:val="both"/>
        <w:rPr>
          <w:b/>
          <w:bCs/>
          <w:sz w:val="28"/>
          <w:szCs w:val="28"/>
        </w:rPr>
      </w:pPr>
    </w:p>
    <w:p w:rsidRPr="002E5CCC" w:rsidR="007A307A" w:rsidP="506A43A6" w:rsidRDefault="009B76D5" w14:paraId="348E8DFE" w14:textId="62DF43D8">
      <w:pPr>
        <w:spacing w:line="360" w:lineRule="auto"/>
        <w:ind w:left="2836"/>
        <w:jc w:val="both"/>
        <w:rPr>
          <w:b/>
          <w:bCs/>
          <w:sz w:val="28"/>
          <w:szCs w:val="28"/>
        </w:rPr>
      </w:pPr>
      <w:r w:rsidRPr="506A43A6">
        <w:rPr>
          <w:b/>
          <w:bCs/>
          <w:sz w:val="28"/>
          <w:szCs w:val="28"/>
        </w:rPr>
        <w:lastRenderedPageBreak/>
        <w:t>AGRADECIMENTOS</w:t>
      </w:r>
    </w:p>
    <w:p w:rsidRPr="002E5CCC" w:rsidR="007A307A" w:rsidP="00B82713" w:rsidRDefault="00931B02" w14:paraId="40B0BCF1" w14:textId="4F0A621B">
      <w:pPr>
        <w:spacing w:line="360" w:lineRule="auto"/>
        <w:ind w:firstLine="709"/>
        <w:jc w:val="both"/>
      </w:pPr>
      <w:r>
        <w:t xml:space="preserve">Agradecemos </w:t>
      </w:r>
      <w:r w:rsidR="00C90428">
        <w:t>a todos os</w:t>
      </w:r>
      <w:r>
        <w:t xml:space="preserve"> professores</w:t>
      </w:r>
      <w:r w:rsidR="00C90428">
        <w:t xml:space="preserve"> pelo seu empenho e dedicação. </w:t>
      </w:r>
      <w:r w:rsidR="001F5C26">
        <w:t>Agrade</w:t>
      </w:r>
      <w:r w:rsidR="000A77A1">
        <w:t>cemos também</w:t>
      </w:r>
      <w:r w:rsidR="00C90428">
        <w:t xml:space="preserve"> a Fatec </w:t>
      </w:r>
      <w:r w:rsidR="00C2710C">
        <w:t xml:space="preserve">Professor </w:t>
      </w:r>
      <w:proofErr w:type="spellStart"/>
      <w:r w:rsidR="00C2710C">
        <w:t>Jessen</w:t>
      </w:r>
      <w:proofErr w:type="spellEnd"/>
      <w:r w:rsidR="00C2710C">
        <w:t xml:space="preserve"> Vidal, que acolheu</w:t>
      </w:r>
      <w:r w:rsidR="001F5C26">
        <w:t xml:space="preserve"> com generosidade e </w:t>
      </w:r>
      <w:r w:rsidR="000A77A1">
        <w:t>nos</w:t>
      </w:r>
      <w:r w:rsidR="001F5C26">
        <w:t xml:space="preserve"> proporcionou</w:t>
      </w:r>
      <w:r w:rsidR="00C2710C">
        <w:t xml:space="preserve"> uma educação de qualidade. </w:t>
      </w:r>
    </w:p>
    <w:p w:rsidRPr="002E5CCC" w:rsidR="007A307A" w:rsidP="00CF3BAE" w:rsidRDefault="007A307A" w14:paraId="574D2E09" w14:textId="77777777"/>
    <w:p w:rsidRPr="002E5CCC" w:rsidR="007A307A" w:rsidP="00CF3BAE" w:rsidRDefault="007A307A" w14:paraId="46EBE9DC" w14:textId="77777777"/>
    <w:p w:rsidRPr="002E5CCC" w:rsidR="007A307A" w:rsidP="00CF3BAE" w:rsidRDefault="007A307A" w14:paraId="6377678C" w14:textId="77777777"/>
    <w:p w:rsidRPr="002E5CCC" w:rsidR="007A307A" w:rsidP="00CF3BAE" w:rsidRDefault="007A307A" w14:paraId="76CC62C3" w14:textId="77777777"/>
    <w:p w:rsidRPr="002E5CCC" w:rsidR="007A307A" w:rsidP="00CF3BAE" w:rsidRDefault="007A307A" w14:paraId="19F5CB2D" w14:textId="77777777"/>
    <w:p w:rsidRPr="002E5CCC" w:rsidR="007A307A" w:rsidP="00CF3BAE" w:rsidRDefault="007A307A" w14:paraId="05804C67" w14:textId="77777777"/>
    <w:p w:rsidRPr="002E5CCC" w:rsidR="007A307A" w:rsidP="00CF3BAE" w:rsidRDefault="007A307A" w14:paraId="25FFB0BC" w14:textId="77777777"/>
    <w:p w:rsidRPr="002E5CCC" w:rsidR="007A307A" w:rsidP="00CF3BAE" w:rsidRDefault="007A307A" w14:paraId="5D2BE14E" w14:textId="77777777"/>
    <w:p w:rsidRPr="002E5CCC" w:rsidR="007A307A" w:rsidP="00CF3BAE" w:rsidRDefault="007A307A" w14:paraId="776F5256" w14:textId="77777777"/>
    <w:p w:rsidRPr="002E5CCC" w:rsidR="007A307A" w:rsidP="00CF3BAE" w:rsidRDefault="007A307A" w14:paraId="04B6A7C1" w14:textId="77777777"/>
    <w:p w:rsidRPr="002E5CCC" w:rsidR="007A307A" w:rsidP="00CF3BAE" w:rsidRDefault="007A307A" w14:paraId="4C795590" w14:textId="77777777"/>
    <w:p w:rsidRPr="002E5CCC" w:rsidR="007A307A" w:rsidP="00CF3BAE" w:rsidRDefault="007A307A" w14:paraId="65D44974" w14:textId="77777777"/>
    <w:p w:rsidRPr="002E5CCC" w:rsidR="007A307A" w:rsidP="00CF3BAE" w:rsidRDefault="007A307A" w14:paraId="1C12E6AC" w14:textId="77777777"/>
    <w:p w:rsidRPr="002E5CCC" w:rsidR="007A307A" w:rsidP="00CF3BAE" w:rsidRDefault="007A307A" w14:paraId="1C280DCF" w14:textId="77777777"/>
    <w:p w:rsidRPr="002E5CCC" w:rsidR="007A307A" w:rsidP="00CF3BAE" w:rsidRDefault="007A307A" w14:paraId="47A66FF4" w14:textId="77777777"/>
    <w:p w:rsidRPr="002E5CCC" w:rsidR="007A307A" w:rsidP="00CF3BAE" w:rsidRDefault="007A307A" w14:paraId="5721AE7E" w14:textId="77777777"/>
    <w:p w:rsidRPr="002E5CCC" w:rsidR="007A307A" w:rsidP="00CF3BAE" w:rsidRDefault="007A307A" w14:paraId="42300339" w14:textId="77777777"/>
    <w:p w:rsidRPr="002E5CCC" w:rsidR="007A307A" w:rsidP="00CF3BAE" w:rsidRDefault="007A307A" w14:paraId="46F86751" w14:textId="77777777"/>
    <w:p w:rsidRPr="002E5CCC" w:rsidR="007A307A" w:rsidP="00CF3BAE" w:rsidRDefault="007A307A" w14:paraId="42A05E73" w14:textId="77777777"/>
    <w:p w:rsidRPr="002E5CCC" w:rsidR="007A307A" w:rsidP="00CF3BAE" w:rsidRDefault="007A307A" w14:paraId="1D543B52" w14:textId="77777777"/>
    <w:p w:rsidRPr="002E5CCC" w:rsidR="007A307A" w:rsidP="00CF3BAE" w:rsidRDefault="007A307A" w14:paraId="43746E96" w14:textId="77777777"/>
    <w:p w:rsidRPr="002E5CCC" w:rsidR="007A307A" w:rsidP="00CF3BAE" w:rsidRDefault="007A307A" w14:paraId="64C35A5D" w14:textId="77777777"/>
    <w:p w:rsidRPr="002E5CCC" w:rsidR="007A307A" w:rsidP="00CF3BAE" w:rsidRDefault="007A307A" w14:paraId="356E94E0" w14:textId="77777777"/>
    <w:p w:rsidRPr="002E5CCC" w:rsidR="007A307A" w:rsidP="00CF3BAE" w:rsidRDefault="007A307A" w14:paraId="6E522F36" w14:textId="77777777"/>
    <w:p w:rsidRPr="002E5CCC" w:rsidR="007A307A" w:rsidP="00CF3BAE" w:rsidRDefault="007A307A" w14:paraId="61EA22A7" w14:textId="77777777"/>
    <w:p w:rsidRPr="002E5CCC" w:rsidR="007A307A" w:rsidP="00CF3BAE" w:rsidRDefault="007A307A" w14:paraId="6E403A34" w14:textId="77777777"/>
    <w:p w:rsidRPr="002E5CCC" w:rsidR="007A307A" w:rsidP="00CF3BAE" w:rsidRDefault="007A307A" w14:paraId="3105DF6B" w14:textId="77777777"/>
    <w:p w:rsidRPr="002E5CCC" w:rsidR="007A307A" w:rsidP="00CF3BAE" w:rsidRDefault="007A307A" w14:paraId="4958CF88" w14:textId="77777777"/>
    <w:p w:rsidRPr="002E5CCC" w:rsidR="007A307A" w:rsidP="00CF3BAE" w:rsidRDefault="007A307A" w14:paraId="6F1E6F11" w14:textId="77777777"/>
    <w:p w:rsidRPr="002E5CCC" w:rsidR="007A307A" w:rsidP="00CF3BAE" w:rsidRDefault="007A307A" w14:paraId="7D97D722" w14:textId="77777777"/>
    <w:p w:rsidRPr="002E5CCC" w:rsidR="007A307A" w:rsidP="00CF3BAE" w:rsidRDefault="007A307A" w14:paraId="45252C36" w14:textId="77777777"/>
    <w:p w:rsidRPr="002E5CCC" w:rsidR="007A307A" w:rsidP="00CF3BAE" w:rsidRDefault="007A307A" w14:paraId="3E1DED02" w14:textId="77777777"/>
    <w:p w:rsidRPr="002E5CCC" w:rsidR="007A307A" w:rsidP="00CF3BAE" w:rsidRDefault="007A307A" w14:paraId="1D1A33F4" w14:textId="77777777"/>
    <w:p w:rsidR="071AD84F" w:rsidP="071AD84F" w:rsidRDefault="071AD84F" w14:paraId="61AE823A" w14:textId="47E2446C"/>
    <w:p w:rsidR="506A43A6" w:rsidP="506A43A6" w:rsidRDefault="506A43A6" w14:paraId="34406781" w14:textId="1B20250C"/>
    <w:p w:rsidR="506A43A6" w:rsidP="506A43A6" w:rsidRDefault="506A43A6" w14:paraId="206D2BF6" w14:textId="5C4D7F58"/>
    <w:p w:rsidR="506A43A6" w:rsidP="506A43A6" w:rsidRDefault="506A43A6" w14:paraId="0FB12904" w14:textId="20829857"/>
    <w:p w:rsidR="506A43A6" w:rsidP="506A43A6" w:rsidRDefault="506A43A6" w14:paraId="39D0E49D" w14:textId="4D2150D0"/>
    <w:p w:rsidR="506A43A6" w:rsidP="506A43A6" w:rsidRDefault="506A43A6" w14:paraId="1460CF68" w14:textId="4DEF0533"/>
    <w:p w:rsidR="506A43A6" w:rsidP="506A43A6" w:rsidRDefault="506A43A6" w14:paraId="25447D87" w14:textId="33E06476"/>
    <w:p w:rsidR="506A43A6" w:rsidP="506A43A6" w:rsidRDefault="506A43A6" w14:paraId="7F56EE65" w14:textId="6BA98AF7"/>
    <w:p w:rsidR="003A2F3A" w:rsidP="071AD84F" w:rsidRDefault="003A2F3A" w14:paraId="207C78A5" w14:textId="77777777"/>
    <w:p w:rsidRPr="002E5CCC" w:rsidR="007A307A" w:rsidP="071AD84F" w:rsidRDefault="007A307A" w14:paraId="63CDB577" w14:textId="2578A5C7">
      <w:r>
        <w:lastRenderedPageBreak/>
        <w:t>Epígrafe</w:t>
      </w:r>
    </w:p>
    <w:p w:rsidRPr="002E5CCC" w:rsidR="007A307A" w:rsidP="00CF3BAE" w:rsidRDefault="007A307A" w14:paraId="65B77038" w14:textId="77777777">
      <w:pPr>
        <w:rPr>
          <w:b/>
          <w:bCs/>
          <w:sz w:val="28"/>
          <w:szCs w:val="28"/>
        </w:rPr>
      </w:pPr>
    </w:p>
    <w:p w:rsidRPr="002E5CCC" w:rsidR="007A307A" w:rsidP="00CF3BAE" w:rsidRDefault="007A307A" w14:paraId="4958F3F4" w14:textId="77777777">
      <w:pPr>
        <w:rPr>
          <w:b/>
          <w:bCs/>
          <w:sz w:val="28"/>
          <w:szCs w:val="28"/>
        </w:rPr>
      </w:pPr>
    </w:p>
    <w:p w:rsidRPr="002E5CCC" w:rsidR="007A307A" w:rsidP="00CF3BAE" w:rsidRDefault="007A307A" w14:paraId="7493A8C9" w14:textId="77777777">
      <w:pPr>
        <w:rPr>
          <w:b/>
          <w:bCs/>
          <w:sz w:val="28"/>
          <w:szCs w:val="28"/>
        </w:rPr>
      </w:pPr>
    </w:p>
    <w:p w:rsidRPr="002E5CCC" w:rsidR="007A307A" w:rsidP="00CF3BAE" w:rsidRDefault="007A307A" w14:paraId="5FBF1C5B" w14:textId="77777777">
      <w:pPr>
        <w:rPr>
          <w:b/>
          <w:bCs/>
          <w:sz w:val="28"/>
          <w:szCs w:val="28"/>
        </w:rPr>
      </w:pPr>
    </w:p>
    <w:p w:rsidRPr="002E5CCC" w:rsidR="007A307A" w:rsidP="00CF3BAE" w:rsidRDefault="007A307A" w14:paraId="41AFBA48" w14:textId="77777777">
      <w:pPr>
        <w:rPr>
          <w:b/>
          <w:bCs/>
          <w:sz w:val="28"/>
          <w:szCs w:val="28"/>
        </w:rPr>
      </w:pPr>
    </w:p>
    <w:p w:rsidRPr="002E5CCC" w:rsidR="007A307A" w:rsidP="00CF3BAE" w:rsidRDefault="007A307A" w14:paraId="0D8A333A" w14:textId="77777777">
      <w:pPr>
        <w:rPr>
          <w:b/>
          <w:bCs/>
          <w:sz w:val="28"/>
          <w:szCs w:val="28"/>
        </w:rPr>
      </w:pPr>
    </w:p>
    <w:p w:rsidRPr="002E5CCC" w:rsidR="007A307A" w:rsidP="00CF3BAE" w:rsidRDefault="007A307A" w14:paraId="09DBEE19" w14:textId="77777777">
      <w:pPr>
        <w:rPr>
          <w:b/>
          <w:bCs/>
          <w:sz w:val="28"/>
          <w:szCs w:val="28"/>
        </w:rPr>
      </w:pPr>
    </w:p>
    <w:p w:rsidRPr="002E5CCC" w:rsidR="007A307A" w:rsidP="00CF3BAE" w:rsidRDefault="007A307A" w14:paraId="5549E722" w14:textId="77777777">
      <w:pPr>
        <w:rPr>
          <w:b/>
          <w:bCs/>
          <w:sz w:val="28"/>
          <w:szCs w:val="28"/>
        </w:rPr>
      </w:pPr>
    </w:p>
    <w:p w:rsidRPr="002E5CCC" w:rsidR="007A307A" w:rsidP="00CF3BAE" w:rsidRDefault="007A307A" w14:paraId="0F34EA15" w14:textId="77777777">
      <w:pPr>
        <w:rPr>
          <w:b/>
          <w:bCs/>
          <w:sz w:val="28"/>
          <w:szCs w:val="28"/>
        </w:rPr>
      </w:pPr>
    </w:p>
    <w:p w:rsidRPr="002E5CCC" w:rsidR="007A307A" w:rsidP="00CF3BAE" w:rsidRDefault="007A307A" w14:paraId="7C04DC3A" w14:textId="77777777">
      <w:pPr>
        <w:rPr>
          <w:b/>
          <w:bCs/>
          <w:sz w:val="28"/>
          <w:szCs w:val="28"/>
        </w:rPr>
      </w:pPr>
    </w:p>
    <w:p w:rsidRPr="002E5CCC" w:rsidR="007A307A" w:rsidP="00CF3BAE" w:rsidRDefault="007A307A" w14:paraId="61818A8A" w14:textId="77777777">
      <w:pPr>
        <w:rPr>
          <w:b/>
          <w:bCs/>
          <w:sz w:val="28"/>
          <w:szCs w:val="28"/>
        </w:rPr>
      </w:pPr>
    </w:p>
    <w:p w:rsidRPr="002E5CCC" w:rsidR="007A307A" w:rsidP="00CF3BAE" w:rsidRDefault="007A307A" w14:paraId="41ACB882" w14:textId="77777777">
      <w:pPr>
        <w:rPr>
          <w:b/>
          <w:bCs/>
          <w:sz w:val="28"/>
          <w:szCs w:val="28"/>
        </w:rPr>
      </w:pPr>
    </w:p>
    <w:p w:rsidRPr="002E5CCC" w:rsidR="007A307A" w:rsidP="00CF3BAE" w:rsidRDefault="007A307A" w14:paraId="1A2F2E0B" w14:textId="77777777">
      <w:pPr>
        <w:rPr>
          <w:b/>
          <w:bCs/>
          <w:sz w:val="28"/>
          <w:szCs w:val="28"/>
        </w:rPr>
      </w:pPr>
    </w:p>
    <w:p w:rsidRPr="002E5CCC" w:rsidR="007A307A" w:rsidP="00CF3BAE" w:rsidRDefault="007A307A" w14:paraId="1F06152B" w14:textId="77777777">
      <w:pPr>
        <w:rPr>
          <w:b/>
          <w:bCs/>
          <w:sz w:val="28"/>
          <w:szCs w:val="28"/>
        </w:rPr>
      </w:pPr>
    </w:p>
    <w:p w:rsidRPr="002E5CCC" w:rsidR="007A307A" w:rsidP="00CF3BAE" w:rsidRDefault="007A307A" w14:paraId="4766DCCD" w14:textId="77777777">
      <w:pPr>
        <w:rPr>
          <w:b/>
          <w:bCs/>
          <w:sz w:val="28"/>
          <w:szCs w:val="28"/>
        </w:rPr>
      </w:pPr>
    </w:p>
    <w:p w:rsidRPr="002E5CCC" w:rsidR="007A307A" w:rsidP="00CF3BAE" w:rsidRDefault="007A307A" w14:paraId="50317791" w14:textId="77777777">
      <w:pPr>
        <w:rPr>
          <w:b/>
          <w:bCs/>
          <w:sz w:val="28"/>
          <w:szCs w:val="28"/>
        </w:rPr>
      </w:pPr>
    </w:p>
    <w:p w:rsidRPr="002E5CCC" w:rsidR="007A307A" w:rsidP="00CF3BAE" w:rsidRDefault="007A307A" w14:paraId="14C4E060" w14:textId="77777777">
      <w:pPr>
        <w:rPr>
          <w:b/>
          <w:bCs/>
          <w:sz w:val="28"/>
          <w:szCs w:val="28"/>
        </w:rPr>
      </w:pPr>
    </w:p>
    <w:p w:rsidRPr="002E5CCC" w:rsidR="007A307A" w:rsidP="00CF3BAE" w:rsidRDefault="007A307A" w14:paraId="5FE08F86" w14:textId="77777777">
      <w:pPr>
        <w:rPr>
          <w:b/>
          <w:bCs/>
          <w:sz w:val="28"/>
          <w:szCs w:val="28"/>
        </w:rPr>
      </w:pPr>
    </w:p>
    <w:p w:rsidRPr="002E5CCC" w:rsidR="007A307A" w:rsidP="00CF3BAE" w:rsidRDefault="007A307A" w14:paraId="44EF00EA" w14:textId="77777777">
      <w:pPr>
        <w:rPr>
          <w:b/>
          <w:bCs/>
          <w:sz w:val="28"/>
          <w:szCs w:val="28"/>
        </w:rPr>
      </w:pPr>
    </w:p>
    <w:p w:rsidRPr="002E5CCC" w:rsidR="007A307A" w:rsidP="00CF3BAE" w:rsidRDefault="007A307A" w14:paraId="2002E6CE" w14:textId="77777777">
      <w:pPr>
        <w:rPr>
          <w:b/>
          <w:bCs/>
          <w:sz w:val="28"/>
          <w:szCs w:val="28"/>
        </w:rPr>
      </w:pPr>
    </w:p>
    <w:p w:rsidRPr="002E5CCC" w:rsidR="007A307A" w:rsidP="00CF3BAE" w:rsidRDefault="007A307A" w14:paraId="2A5D1F7D" w14:textId="77777777">
      <w:pPr>
        <w:rPr>
          <w:b/>
          <w:bCs/>
          <w:sz w:val="28"/>
          <w:szCs w:val="28"/>
        </w:rPr>
      </w:pPr>
    </w:p>
    <w:p w:rsidRPr="002E5CCC" w:rsidR="007A307A" w:rsidP="00CF3BAE" w:rsidRDefault="007A307A" w14:paraId="518DD028" w14:textId="77777777">
      <w:pPr>
        <w:rPr>
          <w:b/>
          <w:bCs/>
          <w:sz w:val="28"/>
          <w:szCs w:val="28"/>
        </w:rPr>
      </w:pPr>
    </w:p>
    <w:p w:rsidRPr="002E5CCC" w:rsidR="007A307A" w:rsidP="00CF3BAE" w:rsidRDefault="007A307A" w14:paraId="48776EE4" w14:textId="77777777">
      <w:pPr>
        <w:rPr>
          <w:b/>
          <w:bCs/>
          <w:sz w:val="28"/>
          <w:szCs w:val="28"/>
        </w:rPr>
      </w:pPr>
    </w:p>
    <w:p w:rsidRPr="002E5CCC" w:rsidR="007A307A" w:rsidP="00CF3BAE" w:rsidRDefault="007A307A" w14:paraId="28E5EAEF" w14:textId="77777777">
      <w:pPr>
        <w:rPr>
          <w:b/>
          <w:bCs/>
          <w:sz w:val="28"/>
          <w:szCs w:val="28"/>
        </w:rPr>
      </w:pPr>
    </w:p>
    <w:p w:rsidRPr="002E5CCC" w:rsidR="007A307A" w:rsidP="00CF3BAE" w:rsidRDefault="007A307A" w14:paraId="17729EF4" w14:textId="77777777">
      <w:pPr>
        <w:rPr>
          <w:b/>
          <w:bCs/>
          <w:sz w:val="28"/>
          <w:szCs w:val="28"/>
        </w:rPr>
      </w:pPr>
    </w:p>
    <w:p w:rsidRPr="002E5CCC" w:rsidR="007A307A" w:rsidP="00CF3BAE" w:rsidRDefault="007A307A" w14:paraId="2348BF19" w14:textId="77777777">
      <w:pPr>
        <w:rPr>
          <w:b/>
          <w:bCs/>
          <w:sz w:val="28"/>
          <w:szCs w:val="28"/>
        </w:rPr>
      </w:pPr>
    </w:p>
    <w:p w:rsidRPr="002E5CCC" w:rsidR="007A307A" w:rsidP="00CF3BAE" w:rsidRDefault="007A307A" w14:paraId="38D7EE5C" w14:textId="77777777">
      <w:pPr>
        <w:rPr>
          <w:b/>
          <w:bCs/>
          <w:sz w:val="28"/>
          <w:szCs w:val="28"/>
        </w:rPr>
      </w:pPr>
    </w:p>
    <w:p w:rsidRPr="002E5CCC" w:rsidR="007A307A" w:rsidP="00CF3BAE" w:rsidRDefault="007A307A" w14:paraId="4EE015D0" w14:textId="77777777">
      <w:pPr>
        <w:rPr>
          <w:b/>
          <w:bCs/>
          <w:sz w:val="28"/>
          <w:szCs w:val="28"/>
        </w:rPr>
      </w:pPr>
    </w:p>
    <w:p w:rsidRPr="002E5CCC" w:rsidR="007A307A" w:rsidP="00CF3BAE" w:rsidRDefault="007A307A" w14:paraId="05B1B6F7" w14:textId="77777777">
      <w:pPr>
        <w:rPr>
          <w:b/>
          <w:bCs/>
          <w:sz w:val="28"/>
          <w:szCs w:val="28"/>
        </w:rPr>
      </w:pPr>
    </w:p>
    <w:p w:rsidRPr="002E5CCC" w:rsidR="007A307A" w:rsidP="00CF3BAE" w:rsidRDefault="007A307A" w14:paraId="0DC4D283" w14:textId="77777777">
      <w:pPr>
        <w:rPr>
          <w:b/>
          <w:bCs/>
          <w:sz w:val="28"/>
          <w:szCs w:val="28"/>
        </w:rPr>
      </w:pPr>
    </w:p>
    <w:p w:rsidRPr="002E5CCC" w:rsidR="007A307A" w:rsidP="00CF3BAE" w:rsidRDefault="007A307A" w14:paraId="52CCA895" w14:textId="77777777">
      <w:pPr>
        <w:rPr>
          <w:b/>
          <w:bCs/>
          <w:sz w:val="28"/>
          <w:szCs w:val="28"/>
        </w:rPr>
      </w:pPr>
    </w:p>
    <w:p w:rsidRPr="002E5CCC" w:rsidR="00A6185C" w:rsidP="2A0D0903" w:rsidRDefault="62EC87A1" w14:paraId="0531CCCB" w14:textId="4186C48A">
      <w:pPr>
        <w:pStyle w:val="Normal"/>
        <w:ind w:left="3402"/>
        <w:jc w:val="left"/>
        <w:rPr>
          <w:b w:val="1"/>
          <w:bCs w:val="1"/>
          <w:sz w:val="28"/>
          <w:szCs w:val="28"/>
        </w:rPr>
      </w:pPr>
      <w:r w:rsidR="62EC87A1">
        <w:rPr/>
        <w:t>“Crescer significa mudar e mudar envolve riscos, uma passagem do conhecimento para o desconhecido.”</w:t>
      </w:r>
    </w:p>
    <w:p w:rsidR="003A2F3A" w:rsidP="003A2F3A" w:rsidRDefault="00C2710C" w14:paraId="1C20DF3D" w14:textId="69F1CAC0">
      <w:pPr>
        <w:spacing w:line="360" w:lineRule="auto"/>
        <w:ind w:left="3402"/>
        <w:jc w:val="right"/>
        <w:rPr>
          <w:b/>
          <w:bCs/>
          <w:sz w:val="28"/>
          <w:szCs w:val="28"/>
        </w:rPr>
      </w:pPr>
      <w:r>
        <w:t xml:space="preserve">        A Cabana.</w:t>
      </w:r>
    </w:p>
    <w:p w:rsidRPr="002E5CCC" w:rsidR="007A307A" w:rsidP="6B95747B" w:rsidRDefault="009B76D5" w14:paraId="18F02671" w14:textId="28B3FDEB">
      <w:pPr>
        <w:spacing w:line="360" w:lineRule="auto"/>
        <w:ind w:left="4254"/>
        <w:rPr>
          <w:b/>
          <w:bCs/>
          <w:sz w:val="28"/>
          <w:szCs w:val="28"/>
        </w:rPr>
      </w:pPr>
      <w:r w:rsidRPr="6B95747B">
        <w:rPr>
          <w:b/>
          <w:bCs/>
          <w:sz w:val="28"/>
          <w:szCs w:val="28"/>
        </w:rPr>
        <w:lastRenderedPageBreak/>
        <w:t>RESUMO</w:t>
      </w:r>
    </w:p>
    <w:p w:rsidRPr="002E5CCC" w:rsidR="007A307A" w:rsidP="00E31DAC" w:rsidRDefault="007A307A" w14:paraId="4FFF885A" w14:textId="77777777">
      <w:pPr>
        <w:jc w:val="center"/>
      </w:pPr>
    </w:p>
    <w:p w:rsidRPr="00795F8E" w:rsidR="00795F8E" w:rsidP="00795F8E" w:rsidRDefault="00795F8E" w14:paraId="49432499" w14:textId="77777777">
      <w:pPr>
        <w:widowControl w:val="0"/>
        <w:spacing w:line="360" w:lineRule="auto"/>
        <w:ind w:firstLine="709"/>
        <w:jc w:val="both"/>
      </w:pPr>
      <w:r w:rsidRPr="00795F8E">
        <w:t xml:space="preserve">O presente projeto de pesquisa apresenta o desenvolvimento da VOXIS, uma empresa fictícia do setor de telecomunicações, criada com o objetivo de ampliar o acesso à conectividade em regiões com infraestrutura limitada, unindo viabilidade econômica e responsabilidade social. A proposta surgiu a partir da análise do Mobile Briefing, um plano de desenvolvimento governamental voltado ao apoio econômico a empresas de comunicação, e de uma pesquisa de mercado baseada nas demandas da nova classe média, com foco no público de baixa renda residente em áreas com serviços de rede móvel escassos ou de baixa qualidade. O escopo da pesquisa contempla etapas fundamentais como a análise de mercado, definição do modelo de negócios, planejamento financeiro e logístico, além da formulação de estratégias comerciais e operacionais. Para isso, foram utilizadas ferramentas de gestão como a matriz SWOT e o Business </w:t>
      </w:r>
      <w:proofErr w:type="spellStart"/>
      <w:r w:rsidRPr="00795F8E">
        <w:t>Model</w:t>
      </w:r>
      <w:proofErr w:type="spellEnd"/>
      <w:r w:rsidRPr="00795F8E">
        <w:t xml:space="preserve"> </w:t>
      </w:r>
      <w:proofErr w:type="spellStart"/>
      <w:r w:rsidRPr="00795F8E">
        <w:t>Canvas</w:t>
      </w:r>
      <w:proofErr w:type="spellEnd"/>
      <w:r w:rsidRPr="00795F8E">
        <w:t>, que contribuíram para uma estruturação estratégica e viável da empresa. A VOXIS se apresenta como uma proposta inovadora de inclusão digital e desenvolvimento regional, com o objetivo de atender, de forma eficiente e sustentável, uma parcela da população ainda marginalizada em termos de acesso à conectividade.</w:t>
      </w:r>
    </w:p>
    <w:p w:rsidRPr="00795F8E" w:rsidR="00795F8E" w:rsidP="00795F8E" w:rsidRDefault="00795F8E" w14:paraId="2FDFE89C" w14:textId="77777777">
      <w:pPr>
        <w:widowControl w:val="0"/>
        <w:spacing w:line="360" w:lineRule="auto"/>
        <w:ind w:firstLine="709"/>
        <w:jc w:val="both"/>
      </w:pPr>
      <w:r w:rsidRPr="00795F8E">
        <w:rPr>
          <w:b/>
          <w:bCs/>
        </w:rPr>
        <w:t>Palavras-chave</w:t>
      </w:r>
      <w:r w:rsidRPr="00795F8E">
        <w:t>: inclusão digital; telecomunicações; modelo de negócios; conectividade; baixa renda.</w:t>
      </w:r>
    </w:p>
    <w:p w:rsidRPr="002E5CCC" w:rsidR="007A307A" w:rsidP="00E31DAC" w:rsidRDefault="007A307A" w14:paraId="191ED398" w14:textId="77777777">
      <w:pPr>
        <w:widowControl w:val="0"/>
        <w:spacing w:line="360" w:lineRule="auto"/>
        <w:ind w:firstLine="709"/>
        <w:jc w:val="both"/>
      </w:pPr>
    </w:p>
    <w:p w:rsidRPr="000A77A1" w:rsidR="007A307A" w:rsidP="009B76D5" w:rsidRDefault="007A307A" w14:paraId="3543623C" w14:textId="77777777">
      <w:pPr>
        <w:pStyle w:val="Corpodetexto"/>
        <w:pageBreakBefore/>
        <w:spacing w:line="360" w:lineRule="auto"/>
        <w:jc w:val="center"/>
        <w:rPr>
          <w:b/>
          <w:bCs/>
          <w:caps/>
          <w:sz w:val="28"/>
          <w:szCs w:val="28"/>
          <w:lang w:val="en-US"/>
        </w:rPr>
      </w:pPr>
      <w:r w:rsidRPr="000A77A1">
        <w:rPr>
          <w:b/>
          <w:bCs/>
          <w:caps/>
          <w:sz w:val="28"/>
          <w:szCs w:val="28"/>
          <w:lang w:val="en-US"/>
        </w:rPr>
        <w:lastRenderedPageBreak/>
        <w:t>ABSTRACT</w:t>
      </w:r>
    </w:p>
    <w:p w:rsidRPr="007E502D" w:rsidR="007E502D" w:rsidP="007E502D" w:rsidRDefault="007E502D" w14:paraId="22EC37F1" w14:textId="77777777">
      <w:pPr>
        <w:spacing w:line="360" w:lineRule="auto"/>
        <w:ind w:firstLine="709"/>
        <w:jc w:val="both"/>
      </w:pPr>
      <w:proofErr w:type="spellStart"/>
      <w:r w:rsidRPr="007E502D">
        <w:t>This</w:t>
      </w:r>
      <w:proofErr w:type="spellEnd"/>
      <w:r w:rsidRPr="007E502D">
        <w:t xml:space="preserve"> </w:t>
      </w:r>
      <w:proofErr w:type="spellStart"/>
      <w:r w:rsidRPr="007E502D">
        <w:t>research</w:t>
      </w:r>
      <w:proofErr w:type="spellEnd"/>
      <w:r w:rsidRPr="007E502D">
        <w:t xml:space="preserve"> </w:t>
      </w:r>
      <w:proofErr w:type="spellStart"/>
      <w:r w:rsidRPr="007E502D">
        <w:t>project</w:t>
      </w:r>
      <w:proofErr w:type="spellEnd"/>
      <w:r w:rsidRPr="007E502D">
        <w:t xml:space="preserve"> </w:t>
      </w:r>
      <w:proofErr w:type="spellStart"/>
      <w:r w:rsidRPr="007E502D">
        <w:t>presents</w:t>
      </w:r>
      <w:proofErr w:type="spellEnd"/>
      <w:r w:rsidRPr="007E502D">
        <w:t xml:space="preserve"> </w:t>
      </w:r>
      <w:proofErr w:type="spellStart"/>
      <w:r w:rsidRPr="007E502D">
        <w:t>the</w:t>
      </w:r>
      <w:proofErr w:type="spellEnd"/>
      <w:r w:rsidRPr="007E502D">
        <w:t xml:space="preserve"> </w:t>
      </w:r>
      <w:proofErr w:type="spellStart"/>
      <w:r w:rsidRPr="007E502D">
        <w:t>development</w:t>
      </w:r>
      <w:proofErr w:type="spellEnd"/>
      <w:r w:rsidRPr="007E502D">
        <w:t xml:space="preserve"> </w:t>
      </w:r>
      <w:proofErr w:type="spellStart"/>
      <w:r w:rsidRPr="007E502D">
        <w:t>of</w:t>
      </w:r>
      <w:proofErr w:type="spellEnd"/>
      <w:r w:rsidRPr="007E502D">
        <w:t xml:space="preserve"> VOXIS, a </w:t>
      </w:r>
      <w:proofErr w:type="spellStart"/>
      <w:r w:rsidRPr="007E502D">
        <w:t>fictional</w:t>
      </w:r>
      <w:proofErr w:type="spellEnd"/>
      <w:r w:rsidRPr="007E502D">
        <w:t xml:space="preserve"> </w:t>
      </w:r>
      <w:proofErr w:type="spellStart"/>
      <w:r w:rsidRPr="007E502D">
        <w:t>company</w:t>
      </w:r>
      <w:proofErr w:type="spellEnd"/>
      <w:r w:rsidRPr="007E502D">
        <w:t xml:space="preserve"> in </w:t>
      </w:r>
      <w:proofErr w:type="spellStart"/>
      <w:r w:rsidRPr="007E502D">
        <w:t>the</w:t>
      </w:r>
      <w:proofErr w:type="spellEnd"/>
      <w:r w:rsidRPr="007E502D">
        <w:t xml:space="preserve"> </w:t>
      </w:r>
      <w:proofErr w:type="spellStart"/>
      <w:r w:rsidRPr="007E502D">
        <w:t>telecommunications</w:t>
      </w:r>
      <w:proofErr w:type="spellEnd"/>
      <w:r w:rsidRPr="007E502D">
        <w:t xml:space="preserve"> sector, </w:t>
      </w:r>
      <w:proofErr w:type="spellStart"/>
      <w:r w:rsidRPr="007E502D">
        <w:t>with</w:t>
      </w:r>
      <w:proofErr w:type="spellEnd"/>
      <w:r w:rsidRPr="007E502D">
        <w:t xml:space="preserve"> </w:t>
      </w:r>
      <w:proofErr w:type="spellStart"/>
      <w:r w:rsidRPr="007E502D">
        <w:t>the</w:t>
      </w:r>
      <w:proofErr w:type="spellEnd"/>
      <w:r w:rsidRPr="007E502D">
        <w:t xml:space="preserve"> </w:t>
      </w:r>
      <w:proofErr w:type="spellStart"/>
      <w:r w:rsidRPr="007E502D">
        <w:t>aim</w:t>
      </w:r>
      <w:proofErr w:type="spellEnd"/>
      <w:r w:rsidRPr="007E502D">
        <w:t xml:space="preserve"> </w:t>
      </w:r>
      <w:proofErr w:type="spellStart"/>
      <w:r w:rsidRPr="007E502D">
        <w:t>of</w:t>
      </w:r>
      <w:proofErr w:type="spellEnd"/>
      <w:r w:rsidRPr="007E502D">
        <w:t xml:space="preserve"> </w:t>
      </w:r>
      <w:proofErr w:type="spellStart"/>
      <w:r w:rsidRPr="007E502D">
        <w:t>expanding</w:t>
      </w:r>
      <w:proofErr w:type="spellEnd"/>
      <w:r w:rsidRPr="007E502D">
        <w:t xml:space="preserve"> </w:t>
      </w:r>
      <w:proofErr w:type="spellStart"/>
      <w:r w:rsidRPr="007E502D">
        <w:t>access</w:t>
      </w:r>
      <w:proofErr w:type="spellEnd"/>
      <w:r w:rsidRPr="007E502D">
        <w:t xml:space="preserve"> </w:t>
      </w:r>
      <w:proofErr w:type="spellStart"/>
      <w:r w:rsidRPr="007E502D">
        <w:t>to</w:t>
      </w:r>
      <w:proofErr w:type="spellEnd"/>
      <w:r w:rsidRPr="007E502D">
        <w:t xml:space="preserve"> </w:t>
      </w:r>
      <w:proofErr w:type="spellStart"/>
      <w:r w:rsidRPr="007E502D">
        <w:t>connectivity</w:t>
      </w:r>
      <w:proofErr w:type="spellEnd"/>
      <w:r w:rsidRPr="007E502D">
        <w:t xml:space="preserve"> in </w:t>
      </w:r>
      <w:proofErr w:type="spellStart"/>
      <w:r w:rsidRPr="007E502D">
        <w:t>areas</w:t>
      </w:r>
      <w:proofErr w:type="spellEnd"/>
      <w:r w:rsidRPr="007E502D">
        <w:t xml:space="preserve"> </w:t>
      </w:r>
      <w:proofErr w:type="spellStart"/>
      <w:r w:rsidRPr="007E502D">
        <w:t>with</w:t>
      </w:r>
      <w:proofErr w:type="spellEnd"/>
      <w:r w:rsidRPr="007E502D">
        <w:t xml:space="preserve"> </w:t>
      </w:r>
      <w:proofErr w:type="spellStart"/>
      <w:r w:rsidRPr="007E502D">
        <w:t>poor</w:t>
      </w:r>
      <w:proofErr w:type="spellEnd"/>
      <w:r w:rsidRPr="007E502D">
        <w:t xml:space="preserve"> </w:t>
      </w:r>
      <w:proofErr w:type="spellStart"/>
      <w:r w:rsidRPr="007E502D">
        <w:t>infrastructure</w:t>
      </w:r>
      <w:proofErr w:type="spellEnd"/>
      <w:r w:rsidRPr="007E502D">
        <w:t xml:space="preserve">, </w:t>
      </w:r>
      <w:proofErr w:type="spellStart"/>
      <w:r w:rsidRPr="007E502D">
        <w:t>integrating</w:t>
      </w:r>
      <w:proofErr w:type="spellEnd"/>
      <w:r w:rsidRPr="007E502D">
        <w:t xml:space="preserve"> </w:t>
      </w:r>
      <w:proofErr w:type="spellStart"/>
      <w:r w:rsidRPr="007E502D">
        <w:t>economic</w:t>
      </w:r>
      <w:proofErr w:type="spellEnd"/>
      <w:r w:rsidRPr="007E502D">
        <w:t xml:space="preserve"> </w:t>
      </w:r>
      <w:proofErr w:type="spellStart"/>
      <w:r w:rsidRPr="007E502D">
        <w:t>options</w:t>
      </w:r>
      <w:proofErr w:type="spellEnd"/>
      <w:r w:rsidRPr="007E502D">
        <w:t xml:space="preserve"> </w:t>
      </w:r>
      <w:proofErr w:type="spellStart"/>
      <w:r w:rsidRPr="007E502D">
        <w:t>and</w:t>
      </w:r>
      <w:proofErr w:type="spellEnd"/>
      <w:r w:rsidRPr="007E502D">
        <w:t xml:space="preserve"> social </w:t>
      </w:r>
      <w:proofErr w:type="spellStart"/>
      <w:r w:rsidRPr="007E502D">
        <w:t>responsibility</w:t>
      </w:r>
      <w:proofErr w:type="spellEnd"/>
      <w:r w:rsidRPr="007E502D">
        <w:t xml:space="preserve">. The </w:t>
      </w:r>
      <w:proofErr w:type="spellStart"/>
      <w:r w:rsidRPr="007E502D">
        <w:t>proposal</w:t>
      </w:r>
      <w:proofErr w:type="spellEnd"/>
      <w:r w:rsidRPr="007E502D">
        <w:t xml:space="preserve"> </w:t>
      </w:r>
      <w:proofErr w:type="spellStart"/>
      <w:r w:rsidRPr="007E502D">
        <w:t>was</w:t>
      </w:r>
      <w:proofErr w:type="spellEnd"/>
      <w:r w:rsidRPr="007E502D">
        <w:t xml:space="preserve"> </w:t>
      </w:r>
      <w:proofErr w:type="spellStart"/>
      <w:r w:rsidRPr="007E502D">
        <w:t>based</w:t>
      </w:r>
      <w:proofErr w:type="spellEnd"/>
      <w:r w:rsidRPr="007E502D">
        <w:t xml:space="preserve"> </w:t>
      </w:r>
      <w:proofErr w:type="spellStart"/>
      <w:r w:rsidRPr="007E502D">
        <w:t>on</w:t>
      </w:r>
      <w:proofErr w:type="spellEnd"/>
      <w:r w:rsidRPr="007E502D">
        <w:t xml:space="preserve"> </w:t>
      </w:r>
      <w:proofErr w:type="spellStart"/>
      <w:r w:rsidRPr="007E502D">
        <w:t>the</w:t>
      </w:r>
      <w:proofErr w:type="spellEnd"/>
      <w:r w:rsidRPr="007E502D">
        <w:t xml:space="preserve"> </w:t>
      </w:r>
      <w:proofErr w:type="spellStart"/>
      <w:r w:rsidRPr="007E502D">
        <w:t>analysis</w:t>
      </w:r>
      <w:proofErr w:type="spellEnd"/>
      <w:r w:rsidRPr="007E502D">
        <w:t xml:space="preserve"> </w:t>
      </w:r>
      <w:proofErr w:type="spellStart"/>
      <w:r w:rsidRPr="007E502D">
        <w:t>of</w:t>
      </w:r>
      <w:proofErr w:type="spellEnd"/>
      <w:r w:rsidRPr="007E502D">
        <w:t xml:space="preserve"> </w:t>
      </w:r>
      <w:proofErr w:type="spellStart"/>
      <w:r w:rsidRPr="007E502D">
        <w:t>the</w:t>
      </w:r>
      <w:proofErr w:type="spellEnd"/>
      <w:r w:rsidRPr="007E502D">
        <w:t xml:space="preserve"> Mobile Briefing, a </w:t>
      </w:r>
      <w:proofErr w:type="spellStart"/>
      <w:r w:rsidRPr="007E502D">
        <w:t>preliminary</w:t>
      </w:r>
      <w:proofErr w:type="spellEnd"/>
      <w:r w:rsidRPr="007E502D">
        <w:t xml:space="preserve"> </w:t>
      </w:r>
      <w:proofErr w:type="spellStart"/>
      <w:r w:rsidRPr="007E502D">
        <w:t>project</w:t>
      </w:r>
      <w:proofErr w:type="spellEnd"/>
      <w:r w:rsidRPr="007E502D">
        <w:t xml:space="preserve"> </w:t>
      </w:r>
      <w:proofErr w:type="spellStart"/>
      <w:r w:rsidRPr="007E502D">
        <w:t>document</w:t>
      </w:r>
      <w:proofErr w:type="spellEnd"/>
      <w:r w:rsidRPr="007E502D">
        <w:t xml:space="preserve"> </w:t>
      </w:r>
      <w:proofErr w:type="spellStart"/>
      <w:r w:rsidRPr="007E502D">
        <w:t>that</w:t>
      </w:r>
      <w:proofErr w:type="spellEnd"/>
      <w:r w:rsidRPr="007E502D">
        <w:t xml:space="preserve"> compiles </w:t>
      </w:r>
      <w:proofErr w:type="spellStart"/>
      <w:r w:rsidRPr="007E502D">
        <w:t>statistics</w:t>
      </w:r>
      <w:proofErr w:type="spellEnd"/>
      <w:r w:rsidRPr="007E502D">
        <w:t xml:space="preserve">, </w:t>
      </w:r>
      <w:proofErr w:type="spellStart"/>
      <w:r w:rsidRPr="007E502D">
        <w:t>market</w:t>
      </w:r>
      <w:proofErr w:type="spellEnd"/>
      <w:r w:rsidRPr="007E502D">
        <w:t xml:space="preserve"> data, </w:t>
      </w:r>
      <w:proofErr w:type="spellStart"/>
      <w:r w:rsidRPr="007E502D">
        <w:t>and</w:t>
      </w:r>
      <w:proofErr w:type="spellEnd"/>
      <w:r w:rsidRPr="007E502D">
        <w:t xml:space="preserve"> </w:t>
      </w:r>
      <w:proofErr w:type="spellStart"/>
      <w:r w:rsidRPr="007E502D">
        <w:t>guidelines</w:t>
      </w:r>
      <w:proofErr w:type="spellEnd"/>
      <w:r w:rsidRPr="007E502D">
        <w:t xml:space="preserve"> for </w:t>
      </w:r>
      <w:proofErr w:type="spellStart"/>
      <w:r w:rsidRPr="007E502D">
        <w:t>defining</w:t>
      </w:r>
      <w:proofErr w:type="spellEnd"/>
      <w:r w:rsidRPr="007E502D">
        <w:t xml:space="preserve"> </w:t>
      </w:r>
      <w:proofErr w:type="spellStart"/>
      <w:r w:rsidRPr="007E502D">
        <w:t>the</w:t>
      </w:r>
      <w:proofErr w:type="spellEnd"/>
      <w:r w:rsidRPr="007E502D">
        <w:t xml:space="preserve"> central </w:t>
      </w:r>
      <w:proofErr w:type="spellStart"/>
      <w:r w:rsidRPr="007E502D">
        <w:t>theme</w:t>
      </w:r>
      <w:proofErr w:type="spellEnd"/>
      <w:r w:rsidRPr="007E502D">
        <w:t xml:space="preserve"> </w:t>
      </w:r>
      <w:proofErr w:type="spellStart"/>
      <w:r w:rsidRPr="007E502D">
        <w:t>of</w:t>
      </w:r>
      <w:proofErr w:type="spellEnd"/>
      <w:r w:rsidRPr="007E502D">
        <w:t xml:space="preserve"> </w:t>
      </w:r>
      <w:proofErr w:type="spellStart"/>
      <w:r w:rsidRPr="007E502D">
        <w:t>the</w:t>
      </w:r>
      <w:proofErr w:type="spellEnd"/>
      <w:r w:rsidRPr="007E502D">
        <w:t xml:space="preserve"> </w:t>
      </w:r>
      <w:proofErr w:type="spellStart"/>
      <w:r w:rsidRPr="007E502D">
        <w:t>study</w:t>
      </w:r>
      <w:proofErr w:type="spellEnd"/>
      <w:r w:rsidRPr="007E502D">
        <w:t xml:space="preserve">. In </w:t>
      </w:r>
      <w:proofErr w:type="spellStart"/>
      <w:r w:rsidRPr="007E502D">
        <w:t>addition</w:t>
      </w:r>
      <w:proofErr w:type="spellEnd"/>
      <w:r w:rsidRPr="007E502D">
        <w:t xml:space="preserve">, </w:t>
      </w:r>
      <w:proofErr w:type="spellStart"/>
      <w:r w:rsidRPr="007E502D">
        <w:t>market</w:t>
      </w:r>
      <w:proofErr w:type="spellEnd"/>
      <w:r w:rsidRPr="007E502D">
        <w:t xml:space="preserve"> </w:t>
      </w:r>
      <w:proofErr w:type="spellStart"/>
      <w:r w:rsidRPr="007E502D">
        <w:t>research</w:t>
      </w:r>
      <w:proofErr w:type="spellEnd"/>
      <w:r w:rsidRPr="007E502D">
        <w:t xml:space="preserve"> </w:t>
      </w:r>
      <w:proofErr w:type="spellStart"/>
      <w:r w:rsidRPr="007E502D">
        <w:t>was</w:t>
      </w:r>
      <w:proofErr w:type="spellEnd"/>
      <w:r w:rsidRPr="007E502D">
        <w:t xml:space="preserve"> </w:t>
      </w:r>
      <w:proofErr w:type="spellStart"/>
      <w:r w:rsidRPr="007E502D">
        <w:t>conducted</w:t>
      </w:r>
      <w:proofErr w:type="spellEnd"/>
      <w:r w:rsidRPr="007E502D">
        <w:t xml:space="preserve"> </w:t>
      </w:r>
      <w:proofErr w:type="spellStart"/>
      <w:r w:rsidRPr="007E502D">
        <w:t>targeting</w:t>
      </w:r>
      <w:proofErr w:type="spellEnd"/>
      <w:r w:rsidRPr="007E502D">
        <w:t xml:space="preserve"> </w:t>
      </w:r>
      <w:proofErr w:type="spellStart"/>
      <w:r w:rsidRPr="007E502D">
        <w:t>the</w:t>
      </w:r>
      <w:proofErr w:type="spellEnd"/>
      <w:r w:rsidRPr="007E502D">
        <w:t xml:space="preserve"> </w:t>
      </w:r>
      <w:proofErr w:type="spellStart"/>
      <w:r w:rsidRPr="007E502D">
        <w:t>demands</w:t>
      </w:r>
      <w:proofErr w:type="spellEnd"/>
      <w:r w:rsidRPr="007E502D">
        <w:t xml:space="preserve"> </w:t>
      </w:r>
      <w:proofErr w:type="spellStart"/>
      <w:r w:rsidRPr="007E502D">
        <w:t>of</w:t>
      </w:r>
      <w:proofErr w:type="spellEnd"/>
      <w:r w:rsidRPr="007E502D">
        <w:t xml:space="preserve"> </w:t>
      </w:r>
      <w:proofErr w:type="spellStart"/>
      <w:r w:rsidRPr="007E502D">
        <w:t>the</w:t>
      </w:r>
      <w:proofErr w:type="spellEnd"/>
      <w:r w:rsidRPr="007E502D">
        <w:t xml:space="preserve"> new </w:t>
      </w:r>
      <w:proofErr w:type="spellStart"/>
      <w:r w:rsidRPr="007E502D">
        <w:t>middle</w:t>
      </w:r>
      <w:proofErr w:type="spellEnd"/>
      <w:r w:rsidRPr="007E502D">
        <w:t xml:space="preserve"> </w:t>
      </w:r>
      <w:proofErr w:type="spellStart"/>
      <w:r w:rsidRPr="007E502D">
        <w:t>class</w:t>
      </w:r>
      <w:proofErr w:type="spellEnd"/>
      <w:r w:rsidRPr="007E502D">
        <w:t xml:space="preserve">, </w:t>
      </w:r>
      <w:proofErr w:type="spellStart"/>
      <w:r w:rsidRPr="007E502D">
        <w:t>with</w:t>
      </w:r>
      <w:proofErr w:type="spellEnd"/>
      <w:r w:rsidRPr="007E502D">
        <w:t xml:space="preserve"> </w:t>
      </w:r>
      <w:proofErr w:type="spellStart"/>
      <w:r w:rsidRPr="007E502D">
        <w:t>an</w:t>
      </w:r>
      <w:proofErr w:type="spellEnd"/>
      <w:r w:rsidRPr="007E502D">
        <w:t xml:space="preserve"> </w:t>
      </w:r>
      <w:proofErr w:type="spellStart"/>
      <w:r w:rsidRPr="007E502D">
        <w:t>emphasis</w:t>
      </w:r>
      <w:proofErr w:type="spellEnd"/>
      <w:r w:rsidRPr="007E502D">
        <w:t xml:space="preserve"> </w:t>
      </w:r>
      <w:proofErr w:type="spellStart"/>
      <w:r w:rsidRPr="007E502D">
        <w:t>on</w:t>
      </w:r>
      <w:proofErr w:type="spellEnd"/>
      <w:r w:rsidRPr="007E502D">
        <w:t xml:space="preserve"> </w:t>
      </w:r>
      <w:proofErr w:type="spellStart"/>
      <w:r w:rsidRPr="007E502D">
        <w:t>low</w:t>
      </w:r>
      <w:proofErr w:type="spellEnd"/>
      <w:r w:rsidRPr="007E502D">
        <w:t xml:space="preserve">-income </w:t>
      </w:r>
      <w:proofErr w:type="spellStart"/>
      <w:r w:rsidRPr="007E502D">
        <w:t>populations</w:t>
      </w:r>
      <w:proofErr w:type="spellEnd"/>
      <w:r w:rsidRPr="007E502D">
        <w:t xml:space="preserve"> </w:t>
      </w:r>
      <w:proofErr w:type="spellStart"/>
      <w:r w:rsidRPr="007E502D">
        <w:t>located</w:t>
      </w:r>
      <w:proofErr w:type="spellEnd"/>
      <w:r w:rsidRPr="007E502D">
        <w:t xml:space="preserve"> in </w:t>
      </w:r>
      <w:proofErr w:type="spellStart"/>
      <w:r w:rsidRPr="007E502D">
        <w:t>regions</w:t>
      </w:r>
      <w:proofErr w:type="spellEnd"/>
      <w:r w:rsidRPr="007E502D">
        <w:t xml:space="preserve"> </w:t>
      </w:r>
      <w:proofErr w:type="spellStart"/>
      <w:r w:rsidRPr="007E502D">
        <w:t>where</w:t>
      </w:r>
      <w:proofErr w:type="spellEnd"/>
      <w:r w:rsidRPr="007E502D">
        <w:t xml:space="preserve"> mobile network </w:t>
      </w:r>
      <w:proofErr w:type="spellStart"/>
      <w:r w:rsidRPr="007E502D">
        <w:t>services</w:t>
      </w:r>
      <w:proofErr w:type="spellEnd"/>
      <w:r w:rsidRPr="007E502D">
        <w:t xml:space="preserve"> </w:t>
      </w:r>
      <w:proofErr w:type="spellStart"/>
      <w:r w:rsidRPr="007E502D">
        <w:t>remain</w:t>
      </w:r>
      <w:proofErr w:type="spellEnd"/>
      <w:r w:rsidRPr="007E502D">
        <w:t xml:space="preserve"> </w:t>
      </w:r>
      <w:proofErr w:type="spellStart"/>
      <w:r w:rsidRPr="007E502D">
        <w:t>restricted</w:t>
      </w:r>
      <w:proofErr w:type="spellEnd"/>
      <w:r w:rsidRPr="007E502D">
        <w:t xml:space="preserve"> </w:t>
      </w:r>
      <w:proofErr w:type="spellStart"/>
      <w:r w:rsidRPr="007E502D">
        <w:t>or</w:t>
      </w:r>
      <w:proofErr w:type="spellEnd"/>
      <w:r w:rsidRPr="007E502D">
        <w:t xml:space="preserve"> </w:t>
      </w:r>
      <w:proofErr w:type="spellStart"/>
      <w:r w:rsidRPr="007E502D">
        <w:t>of</w:t>
      </w:r>
      <w:proofErr w:type="spellEnd"/>
      <w:r w:rsidRPr="007E502D">
        <w:t xml:space="preserve"> inferior </w:t>
      </w:r>
      <w:proofErr w:type="spellStart"/>
      <w:r w:rsidRPr="007E502D">
        <w:t>quality</w:t>
      </w:r>
      <w:proofErr w:type="spellEnd"/>
      <w:r w:rsidRPr="007E502D">
        <w:t xml:space="preserve">. The </w:t>
      </w:r>
      <w:proofErr w:type="spellStart"/>
      <w:r w:rsidRPr="007E502D">
        <w:t>scope</w:t>
      </w:r>
      <w:proofErr w:type="spellEnd"/>
      <w:r w:rsidRPr="007E502D">
        <w:t xml:space="preserve"> </w:t>
      </w:r>
      <w:proofErr w:type="spellStart"/>
      <w:r w:rsidRPr="007E502D">
        <w:t>of</w:t>
      </w:r>
      <w:proofErr w:type="spellEnd"/>
      <w:r w:rsidRPr="007E502D">
        <w:t xml:space="preserve"> </w:t>
      </w:r>
      <w:proofErr w:type="spellStart"/>
      <w:r w:rsidRPr="007E502D">
        <w:t>the</w:t>
      </w:r>
      <w:proofErr w:type="spellEnd"/>
      <w:r w:rsidRPr="007E502D">
        <w:t xml:space="preserve"> </w:t>
      </w:r>
      <w:proofErr w:type="spellStart"/>
      <w:r w:rsidRPr="007E502D">
        <w:t>research</w:t>
      </w:r>
      <w:proofErr w:type="spellEnd"/>
      <w:r w:rsidRPr="007E502D">
        <w:t xml:space="preserve"> </w:t>
      </w:r>
      <w:proofErr w:type="gramStart"/>
      <w:r w:rsidRPr="007E502D">
        <w:t>covers fundamental</w:t>
      </w:r>
      <w:proofErr w:type="gramEnd"/>
      <w:r w:rsidRPr="007E502D">
        <w:t xml:space="preserve"> </w:t>
      </w:r>
      <w:proofErr w:type="spellStart"/>
      <w:r w:rsidRPr="007E502D">
        <w:t>steps</w:t>
      </w:r>
      <w:proofErr w:type="spellEnd"/>
      <w:r w:rsidRPr="007E502D">
        <w:t xml:space="preserve">, </w:t>
      </w:r>
      <w:proofErr w:type="spellStart"/>
      <w:r w:rsidRPr="007E502D">
        <w:t>including</w:t>
      </w:r>
      <w:proofErr w:type="spellEnd"/>
      <w:r w:rsidRPr="007E502D">
        <w:t xml:space="preserve"> </w:t>
      </w:r>
      <w:proofErr w:type="spellStart"/>
      <w:r w:rsidRPr="007E502D">
        <w:t>market</w:t>
      </w:r>
      <w:proofErr w:type="spellEnd"/>
      <w:r w:rsidRPr="007E502D">
        <w:t xml:space="preserve"> </w:t>
      </w:r>
      <w:proofErr w:type="spellStart"/>
      <w:r w:rsidRPr="007E502D">
        <w:t>analysis</w:t>
      </w:r>
      <w:proofErr w:type="spellEnd"/>
      <w:r w:rsidRPr="007E502D">
        <w:t xml:space="preserve">, business </w:t>
      </w:r>
      <w:proofErr w:type="spellStart"/>
      <w:r w:rsidRPr="007E502D">
        <w:t>model</w:t>
      </w:r>
      <w:proofErr w:type="spellEnd"/>
      <w:r w:rsidRPr="007E502D">
        <w:t xml:space="preserve"> </w:t>
      </w:r>
      <w:proofErr w:type="spellStart"/>
      <w:r w:rsidRPr="007E502D">
        <w:t>definition</w:t>
      </w:r>
      <w:proofErr w:type="spellEnd"/>
      <w:r w:rsidRPr="007E502D">
        <w:t xml:space="preserve">, financial </w:t>
      </w:r>
      <w:proofErr w:type="spellStart"/>
      <w:r w:rsidRPr="007E502D">
        <w:t>and</w:t>
      </w:r>
      <w:proofErr w:type="spellEnd"/>
      <w:r w:rsidRPr="007E502D">
        <w:t xml:space="preserve"> </w:t>
      </w:r>
      <w:proofErr w:type="spellStart"/>
      <w:r w:rsidRPr="007E502D">
        <w:t>logistical</w:t>
      </w:r>
      <w:proofErr w:type="spellEnd"/>
      <w:r w:rsidRPr="007E502D">
        <w:t xml:space="preserve"> </w:t>
      </w:r>
      <w:proofErr w:type="spellStart"/>
      <w:r w:rsidRPr="007E502D">
        <w:t>planning</w:t>
      </w:r>
      <w:proofErr w:type="spellEnd"/>
      <w:r w:rsidRPr="007E502D">
        <w:t xml:space="preserve">, </w:t>
      </w:r>
      <w:proofErr w:type="spellStart"/>
      <w:r w:rsidRPr="007E502D">
        <w:t>and</w:t>
      </w:r>
      <w:proofErr w:type="spellEnd"/>
      <w:r w:rsidRPr="007E502D">
        <w:t xml:space="preserve"> </w:t>
      </w:r>
      <w:proofErr w:type="spellStart"/>
      <w:r w:rsidRPr="007E502D">
        <w:t>the</w:t>
      </w:r>
      <w:proofErr w:type="spellEnd"/>
      <w:r w:rsidRPr="007E502D">
        <w:t xml:space="preserve"> </w:t>
      </w:r>
      <w:proofErr w:type="spellStart"/>
      <w:r w:rsidRPr="007E502D">
        <w:t>development</w:t>
      </w:r>
      <w:proofErr w:type="spellEnd"/>
      <w:r w:rsidRPr="007E502D">
        <w:t xml:space="preserve"> </w:t>
      </w:r>
      <w:proofErr w:type="spellStart"/>
      <w:r w:rsidRPr="007E502D">
        <w:t>of</w:t>
      </w:r>
      <w:proofErr w:type="spellEnd"/>
      <w:r w:rsidRPr="007E502D">
        <w:t xml:space="preserve"> </w:t>
      </w:r>
      <w:proofErr w:type="spellStart"/>
      <w:r w:rsidRPr="007E502D">
        <w:t>commercial</w:t>
      </w:r>
      <w:proofErr w:type="spellEnd"/>
      <w:r w:rsidRPr="007E502D">
        <w:t xml:space="preserve"> </w:t>
      </w:r>
      <w:proofErr w:type="spellStart"/>
      <w:r w:rsidRPr="007E502D">
        <w:t>and</w:t>
      </w:r>
      <w:proofErr w:type="spellEnd"/>
      <w:r w:rsidRPr="007E502D">
        <w:t xml:space="preserve"> </w:t>
      </w:r>
      <w:proofErr w:type="spellStart"/>
      <w:r w:rsidRPr="007E502D">
        <w:t>operational</w:t>
      </w:r>
      <w:proofErr w:type="spellEnd"/>
      <w:r w:rsidRPr="007E502D">
        <w:t xml:space="preserve"> </w:t>
      </w:r>
      <w:proofErr w:type="spellStart"/>
      <w:r w:rsidRPr="007E502D">
        <w:t>strategies</w:t>
      </w:r>
      <w:proofErr w:type="spellEnd"/>
      <w:r w:rsidRPr="007E502D">
        <w:t xml:space="preserve">. Tools </w:t>
      </w:r>
      <w:proofErr w:type="spellStart"/>
      <w:r w:rsidRPr="007E502D">
        <w:t>such</w:t>
      </w:r>
      <w:proofErr w:type="spellEnd"/>
      <w:r w:rsidRPr="007E502D">
        <w:t xml:space="preserve"> as </w:t>
      </w:r>
      <w:proofErr w:type="spellStart"/>
      <w:r w:rsidRPr="007E502D">
        <w:t>the</w:t>
      </w:r>
      <w:proofErr w:type="spellEnd"/>
      <w:r w:rsidRPr="007E502D">
        <w:t xml:space="preserve"> SWOT </w:t>
      </w:r>
      <w:proofErr w:type="spellStart"/>
      <w:r w:rsidRPr="007E502D">
        <w:t>matrix</w:t>
      </w:r>
      <w:proofErr w:type="spellEnd"/>
      <w:r w:rsidRPr="007E502D">
        <w:t xml:space="preserve"> </w:t>
      </w:r>
      <w:proofErr w:type="spellStart"/>
      <w:r w:rsidRPr="007E502D">
        <w:t>and</w:t>
      </w:r>
      <w:proofErr w:type="spellEnd"/>
      <w:r w:rsidRPr="007E502D">
        <w:t xml:space="preserve"> </w:t>
      </w:r>
      <w:proofErr w:type="spellStart"/>
      <w:r w:rsidRPr="007E502D">
        <w:t>the</w:t>
      </w:r>
      <w:proofErr w:type="spellEnd"/>
      <w:r w:rsidRPr="007E502D">
        <w:t xml:space="preserve"> Business </w:t>
      </w:r>
      <w:proofErr w:type="spellStart"/>
      <w:r w:rsidRPr="007E502D">
        <w:t>Model</w:t>
      </w:r>
      <w:proofErr w:type="spellEnd"/>
      <w:r w:rsidRPr="007E502D">
        <w:t xml:space="preserve"> </w:t>
      </w:r>
      <w:proofErr w:type="spellStart"/>
      <w:r w:rsidRPr="007E502D">
        <w:t>Canvas</w:t>
      </w:r>
      <w:proofErr w:type="spellEnd"/>
      <w:r w:rsidRPr="007E502D">
        <w:t xml:space="preserve"> </w:t>
      </w:r>
      <w:proofErr w:type="spellStart"/>
      <w:r w:rsidRPr="007E502D">
        <w:t>were</w:t>
      </w:r>
      <w:proofErr w:type="spellEnd"/>
      <w:r w:rsidRPr="007E502D">
        <w:t xml:space="preserve"> </w:t>
      </w:r>
      <w:proofErr w:type="spellStart"/>
      <w:r w:rsidRPr="007E502D">
        <w:t>used</w:t>
      </w:r>
      <w:proofErr w:type="spellEnd"/>
      <w:r w:rsidRPr="007E502D">
        <w:t xml:space="preserve"> </w:t>
      </w:r>
      <w:proofErr w:type="spellStart"/>
      <w:r w:rsidRPr="007E502D">
        <w:t>to</w:t>
      </w:r>
      <w:proofErr w:type="spellEnd"/>
      <w:r w:rsidRPr="007E502D">
        <w:t xml:space="preserve"> organize </w:t>
      </w:r>
      <w:proofErr w:type="spellStart"/>
      <w:r w:rsidRPr="007E502D">
        <w:t>the</w:t>
      </w:r>
      <w:proofErr w:type="spellEnd"/>
      <w:r w:rsidRPr="007E502D">
        <w:t xml:space="preserve"> venture </w:t>
      </w:r>
      <w:proofErr w:type="spellStart"/>
      <w:r w:rsidRPr="007E502D">
        <w:t>strategically</w:t>
      </w:r>
      <w:proofErr w:type="spellEnd"/>
      <w:r w:rsidRPr="007E502D">
        <w:t xml:space="preserve">. VOXIS emerges as </w:t>
      </w:r>
      <w:proofErr w:type="spellStart"/>
      <w:r w:rsidRPr="007E502D">
        <w:t>an</w:t>
      </w:r>
      <w:proofErr w:type="spellEnd"/>
      <w:r w:rsidRPr="007E502D">
        <w:t xml:space="preserve"> </w:t>
      </w:r>
      <w:proofErr w:type="spellStart"/>
      <w:r w:rsidRPr="007E502D">
        <w:t>innovative</w:t>
      </w:r>
      <w:proofErr w:type="spellEnd"/>
      <w:r w:rsidRPr="007E502D">
        <w:t xml:space="preserve"> </w:t>
      </w:r>
      <w:proofErr w:type="spellStart"/>
      <w:r w:rsidRPr="007E502D">
        <w:t>initiative</w:t>
      </w:r>
      <w:proofErr w:type="spellEnd"/>
      <w:r w:rsidRPr="007E502D">
        <w:t xml:space="preserve"> </w:t>
      </w:r>
      <w:proofErr w:type="spellStart"/>
      <w:r w:rsidRPr="007E502D">
        <w:t>focused</w:t>
      </w:r>
      <w:proofErr w:type="spellEnd"/>
      <w:r w:rsidRPr="007E502D">
        <w:t xml:space="preserve"> </w:t>
      </w:r>
      <w:proofErr w:type="spellStart"/>
      <w:r w:rsidRPr="007E502D">
        <w:t>on</w:t>
      </w:r>
      <w:proofErr w:type="spellEnd"/>
      <w:r w:rsidRPr="007E502D">
        <w:t xml:space="preserve"> digital </w:t>
      </w:r>
      <w:proofErr w:type="spellStart"/>
      <w:r w:rsidRPr="007E502D">
        <w:t>inclusion</w:t>
      </w:r>
      <w:proofErr w:type="spellEnd"/>
      <w:r w:rsidRPr="007E502D">
        <w:t xml:space="preserve"> </w:t>
      </w:r>
      <w:proofErr w:type="spellStart"/>
      <w:r w:rsidRPr="007E502D">
        <w:t>and</w:t>
      </w:r>
      <w:proofErr w:type="spellEnd"/>
      <w:r w:rsidRPr="007E502D">
        <w:t xml:space="preserve"> regional </w:t>
      </w:r>
      <w:proofErr w:type="spellStart"/>
      <w:r w:rsidRPr="007E502D">
        <w:t>development</w:t>
      </w:r>
      <w:proofErr w:type="spellEnd"/>
      <w:r w:rsidRPr="007E502D">
        <w:t xml:space="preserve">, </w:t>
      </w:r>
      <w:proofErr w:type="spellStart"/>
      <w:r w:rsidRPr="007E502D">
        <w:t>operating</w:t>
      </w:r>
      <w:proofErr w:type="spellEnd"/>
      <w:r w:rsidRPr="007E502D">
        <w:t xml:space="preserve"> </w:t>
      </w:r>
      <w:proofErr w:type="spellStart"/>
      <w:r w:rsidRPr="007E502D">
        <w:t>effectively</w:t>
      </w:r>
      <w:proofErr w:type="spellEnd"/>
      <w:r w:rsidRPr="007E502D">
        <w:t xml:space="preserve"> in </w:t>
      </w:r>
      <w:proofErr w:type="spellStart"/>
      <w:r w:rsidRPr="007E502D">
        <w:t>contexts</w:t>
      </w:r>
      <w:proofErr w:type="spellEnd"/>
      <w:r w:rsidRPr="007E502D">
        <w:t xml:space="preserve"> </w:t>
      </w:r>
      <w:proofErr w:type="spellStart"/>
      <w:r w:rsidRPr="007E502D">
        <w:t>that</w:t>
      </w:r>
      <w:proofErr w:type="spellEnd"/>
      <w:r w:rsidRPr="007E502D">
        <w:t xml:space="preserve"> </w:t>
      </w:r>
      <w:proofErr w:type="spellStart"/>
      <w:r w:rsidRPr="007E502D">
        <w:t>seek</w:t>
      </w:r>
      <w:proofErr w:type="spellEnd"/>
      <w:r w:rsidRPr="007E502D">
        <w:t xml:space="preserve"> </w:t>
      </w:r>
      <w:proofErr w:type="spellStart"/>
      <w:r w:rsidRPr="007E502D">
        <w:t>to</w:t>
      </w:r>
      <w:proofErr w:type="spellEnd"/>
      <w:r w:rsidRPr="007E502D">
        <w:t xml:space="preserve"> </w:t>
      </w:r>
      <w:proofErr w:type="spellStart"/>
      <w:r w:rsidRPr="007E502D">
        <w:t>expand</w:t>
      </w:r>
      <w:proofErr w:type="spellEnd"/>
      <w:r w:rsidRPr="007E502D">
        <w:t xml:space="preserve"> </w:t>
      </w:r>
      <w:proofErr w:type="spellStart"/>
      <w:r w:rsidRPr="007E502D">
        <w:t>services</w:t>
      </w:r>
      <w:proofErr w:type="spellEnd"/>
      <w:r w:rsidRPr="007E502D">
        <w:t xml:space="preserve"> </w:t>
      </w:r>
      <w:proofErr w:type="spellStart"/>
      <w:r w:rsidRPr="007E502D">
        <w:t>to</w:t>
      </w:r>
      <w:proofErr w:type="spellEnd"/>
      <w:r w:rsidRPr="007E502D">
        <w:t xml:space="preserve"> a </w:t>
      </w:r>
      <w:proofErr w:type="spellStart"/>
      <w:r w:rsidRPr="007E502D">
        <w:t>substantial</w:t>
      </w:r>
      <w:proofErr w:type="spellEnd"/>
      <w:r w:rsidRPr="007E502D">
        <w:t xml:space="preserve"> </w:t>
      </w:r>
      <w:proofErr w:type="spellStart"/>
      <w:r w:rsidRPr="007E502D">
        <w:t>portion</w:t>
      </w:r>
      <w:proofErr w:type="spellEnd"/>
      <w:r w:rsidRPr="007E502D">
        <w:t xml:space="preserve"> </w:t>
      </w:r>
      <w:proofErr w:type="spellStart"/>
      <w:r w:rsidRPr="007E502D">
        <w:t>of</w:t>
      </w:r>
      <w:proofErr w:type="spellEnd"/>
      <w:r w:rsidRPr="007E502D">
        <w:t xml:space="preserve"> </w:t>
      </w:r>
      <w:proofErr w:type="spellStart"/>
      <w:r w:rsidRPr="007E502D">
        <w:t>the</w:t>
      </w:r>
      <w:proofErr w:type="spellEnd"/>
      <w:r w:rsidRPr="007E502D">
        <w:t xml:space="preserve"> </w:t>
      </w:r>
      <w:proofErr w:type="spellStart"/>
      <w:r w:rsidRPr="007E502D">
        <w:t>population</w:t>
      </w:r>
      <w:proofErr w:type="spellEnd"/>
      <w:r w:rsidRPr="007E502D">
        <w:t xml:space="preserve"> </w:t>
      </w:r>
      <w:proofErr w:type="spellStart"/>
      <w:r w:rsidRPr="007E502D">
        <w:t>that</w:t>
      </w:r>
      <w:proofErr w:type="spellEnd"/>
      <w:r w:rsidRPr="007E502D">
        <w:t xml:space="preserve"> still </w:t>
      </w:r>
      <w:proofErr w:type="spellStart"/>
      <w:r w:rsidRPr="007E502D">
        <w:t>lacks</w:t>
      </w:r>
      <w:proofErr w:type="spellEnd"/>
      <w:r w:rsidRPr="007E502D">
        <w:t xml:space="preserve"> full </w:t>
      </w:r>
      <w:proofErr w:type="spellStart"/>
      <w:r w:rsidRPr="007E502D">
        <w:t>access</w:t>
      </w:r>
      <w:proofErr w:type="spellEnd"/>
      <w:r w:rsidRPr="007E502D">
        <w:t xml:space="preserve"> </w:t>
      </w:r>
      <w:proofErr w:type="spellStart"/>
      <w:r w:rsidRPr="007E502D">
        <w:t>to</w:t>
      </w:r>
      <w:proofErr w:type="spellEnd"/>
      <w:r w:rsidRPr="007E502D">
        <w:t xml:space="preserve"> </w:t>
      </w:r>
      <w:proofErr w:type="spellStart"/>
      <w:r w:rsidRPr="007E502D">
        <w:t>connectivity</w:t>
      </w:r>
      <w:proofErr w:type="spellEnd"/>
      <w:r w:rsidRPr="007E502D">
        <w:t>.</w:t>
      </w:r>
    </w:p>
    <w:p w:rsidRPr="007E502D" w:rsidR="007E502D" w:rsidP="007E502D" w:rsidRDefault="007E502D" w14:paraId="5B2AE008" w14:textId="77777777">
      <w:pPr>
        <w:spacing w:line="360" w:lineRule="auto"/>
        <w:ind w:firstLine="709"/>
        <w:jc w:val="both"/>
      </w:pPr>
    </w:p>
    <w:p w:rsidRPr="007E502D" w:rsidR="007E502D" w:rsidP="007E502D" w:rsidRDefault="007E502D" w14:paraId="16E177B0" w14:textId="77777777">
      <w:pPr>
        <w:spacing w:line="360" w:lineRule="auto"/>
        <w:ind w:firstLine="709"/>
        <w:jc w:val="both"/>
      </w:pPr>
      <w:r w:rsidRPr="007E502D">
        <w:t xml:space="preserve">Keywords: </w:t>
      </w:r>
      <w:proofErr w:type="spellStart"/>
      <w:r w:rsidRPr="007E502D">
        <w:t>Telecommunications</w:t>
      </w:r>
      <w:proofErr w:type="spellEnd"/>
      <w:r w:rsidRPr="007E502D">
        <w:t xml:space="preserve">; </w:t>
      </w:r>
      <w:proofErr w:type="gramStart"/>
      <w:r w:rsidRPr="007E502D">
        <w:t>Digital</w:t>
      </w:r>
      <w:proofErr w:type="gramEnd"/>
      <w:r w:rsidRPr="007E502D">
        <w:t xml:space="preserve"> </w:t>
      </w:r>
      <w:proofErr w:type="spellStart"/>
      <w:r w:rsidRPr="007E502D">
        <w:t>inclusion</w:t>
      </w:r>
      <w:proofErr w:type="spellEnd"/>
      <w:r w:rsidRPr="007E502D">
        <w:t xml:space="preserve">; </w:t>
      </w:r>
      <w:proofErr w:type="spellStart"/>
      <w:r w:rsidRPr="007E502D">
        <w:t>Strategic</w:t>
      </w:r>
      <w:proofErr w:type="spellEnd"/>
      <w:r w:rsidRPr="007E502D">
        <w:t xml:space="preserve"> </w:t>
      </w:r>
      <w:proofErr w:type="spellStart"/>
      <w:r w:rsidRPr="007E502D">
        <w:t>planning</w:t>
      </w:r>
      <w:proofErr w:type="spellEnd"/>
      <w:r w:rsidRPr="007E502D">
        <w:t xml:space="preserve">; </w:t>
      </w:r>
      <w:proofErr w:type="spellStart"/>
      <w:r w:rsidRPr="007E502D">
        <w:t>Low</w:t>
      </w:r>
      <w:proofErr w:type="spellEnd"/>
      <w:r w:rsidRPr="007E502D">
        <w:t xml:space="preserve">-income </w:t>
      </w:r>
      <w:proofErr w:type="spellStart"/>
      <w:r w:rsidRPr="007E502D">
        <w:t>market</w:t>
      </w:r>
      <w:proofErr w:type="spellEnd"/>
      <w:r w:rsidRPr="007E502D">
        <w:t xml:space="preserve">; </w:t>
      </w:r>
      <w:proofErr w:type="spellStart"/>
      <w:r w:rsidRPr="007E502D">
        <w:t>Connectivity</w:t>
      </w:r>
      <w:proofErr w:type="spellEnd"/>
      <w:r w:rsidRPr="007E502D">
        <w:t>.</w:t>
      </w:r>
    </w:p>
    <w:p w:rsidRPr="007E502D" w:rsidR="007E502D" w:rsidP="007E502D" w:rsidRDefault="007E502D" w14:paraId="62B95A2D" w14:textId="77777777">
      <w:pPr>
        <w:spacing w:line="360" w:lineRule="auto"/>
        <w:ind w:firstLine="709"/>
        <w:jc w:val="both"/>
      </w:pPr>
    </w:p>
    <w:p w:rsidRPr="00BA4098" w:rsidR="007A307A" w:rsidP="00EA5020" w:rsidRDefault="007A307A" w14:paraId="676CFCD2" w14:textId="77777777">
      <w:pPr>
        <w:spacing w:line="360" w:lineRule="auto"/>
        <w:ind w:firstLine="709"/>
        <w:jc w:val="both"/>
        <w:rPr>
          <w:lang w:val="en-US"/>
        </w:rPr>
      </w:pPr>
    </w:p>
    <w:p w:rsidRPr="000A77A1" w:rsidR="007A307A" w:rsidP="00EA5020" w:rsidRDefault="007A307A" w14:paraId="5B2BFA73" w14:textId="77777777">
      <w:pPr>
        <w:pStyle w:val="Corpodetexto"/>
        <w:spacing w:line="360" w:lineRule="auto"/>
        <w:rPr>
          <w:lang w:val="en-US"/>
        </w:rPr>
      </w:pPr>
    </w:p>
    <w:p w:rsidRPr="000A77A1" w:rsidR="007A307A" w:rsidP="005C2AA1" w:rsidRDefault="007A307A" w14:paraId="4133F8C6" w14:textId="77777777">
      <w:pPr>
        <w:rPr>
          <w:b/>
          <w:bCs/>
          <w:lang w:val="en-US"/>
        </w:rPr>
      </w:pPr>
    </w:p>
    <w:p w:rsidRPr="000A77A1" w:rsidR="007A307A" w:rsidP="005C2AA1" w:rsidRDefault="007A307A" w14:paraId="01DBAC75" w14:textId="77777777">
      <w:pPr>
        <w:rPr>
          <w:b/>
          <w:bCs/>
          <w:lang w:val="en-US"/>
        </w:rPr>
      </w:pPr>
    </w:p>
    <w:p w:rsidRPr="000A77A1" w:rsidR="007A307A" w:rsidP="005C2AA1" w:rsidRDefault="007A307A" w14:paraId="6373C6E3" w14:textId="77777777">
      <w:pPr>
        <w:rPr>
          <w:b/>
          <w:bCs/>
          <w:sz w:val="28"/>
          <w:szCs w:val="28"/>
          <w:lang w:val="en-US"/>
        </w:rPr>
      </w:pPr>
    </w:p>
    <w:p w:rsidRPr="000A77A1" w:rsidR="007A307A" w:rsidP="005C2AA1" w:rsidRDefault="007A307A" w14:paraId="6BA1F01F" w14:textId="77777777">
      <w:pPr>
        <w:rPr>
          <w:b/>
          <w:bCs/>
          <w:sz w:val="28"/>
          <w:szCs w:val="28"/>
          <w:lang w:val="en-US"/>
        </w:rPr>
      </w:pPr>
    </w:p>
    <w:p w:rsidRPr="000A77A1" w:rsidR="007A307A" w:rsidP="005C2AA1" w:rsidRDefault="007A307A" w14:paraId="2AD1BC3A" w14:textId="77777777">
      <w:pPr>
        <w:rPr>
          <w:b/>
          <w:bCs/>
          <w:sz w:val="28"/>
          <w:szCs w:val="28"/>
          <w:lang w:val="en-US"/>
        </w:rPr>
      </w:pPr>
    </w:p>
    <w:p w:rsidRPr="000A77A1" w:rsidR="007A307A" w:rsidP="005C2AA1" w:rsidRDefault="007A307A" w14:paraId="4B2EC65A" w14:textId="77777777">
      <w:pPr>
        <w:rPr>
          <w:b/>
          <w:bCs/>
          <w:sz w:val="28"/>
          <w:szCs w:val="28"/>
          <w:lang w:val="en-US"/>
        </w:rPr>
      </w:pPr>
    </w:p>
    <w:p w:rsidRPr="000A77A1" w:rsidR="007A307A" w:rsidP="005C2AA1" w:rsidRDefault="007A307A" w14:paraId="5C7C36E5" w14:textId="77777777">
      <w:pPr>
        <w:rPr>
          <w:b/>
          <w:bCs/>
          <w:sz w:val="28"/>
          <w:szCs w:val="28"/>
          <w:lang w:val="en-US"/>
        </w:rPr>
      </w:pPr>
    </w:p>
    <w:p w:rsidRPr="000A77A1" w:rsidR="009A0222" w:rsidP="00696248" w:rsidRDefault="009A0222" w14:paraId="2AEE017F" w14:textId="77777777">
      <w:pPr>
        <w:ind w:left="0"/>
        <w:rPr>
          <w:b/>
          <w:bCs/>
          <w:sz w:val="28"/>
          <w:szCs w:val="28"/>
          <w:lang w:val="en-US"/>
        </w:rPr>
      </w:pPr>
    </w:p>
    <w:p w:rsidRPr="00BA4098" w:rsidR="00F015A4" w:rsidP="009A0222" w:rsidRDefault="00F015A4" w14:paraId="5972E821" w14:textId="77777777">
      <w:pPr>
        <w:jc w:val="center"/>
        <w:rPr>
          <w:b/>
          <w:sz w:val="28"/>
          <w:lang w:val="en-US"/>
        </w:rPr>
      </w:pPr>
    </w:p>
    <w:p w:rsidRPr="00BA4098" w:rsidR="00F015A4" w:rsidP="009A0222" w:rsidRDefault="00F015A4" w14:paraId="3CA1A50F" w14:textId="77777777">
      <w:pPr>
        <w:jc w:val="center"/>
        <w:rPr>
          <w:b/>
          <w:sz w:val="28"/>
          <w:lang w:val="en-US"/>
        </w:rPr>
      </w:pPr>
    </w:p>
    <w:p w:rsidRPr="00BA4098" w:rsidR="00F015A4" w:rsidP="009A0222" w:rsidRDefault="00F015A4" w14:paraId="3AA9632F" w14:textId="77777777">
      <w:pPr>
        <w:jc w:val="center"/>
        <w:rPr>
          <w:b/>
          <w:sz w:val="28"/>
          <w:lang w:val="en-US"/>
        </w:rPr>
      </w:pPr>
    </w:p>
    <w:p w:rsidR="071AD84F" w:rsidP="071AD84F" w:rsidRDefault="071AD84F" w14:paraId="0D392338" w14:textId="318AC08D">
      <w:pPr>
        <w:jc w:val="center"/>
        <w:rPr>
          <w:b/>
          <w:bCs/>
          <w:sz w:val="28"/>
          <w:szCs w:val="28"/>
          <w:lang w:val="en-US"/>
        </w:rPr>
      </w:pPr>
    </w:p>
    <w:p w:rsidR="003A2F3A" w:rsidP="071AD84F" w:rsidRDefault="003A2F3A" w14:paraId="103CF3DB" w14:textId="77777777">
      <w:pPr>
        <w:jc w:val="center"/>
        <w:rPr>
          <w:b/>
          <w:bCs/>
          <w:sz w:val="28"/>
          <w:szCs w:val="28"/>
          <w:lang w:val="en-US"/>
        </w:rPr>
      </w:pPr>
    </w:p>
    <w:p w:rsidR="003A2F3A" w:rsidP="071AD84F" w:rsidRDefault="003A2F3A" w14:paraId="489746F1" w14:textId="77777777">
      <w:pPr>
        <w:jc w:val="center"/>
        <w:rPr>
          <w:b/>
          <w:bCs/>
          <w:sz w:val="28"/>
          <w:szCs w:val="28"/>
          <w:lang w:val="en-US"/>
        </w:rPr>
      </w:pPr>
    </w:p>
    <w:p w:rsidRPr="00BA4098" w:rsidR="007A307A" w:rsidP="071AD84F" w:rsidRDefault="009A0222" w14:paraId="07BC3C6F" w14:textId="0D63CC0A">
      <w:pPr>
        <w:jc w:val="center"/>
        <w:rPr>
          <w:b/>
          <w:bCs/>
          <w:sz w:val="28"/>
          <w:szCs w:val="28"/>
          <w:lang w:val="en-US"/>
        </w:rPr>
      </w:pPr>
      <w:r w:rsidRPr="071AD84F">
        <w:rPr>
          <w:b/>
          <w:bCs/>
          <w:sz w:val="28"/>
          <w:szCs w:val="28"/>
          <w:lang w:val="en-US"/>
        </w:rPr>
        <w:lastRenderedPageBreak/>
        <w:t>SUMÁRIO</w:t>
      </w:r>
    </w:p>
    <w:p w:rsidRPr="00BA4098" w:rsidR="007A307A" w:rsidP="00FD16C9" w:rsidRDefault="007A307A" w14:paraId="5B6712E3" w14:textId="77777777">
      <w:pPr>
        <w:jc w:val="center"/>
        <w:rPr>
          <w:lang w:val="en-US"/>
        </w:rPr>
      </w:pPr>
    </w:p>
    <w:p w:rsidR="007D7398" w:rsidRDefault="007A307A" w14:paraId="60AF3F11" w14:textId="14F84788">
      <w:pPr>
        <w:pStyle w:val="Sumrio1"/>
        <w:tabs>
          <w:tab w:val="right" w:leader="dot" w:pos="9062"/>
        </w:tabs>
        <w:rPr>
          <w:rFonts w:asciiTheme="minorHAnsi" w:hAnsiTheme="minorHAnsi" w:eastAsiaTheme="minorEastAsia" w:cstheme="minorBidi"/>
          <w:b w:val="0"/>
          <w:bCs w:val="0"/>
          <w:noProof/>
          <w:sz w:val="22"/>
          <w:szCs w:val="22"/>
        </w:rPr>
      </w:pPr>
      <w:r w:rsidRPr="506A43A6">
        <w:rPr>
          <w:b w:val="0"/>
          <w:bCs w:val="0"/>
        </w:rPr>
        <w:fldChar w:fldCharType="begin"/>
      </w:r>
      <w:r w:rsidRPr="002E5CCC" w:rsidR="003A1E43">
        <w:rPr>
          <w:b w:val="0"/>
          <w:bCs w:val="0"/>
        </w:rPr>
        <w:instrText xml:space="preserve"> TOC \o "1-3" \h \z \u </w:instrText>
      </w:r>
      <w:r w:rsidRPr="506A43A6">
        <w:rPr>
          <w:b w:val="0"/>
          <w:bCs w:val="0"/>
        </w:rPr>
        <w:fldChar w:fldCharType="separate"/>
      </w:r>
      <w:hyperlink w:history="1" w:anchor="_Toc531029235">
        <w:r w:rsidRPr="0034431F" w:rsidR="007D7398">
          <w:rPr>
            <w:rStyle w:val="Hyperlink"/>
            <w:noProof/>
          </w:rPr>
          <w:t>1. INTRODUÇÃO</w:t>
        </w:r>
        <w:r w:rsidR="007D7398">
          <w:rPr>
            <w:noProof/>
            <w:webHidden/>
          </w:rPr>
          <w:tab/>
        </w:r>
        <w:r w:rsidR="006C3708">
          <w:rPr>
            <w:noProof/>
            <w:webHidden/>
          </w:rPr>
          <w:t>10</w:t>
        </w:r>
      </w:hyperlink>
    </w:p>
    <w:p w:rsidRPr="006C3708" w:rsidR="007D7398" w:rsidP="006C3708" w:rsidRDefault="00B56B74" w14:paraId="05D5CD40" w14:textId="0F02379A">
      <w:pPr>
        <w:pStyle w:val="Sumrio1"/>
        <w:tabs>
          <w:tab w:val="right" w:leader="dot" w:pos="9062"/>
        </w:tabs>
        <w:rPr>
          <w:noProof/>
        </w:rPr>
      </w:pPr>
      <w:hyperlink w:history="1" w:anchor="_Toc531029238">
        <w:r w:rsidRPr="0034431F" w:rsidR="007D7398">
          <w:rPr>
            <w:rStyle w:val="Hyperlink"/>
            <w:noProof/>
          </w:rPr>
          <w:t>2. FUNDAMENTAÇÃO TEÓRICA</w:t>
        </w:r>
        <w:r w:rsidR="007D7398">
          <w:rPr>
            <w:noProof/>
            <w:webHidden/>
          </w:rPr>
          <w:tab/>
        </w:r>
        <w:r w:rsidR="006C3708">
          <w:rPr>
            <w:noProof/>
            <w:webHidden/>
          </w:rPr>
          <w:t>11</w:t>
        </w:r>
      </w:hyperlink>
    </w:p>
    <w:p w:rsidRPr="006C3708" w:rsidR="007D7398" w:rsidP="006C3708" w:rsidRDefault="00B56B74" w14:paraId="6B669A0E" w14:textId="67C83FEB">
      <w:pPr>
        <w:pStyle w:val="Sumrio1"/>
        <w:tabs>
          <w:tab w:val="right" w:leader="dot" w:pos="9062"/>
        </w:tabs>
        <w:rPr>
          <w:rFonts w:asciiTheme="minorHAnsi" w:hAnsiTheme="minorHAnsi" w:eastAsiaTheme="minorEastAsia" w:cstheme="minorBidi"/>
          <w:b w:val="0"/>
          <w:bCs w:val="0"/>
          <w:noProof/>
          <w:sz w:val="22"/>
          <w:szCs w:val="22"/>
        </w:rPr>
      </w:pPr>
      <w:hyperlink w:history="1" w:anchor="_Toc531029241">
        <w:r w:rsidRPr="0034431F" w:rsidR="007D7398">
          <w:rPr>
            <w:rStyle w:val="Hyperlink"/>
            <w:noProof/>
          </w:rPr>
          <w:t>3. DESENVOLVIMENTO</w:t>
        </w:r>
        <w:r w:rsidR="007D7398">
          <w:rPr>
            <w:noProof/>
            <w:webHidden/>
          </w:rPr>
          <w:tab/>
        </w:r>
        <w:r w:rsidR="006C3708">
          <w:rPr>
            <w:noProof/>
            <w:webHidden/>
          </w:rPr>
          <w:t>12</w:t>
        </w:r>
      </w:hyperlink>
    </w:p>
    <w:p w:rsidRPr="006C3708" w:rsidR="007D7398" w:rsidP="006C3708" w:rsidRDefault="00B56B74" w14:paraId="7139AC52" w14:textId="5B08E2DF">
      <w:pPr>
        <w:pStyle w:val="Sumrio1"/>
        <w:tabs>
          <w:tab w:val="right" w:leader="dot" w:pos="9062"/>
        </w:tabs>
        <w:rPr>
          <w:rFonts w:asciiTheme="minorHAnsi" w:hAnsiTheme="minorHAnsi" w:eastAsiaTheme="minorEastAsia" w:cstheme="minorBidi"/>
          <w:b w:val="0"/>
          <w:bCs w:val="0"/>
          <w:noProof/>
          <w:sz w:val="22"/>
          <w:szCs w:val="22"/>
        </w:rPr>
      </w:pPr>
      <w:hyperlink w:history="1" w:anchor="_Toc531029244">
        <w:r w:rsidRPr="0034431F" w:rsidR="007D7398">
          <w:rPr>
            <w:rStyle w:val="Hyperlink"/>
            <w:noProof/>
          </w:rPr>
          <w:t>4. RESULTADOS</w:t>
        </w:r>
        <w:r w:rsidR="007D7398">
          <w:rPr>
            <w:noProof/>
            <w:webHidden/>
          </w:rPr>
          <w:tab/>
        </w:r>
        <w:r w:rsidR="006C3708">
          <w:rPr>
            <w:noProof/>
            <w:webHidden/>
          </w:rPr>
          <w:t>13</w:t>
        </w:r>
      </w:hyperlink>
    </w:p>
    <w:p w:rsidR="007D7398" w:rsidRDefault="00B56B74" w14:paraId="4C94B428" w14:textId="141903CD">
      <w:pPr>
        <w:pStyle w:val="Sumrio1"/>
        <w:tabs>
          <w:tab w:val="right" w:leader="dot" w:pos="9062"/>
        </w:tabs>
        <w:rPr>
          <w:rFonts w:asciiTheme="minorHAnsi" w:hAnsiTheme="minorHAnsi" w:eastAsiaTheme="minorEastAsia" w:cstheme="minorBidi"/>
          <w:b w:val="0"/>
          <w:bCs w:val="0"/>
          <w:noProof/>
          <w:sz w:val="22"/>
          <w:szCs w:val="22"/>
        </w:rPr>
      </w:pPr>
      <w:hyperlink w:history="1" w:anchor="_Toc531029247">
        <w:r w:rsidRPr="0034431F" w:rsidR="007D7398">
          <w:rPr>
            <w:rStyle w:val="Hyperlink"/>
            <w:noProof/>
          </w:rPr>
          <w:t>5. CONSIDERAÇÕES FINAIS</w:t>
        </w:r>
        <w:r w:rsidR="007D7398">
          <w:rPr>
            <w:noProof/>
            <w:webHidden/>
          </w:rPr>
          <w:tab/>
        </w:r>
        <w:r w:rsidR="006C3708">
          <w:rPr>
            <w:noProof/>
            <w:webHidden/>
          </w:rPr>
          <w:t>14</w:t>
        </w:r>
      </w:hyperlink>
    </w:p>
    <w:p w:rsidR="007D7398" w:rsidRDefault="00F20033" w14:paraId="7FD051CC" w14:textId="4272FA7F">
      <w:pPr>
        <w:pStyle w:val="Sumrio1"/>
        <w:tabs>
          <w:tab w:val="right" w:leader="dot" w:pos="9062"/>
        </w:tabs>
        <w:rPr>
          <w:noProof/>
        </w:rPr>
      </w:pPr>
      <w:r>
        <w:t xml:space="preserve">6. </w:t>
      </w:r>
      <w:hyperlink w:history="1" w:anchor="_Toc531029248">
        <w:r w:rsidRPr="0034431F" w:rsidR="007D7398">
          <w:rPr>
            <w:rStyle w:val="Hyperlink"/>
            <w:noProof/>
          </w:rPr>
          <w:t>REFERÊNCIAS</w:t>
        </w:r>
        <w:r w:rsidR="007D7398">
          <w:rPr>
            <w:noProof/>
            <w:webHidden/>
          </w:rPr>
          <w:tab/>
        </w:r>
        <w:r w:rsidR="006C3708">
          <w:rPr>
            <w:noProof/>
            <w:webHidden/>
          </w:rPr>
          <w:t>15</w:t>
        </w:r>
      </w:hyperlink>
    </w:p>
    <w:p w:rsidRPr="006C3708" w:rsidR="006C3708" w:rsidP="006C3708" w:rsidRDefault="006C3708" w14:paraId="2ABFA1DE" w14:textId="77777777">
      <w:pPr>
        <w:rPr>
          <w:rFonts w:eastAsiaTheme="minorEastAsia"/>
        </w:rPr>
      </w:pPr>
    </w:p>
    <w:p w:rsidRPr="006C3708" w:rsidR="007D7398" w:rsidP="006C3708" w:rsidRDefault="007D7398" w14:paraId="1590C617" w14:textId="4C30AA8D">
      <w:pPr>
        <w:pStyle w:val="Sumrio1"/>
        <w:tabs>
          <w:tab w:val="right" w:leader="dot" w:pos="9062"/>
        </w:tabs>
        <w:rPr>
          <w:rFonts w:asciiTheme="minorHAnsi" w:hAnsiTheme="minorHAnsi" w:eastAsiaTheme="minorEastAsia" w:cstheme="minorBidi"/>
          <w:b w:val="0"/>
          <w:bCs w:val="0"/>
          <w:noProof/>
          <w:sz w:val="22"/>
          <w:szCs w:val="22"/>
        </w:rPr>
      </w:pPr>
    </w:p>
    <w:p w:rsidRPr="002E5CCC" w:rsidR="007A307A" w:rsidP="506A43A6" w:rsidRDefault="007A307A" w14:paraId="2979CD68" w14:textId="46BBA84E">
      <w:pPr>
        <w:pStyle w:val="Ttulo1"/>
        <w:keepNext w:val="0"/>
        <w:spacing w:before="0" w:after="0" w:line="360" w:lineRule="auto"/>
        <w:ind w:firstLine="709"/>
        <w:jc w:val="both"/>
        <w:rPr>
          <w:b w:val="0"/>
          <w:bCs w:val="0"/>
          <w:caps w:val="0"/>
        </w:rPr>
      </w:pPr>
      <w:r w:rsidRPr="506A43A6">
        <w:rPr>
          <w:b w:val="0"/>
          <w:bCs w:val="0"/>
          <w:color w:val="auto"/>
        </w:rPr>
        <w:fldChar w:fldCharType="end"/>
      </w:r>
    </w:p>
    <w:p w:rsidRPr="002E5CCC" w:rsidR="007A307A" w:rsidP="00FD16C9" w:rsidRDefault="007A307A" w14:paraId="40C9DA62" w14:textId="77777777"/>
    <w:p w:rsidRPr="002E5CCC" w:rsidR="007A307A" w:rsidP="005207D2" w:rsidRDefault="007A307A" w14:paraId="1ACBC602" w14:textId="77777777">
      <w:pPr>
        <w:pStyle w:val="Ttulo1"/>
        <w:keepNext w:val="0"/>
        <w:pageBreakBefore/>
        <w:numPr>
          <w:ilvl w:val="0"/>
          <w:numId w:val="8"/>
        </w:numPr>
        <w:spacing w:before="0" w:line="360" w:lineRule="auto"/>
        <w:ind w:left="284" w:hanging="284"/>
        <w:rPr>
          <w:sz w:val="28"/>
          <w:szCs w:val="28"/>
        </w:rPr>
        <w:sectPr w:rsidRPr="002E5CCC" w:rsidR="007A307A" w:rsidSect="00C2710C">
          <w:footerReference w:type="default" r:id="rId21"/>
          <w:type w:val="continuous"/>
          <w:pgSz w:w="11907" w:h="16840" w:orient="portrait" w:code="9"/>
          <w:pgMar w:top="1701" w:right="1134" w:bottom="993" w:left="1701" w:header="1134" w:footer="1134" w:gutter="0"/>
          <w:pgNumType w:fmt="lowerRoman"/>
          <w:cols w:space="720"/>
          <w:noEndnote/>
          <w:docGrid w:linePitch="326"/>
        </w:sectPr>
      </w:pPr>
    </w:p>
    <w:p w:rsidRPr="002D0493" w:rsidR="005606B0" w:rsidP="002D0493" w:rsidRDefault="009A0222" w14:paraId="60B0587E" w14:textId="1E1B3FA1">
      <w:pPr>
        <w:pStyle w:val="Ttulo1"/>
        <w:keepNext w:val="0"/>
        <w:pageBreakBefore/>
        <w:spacing w:before="0" w:after="0" w:line="360" w:lineRule="auto"/>
        <w:rPr>
          <w:sz w:val="28"/>
          <w:szCs w:val="28"/>
        </w:rPr>
      </w:pPr>
      <w:bookmarkStart w:name="_Toc483916783" w:id="1"/>
      <w:bookmarkStart w:name="_Toc483916828" w:id="2"/>
      <w:bookmarkStart w:name="_Toc531029235" w:id="3"/>
      <w:r w:rsidRPr="002E5CCC">
        <w:rPr>
          <w:caps w:val="0"/>
          <w:sz w:val="28"/>
          <w:szCs w:val="28"/>
        </w:rPr>
        <w:lastRenderedPageBreak/>
        <w:t>1. INTRODUÇÃO</w:t>
      </w:r>
      <w:bookmarkEnd w:id="0"/>
      <w:bookmarkEnd w:id="1"/>
      <w:bookmarkEnd w:id="2"/>
      <w:bookmarkEnd w:id="3"/>
    </w:p>
    <w:p w:rsidR="00650E8C" w:rsidP="00A95BC7" w:rsidRDefault="00650E8C" w14:paraId="48E206AF" w14:textId="77777777">
      <w:pPr>
        <w:autoSpaceDE w:val="0"/>
        <w:autoSpaceDN w:val="0"/>
        <w:adjustRightInd w:val="0"/>
        <w:spacing w:line="360" w:lineRule="auto"/>
        <w:ind w:firstLine="709"/>
        <w:jc w:val="both"/>
      </w:pPr>
    </w:p>
    <w:p w:rsidR="6EB9DF1B" w:rsidP="071AD84F" w:rsidRDefault="6EB9DF1B" w14:paraId="783BACB9" w14:textId="109CBC56">
      <w:pPr>
        <w:spacing w:line="360" w:lineRule="auto"/>
        <w:ind w:firstLine="709"/>
        <w:jc w:val="both"/>
      </w:pPr>
      <w:r>
        <w:t>A</w:t>
      </w:r>
      <w:r w:rsidR="00DB75A6">
        <w:t xml:space="preserve"> tecnologia se tornou um imprescindível no cotidiano</w:t>
      </w:r>
      <w:r w:rsidR="410A6FAE">
        <w:t xml:space="preserve"> da maioria dos cidadãos, deixando</w:t>
      </w:r>
      <w:r w:rsidR="00DB75A6">
        <w:t xml:space="preserve"> de ser um luxo </w:t>
      </w:r>
      <w:r w:rsidR="580A04F6">
        <w:t xml:space="preserve">para </w:t>
      </w:r>
      <w:r w:rsidR="00DB75A6">
        <w:t>torn</w:t>
      </w:r>
      <w:r w:rsidR="2EBB8955">
        <w:t>ar</w:t>
      </w:r>
      <w:r w:rsidR="00DB75A6">
        <w:t>-se uma necessidade fundamental. Seja para estudar, trabalhar, empreender ou simplesmente comunicar-se. No entanto, nem todas as regiões</w:t>
      </w:r>
      <w:r w:rsidR="1691AFC3">
        <w:t xml:space="preserve"> do país</w:t>
      </w:r>
      <w:r w:rsidR="00DB75A6">
        <w:t xml:space="preserve"> acompanham o progresso da mesma maneira. A desigualdade no acesso aos serviços de telecomunicações permanece</w:t>
      </w:r>
      <w:r w:rsidR="24501C9F">
        <w:t xml:space="preserve"> como</w:t>
      </w:r>
      <w:r w:rsidR="00DB75A6">
        <w:t xml:space="preserve"> um desafio significativo, especialmente em áreas </w:t>
      </w:r>
      <w:r w:rsidR="7AC226A0">
        <w:t>afastadas</w:t>
      </w:r>
      <w:r w:rsidR="00DB75A6">
        <w:t xml:space="preserve"> dos grandes centros urbanos.</w:t>
      </w:r>
      <w:r>
        <w:br/>
      </w:r>
      <w:r w:rsidR="5D448679">
        <w:t xml:space="preserve">         </w:t>
      </w:r>
      <w:r w:rsidR="00DB75A6">
        <w:t>Em vista desse contexto, com referência no Briefing, o governo de uma nação fictícia, designado USR, propôs uma decisão estratégica: apesar das restrições à privatização de serviços, decidiu delegar à iniciativa privada parte da responsabilidade pela expansão e modernização da infraestrutura de telefonia. A medida foi tomada para prevenir o colapso econômico, controlar a inflação e garantir que os progressos já alcançados pela sociedade não sejam comprometidos. Consequentemente, foram realizados leilões de concessão de serviços, nos quais as empresas adquiriram o direito de operar no setor, com a condição de iniciarem operações em pelo menos uma região.</w:t>
      </w:r>
    </w:p>
    <w:p w:rsidRPr="00051F72" w:rsidR="00DB75A6" w:rsidP="071AD84F" w:rsidRDefault="00DB75A6" w14:paraId="67D7A295" w14:textId="7D181EB8">
      <w:pPr>
        <w:spacing w:after="160" w:line="360" w:lineRule="auto"/>
        <w:ind w:firstLine="709"/>
        <w:jc w:val="both"/>
      </w:pPr>
      <w:r>
        <w:t>Diante desse cenário, este trabalho tem como objetivo propor a criação de uma empresa fictícia de telecomunicações, denominada VOXIS, voltada à implementação de Estações Rádio Base (</w:t>
      </w:r>
      <w:proofErr w:type="spellStart"/>
      <w:r>
        <w:t>ERBs</w:t>
      </w:r>
      <w:proofErr w:type="spellEnd"/>
      <w:r>
        <w:t>) e à comercialização de serviços e aparelhos celulares em regiões com infraestrutura limitada. A iniciativa se fundamenta na compreensão de que a expansão da conectividade pode ser um vetor estratégico para o desenvolvimento local e nacional.</w:t>
      </w:r>
      <w:r>
        <w:br/>
      </w:r>
      <w:r w:rsidR="19180809">
        <w:t xml:space="preserve">        </w:t>
      </w:r>
      <w:r>
        <w:t>Foi utilizada uma metodologia de pesquisa exploratória e bibliográfica, fundamentada em artigos acadêmicos, estudos previamente publicados e materiais disponibilizados durante as aulas. Esta abordagem, além de fornecer uma compreensão mais abrangente do tema, também busca o fortalecimento de competências práticas e analíticas essenciais à formação dos estudantes, conforme salientado por Andrade (2010, p. 25 apud SOUSA; OLIVEIRA, 2021).</w:t>
      </w:r>
    </w:p>
    <w:p w:rsidRPr="002E5CCC" w:rsidR="005606B0" w:rsidP="004D5BAB" w:rsidRDefault="005606B0" w14:paraId="33CDE5C9" w14:textId="77777777">
      <w:pPr>
        <w:autoSpaceDE w:val="0"/>
        <w:autoSpaceDN w:val="0"/>
        <w:adjustRightInd w:val="0"/>
        <w:spacing w:line="360" w:lineRule="auto"/>
        <w:ind w:firstLine="709"/>
        <w:jc w:val="both"/>
      </w:pPr>
    </w:p>
    <w:p w:rsidR="007A307A" w:rsidP="00172F5E" w:rsidRDefault="007A307A" w14:paraId="0A26FC10" w14:textId="77777777">
      <w:pPr>
        <w:autoSpaceDE w:val="0"/>
        <w:autoSpaceDN w:val="0"/>
        <w:adjustRightInd w:val="0"/>
        <w:spacing w:line="360" w:lineRule="auto"/>
        <w:jc w:val="both"/>
      </w:pPr>
    </w:p>
    <w:p w:rsidR="00696248" w:rsidP="00172F5E" w:rsidRDefault="00696248" w14:paraId="57D0FEEC" w14:textId="77777777">
      <w:pPr>
        <w:autoSpaceDE w:val="0"/>
        <w:autoSpaceDN w:val="0"/>
        <w:adjustRightInd w:val="0"/>
        <w:spacing w:line="360" w:lineRule="auto"/>
        <w:jc w:val="both"/>
      </w:pPr>
    </w:p>
    <w:p w:rsidR="00696248" w:rsidP="00172F5E" w:rsidRDefault="00696248" w14:paraId="66BB878F" w14:textId="77777777">
      <w:pPr>
        <w:autoSpaceDE w:val="0"/>
        <w:autoSpaceDN w:val="0"/>
        <w:adjustRightInd w:val="0"/>
        <w:spacing w:line="360" w:lineRule="auto"/>
        <w:jc w:val="both"/>
      </w:pPr>
    </w:p>
    <w:p w:rsidR="00696248" w:rsidP="00172F5E" w:rsidRDefault="00696248" w14:paraId="44DB3092" w14:textId="77777777">
      <w:pPr>
        <w:autoSpaceDE w:val="0"/>
        <w:autoSpaceDN w:val="0"/>
        <w:adjustRightInd w:val="0"/>
        <w:spacing w:line="360" w:lineRule="auto"/>
        <w:jc w:val="both"/>
      </w:pPr>
    </w:p>
    <w:p w:rsidR="00172F5E" w:rsidP="506A43A6" w:rsidRDefault="00172F5E" w14:paraId="3830E526" w14:textId="598ECED6">
      <w:pPr>
        <w:pStyle w:val="Corpodetexto"/>
        <w:spacing w:line="360" w:lineRule="auto"/>
        <w:ind w:left="709"/>
      </w:pPr>
    </w:p>
    <w:p w:rsidRPr="002E5CCC" w:rsidR="007A307A" w:rsidP="00C85B26" w:rsidRDefault="009A0222" w14:paraId="03C1D20D" w14:textId="41CA0A16">
      <w:pPr>
        <w:pStyle w:val="Ttulo1"/>
        <w:keepNext w:val="0"/>
        <w:pageBreakBefore/>
        <w:spacing w:after="120" w:line="360" w:lineRule="auto"/>
        <w:rPr>
          <w:sz w:val="28"/>
          <w:szCs w:val="28"/>
        </w:rPr>
      </w:pPr>
      <w:bookmarkStart w:name="_Toc483916789" w:id="4"/>
      <w:bookmarkStart w:name="_Toc483916834" w:id="5"/>
      <w:bookmarkStart w:name="_Toc531029238" w:id="6"/>
      <w:r w:rsidRPr="071AD84F">
        <w:rPr>
          <w:caps w:val="0"/>
          <w:sz w:val="28"/>
          <w:szCs w:val="28"/>
        </w:rPr>
        <w:lastRenderedPageBreak/>
        <w:t xml:space="preserve">2. </w:t>
      </w:r>
      <w:bookmarkEnd w:id="4"/>
      <w:bookmarkEnd w:id="5"/>
      <w:r w:rsidRPr="071AD84F" w:rsidR="003E06EA">
        <w:rPr>
          <w:caps w:val="0"/>
          <w:sz w:val="28"/>
          <w:szCs w:val="28"/>
        </w:rPr>
        <w:t>FUNDAMENTAÇÃO TEÓRICA</w:t>
      </w:r>
      <w:bookmarkEnd w:id="6"/>
    </w:p>
    <w:p w:rsidR="45918BB5" w:rsidP="071AD84F" w:rsidRDefault="45918BB5" w14:paraId="3E35C602" w14:textId="538708E8">
      <w:pPr>
        <w:pStyle w:val="Ttulo2"/>
        <w:spacing w:line="360" w:lineRule="auto"/>
      </w:pPr>
      <w:r w:rsidRPr="506A43A6">
        <w:rPr>
          <w:rFonts w:eastAsia="Times New Roman"/>
          <w:color w:val="000000" w:themeColor="text1"/>
        </w:rPr>
        <w:t xml:space="preserve">2.1. Análise SWOT </w:t>
      </w:r>
    </w:p>
    <w:p w:rsidRPr="006623B3" w:rsidR="00393E1A" w:rsidP="071AD84F" w:rsidRDefault="00393E1A" w14:paraId="1475E3A9" w14:textId="04CEDCFF">
      <w:pPr>
        <w:autoSpaceDE w:val="0"/>
        <w:autoSpaceDN w:val="0"/>
        <w:adjustRightInd w:val="0"/>
        <w:spacing w:line="360" w:lineRule="auto"/>
        <w:ind w:firstLine="709"/>
        <w:jc w:val="both"/>
      </w:pPr>
      <w:bookmarkStart w:name="_Toc483916790" w:id="7"/>
      <w:bookmarkStart w:name="_Toc483916835" w:id="8"/>
      <w:bookmarkStart w:name="_Toc531029239" w:id="9"/>
      <w:r w:rsidRPr="071AD84F">
        <w:t xml:space="preserve">A </w:t>
      </w:r>
      <w:r w:rsidRPr="071AD84F" w:rsidR="6760FF7A">
        <w:t>análise SWOT, sigla para “</w:t>
      </w:r>
      <w:proofErr w:type="spellStart"/>
      <w:r w:rsidRPr="071AD84F" w:rsidR="6760FF7A">
        <w:t>strengths</w:t>
      </w:r>
      <w:proofErr w:type="spellEnd"/>
      <w:r w:rsidRPr="071AD84F" w:rsidR="6760FF7A">
        <w:t>”, “</w:t>
      </w:r>
      <w:proofErr w:type="spellStart"/>
      <w:r w:rsidRPr="071AD84F" w:rsidR="6760FF7A">
        <w:t>weakness</w:t>
      </w:r>
      <w:r w:rsidRPr="071AD84F" w:rsidR="5F8DD81A">
        <w:t>es</w:t>
      </w:r>
      <w:proofErr w:type="spellEnd"/>
      <w:r w:rsidRPr="071AD84F" w:rsidR="6760FF7A">
        <w:t>”, “</w:t>
      </w:r>
      <w:proofErr w:type="spellStart"/>
      <w:r w:rsidRPr="071AD84F" w:rsidR="6760FF7A">
        <w:t>op</w:t>
      </w:r>
      <w:r w:rsidRPr="071AD84F" w:rsidR="65FBA071">
        <w:t>p</w:t>
      </w:r>
      <w:r w:rsidRPr="071AD84F" w:rsidR="6760FF7A">
        <w:t>ortunit</w:t>
      </w:r>
      <w:r w:rsidRPr="071AD84F" w:rsidR="48316F7A">
        <w:t>i</w:t>
      </w:r>
      <w:r w:rsidRPr="071AD84F" w:rsidR="6760FF7A">
        <w:t>es</w:t>
      </w:r>
      <w:proofErr w:type="spellEnd"/>
      <w:r w:rsidRPr="071AD84F" w:rsidR="6760FF7A">
        <w:t>” e “</w:t>
      </w:r>
      <w:proofErr w:type="spellStart"/>
      <w:r w:rsidRPr="071AD84F" w:rsidR="6760FF7A">
        <w:t>t</w:t>
      </w:r>
      <w:r w:rsidRPr="071AD84F" w:rsidR="3353D1A2">
        <w:t>hreats</w:t>
      </w:r>
      <w:proofErr w:type="spellEnd"/>
      <w:r w:rsidRPr="071AD84F" w:rsidR="3353D1A2">
        <w:t>”, reconhecida também</w:t>
      </w:r>
      <w:r w:rsidRPr="071AD84F" w:rsidR="78BCA54D">
        <w:t>, em português,</w:t>
      </w:r>
      <w:r w:rsidRPr="071AD84F" w:rsidR="3353D1A2">
        <w:t xml:space="preserve"> por FOFA</w:t>
      </w:r>
      <w:r w:rsidRPr="071AD84F" w:rsidR="115B9677">
        <w:t>, sendo respectivamente</w:t>
      </w:r>
      <w:r w:rsidRPr="071AD84F" w:rsidR="69552E40">
        <w:t xml:space="preserve"> </w:t>
      </w:r>
      <w:r w:rsidRPr="071AD84F" w:rsidR="5C04278B">
        <w:t>(F</w:t>
      </w:r>
      <w:r w:rsidRPr="071AD84F" w:rsidR="115B9677">
        <w:t>orças, oportunidades, fraquezas e ameaças</w:t>
      </w:r>
      <w:r w:rsidRPr="071AD84F" w:rsidR="44F28098">
        <w:t>).</w:t>
      </w:r>
      <w:r w:rsidRPr="071AD84F" w:rsidR="4904BE7F">
        <w:t xml:space="preserve"> Conceituado por Silva (2021, p.20) como</w:t>
      </w:r>
      <w:r w:rsidRPr="071AD84F" w:rsidR="2CF43E96">
        <w:t xml:space="preserve"> uma ferramenta utilizada para analisar os ambientes externos e internos de uma organização</w:t>
      </w:r>
      <w:r w:rsidRPr="071AD84F" w:rsidR="7A8776F4">
        <w:t xml:space="preserve"> para, assim, realizar a tomada de decisões,</w:t>
      </w:r>
      <w:r w:rsidRPr="071AD84F" w:rsidR="1C365F36">
        <w:t xml:space="preserve"> partindo da análise interna onde se determina as forças e fraquezas</w:t>
      </w:r>
      <w:r w:rsidRPr="071AD84F" w:rsidR="2B21C39E">
        <w:t xml:space="preserve"> e após isso se parte para o ambiente externo caracterizando as oportunidades e ameaças que o </w:t>
      </w:r>
      <w:r w:rsidRPr="071AD84F" w:rsidR="362F18C7">
        <w:t>mercado em qual a empresa está inserida apresenta.</w:t>
      </w:r>
    </w:p>
    <w:p w:rsidRPr="006623B3" w:rsidR="00393E1A" w:rsidP="506A43A6" w:rsidRDefault="5B17BBDE" w14:paraId="63E066C3" w14:textId="0F51572C">
      <w:pPr>
        <w:pStyle w:val="Ttulo2"/>
        <w:autoSpaceDE w:val="0"/>
        <w:autoSpaceDN w:val="0"/>
        <w:adjustRightInd w:val="0"/>
        <w:spacing w:line="360" w:lineRule="auto"/>
        <w:rPr>
          <w:rFonts w:eastAsia="Times New Roman"/>
          <w:color w:val="000000" w:themeColor="text1"/>
        </w:rPr>
      </w:pPr>
      <w:r w:rsidRPr="506A43A6">
        <w:rPr>
          <w:rFonts w:eastAsia="Times New Roman"/>
          <w:color w:val="000000" w:themeColor="text1"/>
        </w:rPr>
        <w:t xml:space="preserve">2.2. </w:t>
      </w:r>
      <w:proofErr w:type="spellStart"/>
      <w:r w:rsidRPr="506A43A6" w:rsidR="2E00E4D8">
        <w:rPr>
          <w:rFonts w:eastAsia="Times New Roman"/>
          <w:color w:val="000000" w:themeColor="text1"/>
        </w:rPr>
        <w:t>Canvas</w:t>
      </w:r>
      <w:proofErr w:type="spellEnd"/>
      <w:r w:rsidRPr="506A43A6">
        <w:rPr>
          <w:rFonts w:eastAsia="Times New Roman"/>
          <w:color w:val="000000" w:themeColor="text1"/>
        </w:rPr>
        <w:t xml:space="preserve"> </w:t>
      </w:r>
    </w:p>
    <w:p w:rsidRPr="006623B3" w:rsidR="00393E1A" w:rsidP="071AD84F" w:rsidRDefault="79A34170" w14:paraId="13AC0623" w14:textId="7C1415F7">
      <w:pPr>
        <w:autoSpaceDE w:val="0"/>
        <w:autoSpaceDN w:val="0"/>
        <w:adjustRightInd w:val="0"/>
        <w:spacing w:line="360" w:lineRule="auto"/>
        <w:ind w:firstLine="709"/>
        <w:jc w:val="both"/>
      </w:pPr>
      <w:r w:rsidRPr="506A43A6">
        <w:t>O mo</w:t>
      </w:r>
      <w:r w:rsidRPr="506A43A6" w:rsidR="611CFC8F">
        <w:t xml:space="preserve">delo </w:t>
      </w:r>
      <w:proofErr w:type="spellStart"/>
      <w:r w:rsidRPr="506A43A6" w:rsidR="611CFC8F">
        <w:t>Canvas</w:t>
      </w:r>
      <w:proofErr w:type="spellEnd"/>
      <w:r w:rsidRPr="506A43A6" w:rsidR="611CFC8F">
        <w:t xml:space="preserve"> para empresas se caracteriza por um quadro que conta com nove</w:t>
      </w:r>
      <w:r w:rsidRPr="506A43A6" w:rsidR="6420299B">
        <w:t xml:space="preserve"> grupos</w:t>
      </w:r>
      <w:r w:rsidRPr="506A43A6" w:rsidR="07F962B8">
        <w:t xml:space="preserve"> compostos por</w:t>
      </w:r>
      <w:r w:rsidRPr="506A43A6" w:rsidR="6420299B">
        <w:t xml:space="preserve"> tópicos necessários pa</w:t>
      </w:r>
      <w:r w:rsidRPr="506A43A6" w:rsidR="71844623">
        <w:t xml:space="preserve">ra que se torne possível analisar novos projetos </w:t>
      </w:r>
      <w:r w:rsidRPr="506A43A6" w:rsidR="272E4DC8">
        <w:t>ou negócios já existentes</w:t>
      </w:r>
      <w:r w:rsidRPr="506A43A6" w:rsidR="615FC913">
        <w:t xml:space="preserve">. </w:t>
      </w:r>
      <w:r w:rsidRPr="506A43A6" w:rsidR="5328E5D8">
        <w:t xml:space="preserve">A partir disso se analisa as atividades da empresa, o modo em que </w:t>
      </w:r>
      <w:r w:rsidRPr="506A43A6" w:rsidR="004592AA">
        <w:t>os serviços ou produtos são vistos por aqueles que consomem, estruturação</w:t>
      </w:r>
      <w:r w:rsidRPr="506A43A6" w:rsidR="44557EE0">
        <w:t xml:space="preserve"> de custos e receitas, como citado por </w:t>
      </w:r>
      <w:proofErr w:type="spellStart"/>
      <w:r w:rsidRPr="506A43A6" w:rsidR="44557EE0">
        <w:t>Vicelli</w:t>
      </w:r>
      <w:proofErr w:type="spellEnd"/>
      <w:r w:rsidRPr="506A43A6" w:rsidR="44557EE0">
        <w:t xml:space="preserve">; </w:t>
      </w:r>
      <w:proofErr w:type="spellStart"/>
      <w:r w:rsidRPr="506A43A6" w:rsidR="2BB0E640">
        <w:t>Tolfo</w:t>
      </w:r>
      <w:proofErr w:type="spellEnd"/>
      <w:r w:rsidRPr="506A43A6" w:rsidR="2BB0E640">
        <w:t xml:space="preserve"> (2017, p.5,6)</w:t>
      </w:r>
      <w:r w:rsidRPr="506A43A6" w:rsidR="29752521">
        <w:t>.</w:t>
      </w:r>
    </w:p>
    <w:p w:rsidR="506A43A6" w:rsidP="506A43A6" w:rsidRDefault="506A43A6" w14:paraId="39AB50EE" w14:textId="6E91E767">
      <w:pPr>
        <w:spacing w:line="360" w:lineRule="auto"/>
        <w:ind w:firstLine="709"/>
        <w:jc w:val="both"/>
      </w:pPr>
    </w:p>
    <w:p w:rsidRPr="006623B3" w:rsidR="00393E1A" w:rsidP="071AD84F" w:rsidRDefault="6420299B" w14:paraId="27715DA4" w14:textId="1E295D34">
      <w:pPr>
        <w:pStyle w:val="Ttulo2"/>
      </w:pPr>
      <w:r w:rsidRPr="506A43A6">
        <w:t xml:space="preserve"> </w:t>
      </w:r>
      <w:r w:rsidRPr="506A43A6" w:rsidR="1D2D6EE4">
        <w:t xml:space="preserve">2.3 </w:t>
      </w:r>
      <w:r w:rsidRPr="506A43A6" w:rsidR="6A7F7607">
        <w:t>Setor de Telecomunicações</w:t>
      </w:r>
      <w:r w:rsidRPr="506A43A6" w:rsidR="1D2D6EE4">
        <w:t xml:space="preserve"> </w:t>
      </w:r>
    </w:p>
    <w:p w:rsidR="797E72D3" w:rsidP="506A43A6" w:rsidRDefault="797E72D3" w14:paraId="0D1B79BF" w14:textId="3330EA66">
      <w:pPr>
        <w:keepNext/>
        <w:spacing w:line="360" w:lineRule="auto"/>
        <w:ind w:firstLine="709"/>
        <w:jc w:val="both"/>
      </w:pPr>
      <w:r w:rsidRPr="506A43A6">
        <w:t xml:space="preserve">O setor de telecomunicações passou por diversas mudanças ao longo dos anos e com isso o serviço de telefonia fixa deixou de estar </w:t>
      </w:r>
      <w:r w:rsidRPr="506A43A6" w:rsidR="682E3569">
        <w:t>entre as maiores procuras, passando a ser cada vez menos utilizado, dando espaço para o serviço de</w:t>
      </w:r>
      <w:r w:rsidRPr="506A43A6" w:rsidR="05360B9E">
        <w:t xml:space="preserve"> conexão </w:t>
      </w:r>
      <w:r w:rsidRPr="506A43A6" w:rsidR="3D2B8BBE">
        <w:t>à</w:t>
      </w:r>
      <w:r w:rsidRPr="506A43A6" w:rsidR="682E3569">
        <w:t xml:space="preserve"> </w:t>
      </w:r>
      <w:r w:rsidRPr="506A43A6" w:rsidR="4D7D52C3">
        <w:t>internet</w:t>
      </w:r>
      <w:r w:rsidRPr="506A43A6" w:rsidR="682E3569">
        <w:t xml:space="preserve"> </w:t>
      </w:r>
      <w:r w:rsidRPr="506A43A6" w:rsidR="704F6DE7">
        <w:t>se expandir ao modo em que evolui</w:t>
      </w:r>
      <w:r w:rsidRPr="506A43A6" w:rsidR="4598E9EF">
        <w:t>, fazendo com que investimentos nessa área sejam mais necessitados para que posso abranger toda a população.</w:t>
      </w:r>
    </w:p>
    <w:p w:rsidR="36FF13A2" w:rsidP="506A43A6" w:rsidRDefault="36FF13A2" w14:paraId="2950DC47" w14:textId="3446359D">
      <w:pPr>
        <w:keepNext/>
        <w:spacing w:line="360" w:lineRule="auto"/>
        <w:ind w:firstLine="709"/>
        <w:jc w:val="both"/>
      </w:pPr>
      <w:r w:rsidRPr="506A43A6">
        <w:t xml:space="preserve">O que é enfatizado por </w:t>
      </w:r>
      <w:r w:rsidRPr="506A43A6" w:rsidR="306CE284">
        <w:t>TCU (2018, apud</w:t>
      </w:r>
      <w:r w:rsidRPr="506A43A6">
        <w:t xml:space="preserve"> N</w:t>
      </w:r>
      <w:r w:rsidRPr="506A43A6" w:rsidR="09D749CF">
        <w:t>ARDELLI,</w:t>
      </w:r>
      <w:r w:rsidRPr="506A43A6">
        <w:t xml:space="preserve"> 2018): “Nesse sentido, as tecnologias de informação e comunicação (TIC) são essenciais para o desenvolvimento social e econômico da sociedade brasileira, dado que podem fomentar a evolução em várias outras áreas, como ampliar o acesso à educação, saúde, cultura, comunicação, participação social e informação, além de contribuir para a pesquisa e desenvolvimento (P&amp;D) e o surgimento de inovações, de forma a impulsionar um maior desenvolvimento social, político </w:t>
      </w:r>
      <w:r w:rsidRPr="506A43A6">
        <w:lastRenderedPageBreak/>
        <w:t>e econômico, com potencial de reduzir desigualdades regionais e sociais e aumentar a competitividade do país</w:t>
      </w:r>
      <w:r w:rsidRPr="506A43A6" w:rsidR="0A62D99E">
        <w:t>.</w:t>
      </w:r>
      <w:r w:rsidRPr="506A43A6">
        <w:t>”</w:t>
      </w:r>
    </w:p>
    <w:p w:rsidRPr="006623B3" w:rsidR="00393E1A" w:rsidP="071AD84F" w:rsidRDefault="00393E1A" w14:paraId="65C04518" w14:textId="4CB8B555">
      <w:pPr>
        <w:keepNext/>
        <w:ind w:firstLine="709"/>
      </w:pPr>
    </w:p>
    <w:p w:rsidRPr="006623B3" w:rsidR="00393E1A" w:rsidP="071AD84F" w:rsidRDefault="4F1E4A4F" w14:paraId="505005B5" w14:textId="3858B432">
      <w:pPr>
        <w:pStyle w:val="Ttulo2"/>
      </w:pPr>
      <w:r w:rsidRPr="506A43A6">
        <w:t>2.</w:t>
      </w:r>
      <w:r w:rsidRPr="506A43A6" w:rsidR="54A20686">
        <w:t>4</w:t>
      </w:r>
      <w:r w:rsidRPr="506A43A6">
        <w:t xml:space="preserve"> Inclusão digital </w:t>
      </w:r>
    </w:p>
    <w:p w:rsidRPr="006623B3" w:rsidR="00393E1A" w:rsidP="506A43A6" w:rsidRDefault="4F1E4A4F" w14:paraId="2682A3CC" w14:textId="079BF086">
      <w:pPr>
        <w:spacing w:line="360" w:lineRule="auto"/>
        <w:ind w:firstLine="709"/>
        <w:jc w:val="both"/>
      </w:pPr>
      <w:r w:rsidRPr="506A43A6">
        <w:t>A inclusão digital se tor</w:t>
      </w:r>
      <w:r w:rsidRPr="506A43A6" w:rsidR="232CD4AA">
        <w:t>na uma meta a partir do momento em que a internet e todo setor tecnológico se desenvolveu de forma acel</w:t>
      </w:r>
      <w:r w:rsidRPr="506A43A6" w:rsidR="7A44F855">
        <w:t xml:space="preserve">erada por todo o mundo, fazendo-se presente </w:t>
      </w:r>
      <w:r w:rsidRPr="506A43A6" w:rsidR="6745F554">
        <w:t>em novas formas de interação, auxiliando nos ramos educacionais e profissionais, além do social</w:t>
      </w:r>
      <w:r w:rsidRPr="506A43A6" w:rsidR="0BB0FB08">
        <w:t xml:space="preserve"> e cultural. Linearmente com o crescimento se faz presente </w:t>
      </w:r>
      <w:r w:rsidRPr="506A43A6" w:rsidR="1DF3407C">
        <w:t>o surgimento</w:t>
      </w:r>
      <w:r w:rsidRPr="506A43A6" w:rsidR="0BB0FB08">
        <w:t xml:space="preserve"> desigualdade </w:t>
      </w:r>
      <w:r w:rsidRPr="506A43A6" w:rsidR="3EDA76A3">
        <w:t xml:space="preserve">nesse âmbito, onde milhares de pessoas se quer tem acesso a </w:t>
      </w:r>
      <w:r w:rsidRPr="506A43A6" w:rsidR="3521B02B">
        <w:t>aparelhos móveis.</w:t>
      </w:r>
      <w:r w:rsidRPr="506A43A6" w:rsidR="7C18E49F">
        <w:t xml:space="preserve"> </w:t>
      </w:r>
    </w:p>
    <w:p w:rsidRPr="006623B3" w:rsidR="00393E1A" w:rsidP="506A43A6" w:rsidRDefault="7C18E49F" w14:paraId="769F1B30" w14:textId="532F0693">
      <w:pPr>
        <w:autoSpaceDE w:val="0"/>
        <w:autoSpaceDN w:val="0"/>
        <w:adjustRightInd w:val="0"/>
        <w:spacing w:line="360" w:lineRule="auto"/>
        <w:ind w:firstLine="709"/>
        <w:jc w:val="both"/>
      </w:pPr>
      <w:r w:rsidRPr="506A43A6">
        <w:t xml:space="preserve">Segundo </w:t>
      </w:r>
      <w:proofErr w:type="spellStart"/>
      <w:r w:rsidRPr="506A43A6">
        <w:t>Q</w:t>
      </w:r>
      <w:r w:rsidRPr="506A43A6" w:rsidR="1BA4CEEC">
        <w:t>iang</w:t>
      </w:r>
      <w:proofErr w:type="spellEnd"/>
      <w:r w:rsidRPr="506A43A6">
        <w:t xml:space="preserve">, </w:t>
      </w:r>
      <w:proofErr w:type="spellStart"/>
      <w:r w:rsidRPr="506A43A6">
        <w:t>R</w:t>
      </w:r>
      <w:r w:rsidRPr="506A43A6" w:rsidR="74BE3937">
        <w:t>ossotto</w:t>
      </w:r>
      <w:proofErr w:type="spellEnd"/>
      <w:r w:rsidRPr="506A43A6">
        <w:t xml:space="preserve"> </w:t>
      </w:r>
      <w:r w:rsidRPr="506A43A6" w:rsidR="1DBA5736">
        <w:t>e</w:t>
      </w:r>
      <w:r w:rsidRPr="506A43A6">
        <w:t xml:space="preserve"> K</w:t>
      </w:r>
      <w:r w:rsidRPr="506A43A6" w:rsidR="3BC6E257">
        <w:t>imura</w:t>
      </w:r>
      <w:r w:rsidRPr="506A43A6">
        <w:t xml:space="preserve"> (2009. apud </w:t>
      </w:r>
      <w:r w:rsidRPr="506A43A6" w:rsidR="575DBBE4">
        <w:t>NARDELLI, 2018</w:t>
      </w:r>
      <w:r w:rsidRPr="506A43A6">
        <w:t xml:space="preserve">) </w:t>
      </w:r>
      <w:r w:rsidRPr="506A43A6" w:rsidR="48D8DF99">
        <w:t>“</w:t>
      </w:r>
      <w:r w:rsidRPr="506A43A6" w:rsidR="22A2525B">
        <w:t>A</w:t>
      </w:r>
      <w:r w:rsidRPr="506A43A6">
        <w:t xml:space="preserve"> internet não é apenas uma simples infraestrutura e sim uma tecnologia base para diversos fins que fundamentalmente pode reestruturar uma economia por meio de aspectos como o aprimoramento dos recursos humanos, o aumento de produtividade das empresas e indústrias e a melhoria da competividade das comunidades e cidades que adotam a tecnologia.</w:t>
      </w:r>
      <w:r w:rsidRPr="506A43A6" w:rsidR="045C1BC5">
        <w:t>”</w:t>
      </w:r>
    </w:p>
    <w:p w:rsidRPr="006623B3" w:rsidR="00393E1A" w:rsidP="506A43A6" w:rsidRDefault="00393E1A" w14:paraId="3D1D60DB" w14:textId="1973125C">
      <w:pPr>
        <w:spacing w:line="360" w:lineRule="auto"/>
        <w:ind w:firstLine="709"/>
      </w:pPr>
    </w:p>
    <w:p w:rsidRPr="006623B3" w:rsidR="00393E1A" w:rsidP="506A43A6" w:rsidRDefault="6D2BD856" w14:paraId="014388C7" w14:textId="215D014A">
      <w:pPr>
        <w:pStyle w:val="Ttulo2"/>
      </w:pPr>
      <w:r w:rsidRPr="506A43A6">
        <w:t xml:space="preserve">2.5 Market </w:t>
      </w:r>
      <w:proofErr w:type="spellStart"/>
      <w:r w:rsidRPr="506A43A6">
        <w:t>Share</w:t>
      </w:r>
      <w:proofErr w:type="spellEnd"/>
      <w:r w:rsidRPr="506A43A6" w:rsidR="5C0ED946">
        <w:t xml:space="preserve"> e </w:t>
      </w:r>
      <w:proofErr w:type="spellStart"/>
      <w:r w:rsidRPr="506A43A6" w:rsidR="5C0ED946">
        <w:t>Share</w:t>
      </w:r>
      <w:proofErr w:type="spellEnd"/>
      <w:r w:rsidRPr="506A43A6" w:rsidR="5C0ED946">
        <w:t xml:space="preserve"> </w:t>
      </w:r>
      <w:proofErr w:type="spellStart"/>
      <w:r w:rsidRPr="506A43A6" w:rsidR="5C0ED946">
        <w:t>of</w:t>
      </w:r>
      <w:proofErr w:type="spellEnd"/>
      <w:r w:rsidRPr="506A43A6" w:rsidR="5C0ED946">
        <w:t xml:space="preserve"> Mind</w:t>
      </w:r>
    </w:p>
    <w:p w:rsidRPr="006623B3" w:rsidR="00393E1A" w:rsidP="506A43A6" w:rsidRDefault="36CE7A3F" w14:paraId="2FED9EE5" w14:textId="32B6F2C4">
      <w:pPr>
        <w:spacing w:line="360" w:lineRule="auto"/>
        <w:ind w:firstLine="709"/>
        <w:jc w:val="both"/>
      </w:pPr>
      <w:r w:rsidR="36CE7A3F">
        <w:rPr/>
        <w:t xml:space="preserve">Segundo Rodrigues (2014): “O Market </w:t>
      </w:r>
      <w:r w:rsidR="36CE7A3F">
        <w:rPr/>
        <w:t>share</w:t>
      </w:r>
      <w:r w:rsidR="36CE7A3F">
        <w:rPr/>
        <w:t xml:space="preserve"> informa à empresa a parcela que ela detém de todas as vendas do mercado, quanto maior é o Market </w:t>
      </w:r>
      <w:r w:rsidR="36CE7A3F">
        <w:rPr/>
        <w:t>share</w:t>
      </w:r>
      <w:r w:rsidR="36CE7A3F">
        <w:rPr/>
        <w:t xml:space="preserve"> da empresa maior é a sua liderança no setor e penetração perante </w:t>
      </w:r>
      <w:r w:rsidR="36CE7A3F">
        <w:rPr/>
        <w:t>aos</w:t>
      </w:r>
      <w:r w:rsidR="36CE7A3F">
        <w:rPr/>
        <w:t xml:space="preserve"> consumidores. O Market </w:t>
      </w:r>
      <w:r w:rsidR="36CE7A3F">
        <w:rPr/>
        <w:t>share</w:t>
      </w:r>
      <w:r w:rsidR="36CE7A3F">
        <w:rPr/>
        <w:t xml:space="preserve"> muitas vezes é calculado com a associação de todos ou dos principais fabricantes e varejistas de um produto, para assim ter um parâmetro real de todos os itens que são vendidos para depois calcular a participação de cada empresa.”</w:t>
      </w:r>
    </w:p>
    <w:p w:rsidR="506A43A6" w:rsidP="506A43A6" w:rsidRDefault="506A43A6" w14:paraId="00B49847" w14:textId="38DD501A">
      <w:pPr>
        <w:ind w:firstLine="709"/>
      </w:pPr>
    </w:p>
    <w:p w:rsidR="07DDD5D7" w:rsidP="506A43A6" w:rsidRDefault="07DDD5D7" w14:paraId="693D740D" w14:textId="565DEB69">
      <w:pPr>
        <w:spacing w:line="360" w:lineRule="auto"/>
        <w:ind w:firstLine="709"/>
        <w:jc w:val="both"/>
      </w:pPr>
      <w:r w:rsidRPr="506A43A6">
        <w:t xml:space="preserve">"O </w:t>
      </w:r>
      <w:proofErr w:type="spellStart"/>
      <w:r w:rsidRPr="506A43A6">
        <w:t>share</w:t>
      </w:r>
      <w:proofErr w:type="spellEnd"/>
      <w:r w:rsidRPr="506A43A6">
        <w:t xml:space="preserve"> </w:t>
      </w:r>
      <w:proofErr w:type="spellStart"/>
      <w:r w:rsidRPr="506A43A6">
        <w:t>of</w:t>
      </w:r>
      <w:proofErr w:type="spellEnd"/>
      <w:r w:rsidRPr="506A43A6">
        <w:t xml:space="preserve"> mind pode ser entendido como a fatia na mente do</w:t>
      </w:r>
      <w:r w:rsidRPr="506A43A6" w:rsidR="4EAB1A91">
        <w:t xml:space="preserve"> </w:t>
      </w:r>
      <w:r w:rsidRPr="506A43A6">
        <w:t>consumidor ou notoriedade espontânea que a marca ocupa na mente do consumidor. Refere-se ao percentual dos clientes que mencionam determinada marca, quando perguntados: “qual o nome da primeira marca que lhe vem à cabeça quando pensa em carro?”. A força do posicionamento e o valor dos diferenciais do produto (vantagem competitiva) aumentam a facilidade com que os consumidores lembram de uma determinada marca</w:t>
      </w:r>
      <w:r w:rsidRPr="506A43A6" w:rsidR="2C6601E4">
        <w:t>.</w:t>
      </w:r>
      <w:r w:rsidRPr="506A43A6">
        <w:t>"</w:t>
      </w:r>
    </w:p>
    <w:p w:rsidR="506A43A6" w:rsidP="506A43A6" w:rsidRDefault="506A43A6" w14:paraId="239C5D9F" w14:textId="424BC6B7">
      <w:pPr>
        <w:ind w:firstLine="709"/>
      </w:pPr>
    </w:p>
    <w:p w:rsidR="00E47A42" w:rsidP="002C0844" w:rsidRDefault="00E47A42" w14:paraId="40B630BE" w14:textId="0EA89324">
      <w:pPr>
        <w:autoSpaceDE w:val="0"/>
        <w:autoSpaceDN w:val="0"/>
        <w:adjustRightInd w:val="0"/>
        <w:spacing w:line="360" w:lineRule="auto"/>
        <w:ind w:firstLine="709"/>
        <w:jc w:val="both"/>
      </w:pPr>
      <w:r>
        <w:t xml:space="preserve">O Mobile Briefing é um </w:t>
      </w:r>
      <w:r w:rsidR="00E34064">
        <w:t>documento</w:t>
      </w:r>
      <w:r>
        <w:t xml:space="preserve"> conciso que reúne as informações principais para </w:t>
      </w:r>
      <w:r w:rsidR="006A7B3E">
        <w:t>o desenvolvimento de escopo de projetos</w:t>
      </w:r>
      <w:r w:rsidR="001273B8">
        <w:t xml:space="preserve"> </w:t>
      </w:r>
      <w:r w:rsidR="00E82E5B">
        <w:t>em</w:t>
      </w:r>
      <w:r w:rsidR="001273B8">
        <w:t xml:space="preserve"> infraestrutura</w:t>
      </w:r>
      <w:r w:rsidR="006A0745">
        <w:t xml:space="preserve"> abrangendo diversas áreas </w:t>
      </w:r>
      <w:r w:rsidR="00070E13">
        <w:t>concebidas</w:t>
      </w:r>
      <w:r w:rsidR="00EC7EDD">
        <w:t xml:space="preserve">, concessionadas </w:t>
      </w:r>
      <w:r w:rsidR="00E01A06">
        <w:t>ou</w:t>
      </w:r>
      <w:r w:rsidR="008147ED">
        <w:t xml:space="preserve"> privatizadas tendo </w:t>
      </w:r>
      <w:r w:rsidR="00453D22">
        <w:t xml:space="preserve">o governo </w:t>
      </w:r>
      <w:r w:rsidR="004376E8">
        <w:t xml:space="preserve">como </w:t>
      </w:r>
      <w:r w:rsidR="004E040F">
        <w:t>o órgão responsável principal</w:t>
      </w:r>
      <w:r w:rsidR="0059196A">
        <w:t xml:space="preserve"> a fim de evitar colapso financeiro e </w:t>
      </w:r>
      <w:r w:rsidR="009E7937">
        <w:t>econômico.</w:t>
      </w:r>
    </w:p>
    <w:p w:rsidRPr="0093078C" w:rsidR="00EC4342" w:rsidP="00187EBC" w:rsidRDefault="00EC4342" w14:paraId="1800FD29" w14:textId="77777777">
      <w:pPr>
        <w:autoSpaceDE w:val="0"/>
        <w:autoSpaceDN w:val="0"/>
        <w:adjustRightInd w:val="0"/>
        <w:spacing w:line="360" w:lineRule="auto"/>
        <w:ind w:firstLine="709"/>
        <w:jc w:val="both"/>
      </w:pPr>
    </w:p>
    <w:bookmarkEnd w:id="7"/>
    <w:bookmarkEnd w:id="8"/>
    <w:bookmarkEnd w:id="9"/>
    <w:p w:rsidRPr="0093078C" w:rsidR="009A0222" w:rsidP="009A0222" w:rsidRDefault="009A0222" w14:paraId="76C5604D" w14:textId="77777777">
      <w:pPr>
        <w:ind w:left="0" w:firstLine="709"/>
      </w:pPr>
    </w:p>
    <w:p w:rsidRPr="0093078C" w:rsidR="00307237" w:rsidP="009A0222" w:rsidRDefault="00307237" w14:paraId="4B1C803E" w14:textId="77777777">
      <w:pPr>
        <w:ind w:left="0" w:firstLine="709"/>
      </w:pPr>
    </w:p>
    <w:p w:rsidRPr="0093078C" w:rsidR="00313C4F" w:rsidP="009A0222" w:rsidRDefault="00313C4F" w14:paraId="46B472D8" w14:textId="77777777">
      <w:pPr>
        <w:ind w:left="0" w:firstLine="709"/>
      </w:pPr>
    </w:p>
    <w:p w:rsidRPr="009C5CA8" w:rsidR="009C5CA8" w:rsidP="00B125C8" w:rsidRDefault="009C5CA8" w14:paraId="46CA60C3" w14:textId="50E87653">
      <w:pPr>
        <w:ind w:left="0" w:firstLine="709"/>
      </w:pPr>
    </w:p>
    <w:p w:rsidR="00313C4F" w:rsidP="009A0222" w:rsidRDefault="00313C4F" w14:paraId="52C8AF28" w14:textId="77777777">
      <w:pPr>
        <w:ind w:left="0" w:firstLine="709"/>
      </w:pPr>
    </w:p>
    <w:p w:rsidR="009A0222" w:rsidP="506A43A6" w:rsidRDefault="009A0222" w14:paraId="76A6D909" w14:textId="5831A467">
      <w:pPr>
        <w:pStyle w:val="Ttulo1"/>
        <w:keepNext w:val="0"/>
        <w:pageBreakBefore/>
        <w:spacing w:before="0" w:after="120" w:line="360" w:lineRule="auto"/>
        <w:jc w:val="both"/>
        <w:rPr>
          <w:sz w:val="28"/>
          <w:szCs w:val="28"/>
        </w:rPr>
      </w:pPr>
      <w:bookmarkStart w:name="_Toc483916792" w:id="11"/>
      <w:bookmarkStart w:name="_Toc483916837" w:id="12"/>
      <w:bookmarkStart w:name="_Toc531029241" w:id="13"/>
      <w:bookmarkStart w:name="_Toc118654511" w:id="14"/>
      <w:r w:rsidRPr="506A43A6">
        <w:rPr>
          <w:caps w:val="0"/>
          <w:sz w:val="28"/>
          <w:szCs w:val="28"/>
        </w:rPr>
        <w:lastRenderedPageBreak/>
        <w:t>3. DESENVOLVIMENTO</w:t>
      </w:r>
      <w:bookmarkEnd w:id="11"/>
      <w:bookmarkEnd w:id="12"/>
      <w:bookmarkEnd w:id="13"/>
    </w:p>
    <w:p w:rsidR="00706EAD" w:rsidP="506A43A6" w:rsidRDefault="4E53BFC0" w14:paraId="59E2E473" w14:textId="05C6F6C6">
      <w:pPr>
        <w:pStyle w:val="Ttulo2"/>
        <w:tabs>
          <w:tab w:val="left" w:pos="851"/>
        </w:tabs>
      </w:pPr>
      <w:r>
        <w:t>3.1 Elaboração da análise SWOT</w:t>
      </w:r>
    </w:p>
    <w:p w:rsidR="00706EAD" w:rsidP="506A43A6" w:rsidRDefault="00BC0B9A" w14:paraId="40AB3797" w14:textId="32A912CD">
      <w:pPr>
        <w:tabs>
          <w:tab w:val="left" w:pos="851"/>
        </w:tabs>
        <w:autoSpaceDE w:val="0"/>
        <w:autoSpaceDN w:val="0"/>
        <w:adjustRightInd w:val="0"/>
        <w:spacing w:line="360" w:lineRule="auto"/>
        <w:ind w:firstLine="709"/>
        <w:jc w:val="both"/>
      </w:pPr>
      <w:r>
        <w:t xml:space="preserve">  </w:t>
      </w:r>
      <w:r w:rsidR="4A351E22">
        <w:t>A partir d</w:t>
      </w:r>
      <w:r w:rsidR="4B6884E4">
        <w:t>o Briefing</w:t>
      </w:r>
      <w:r w:rsidR="18EFC442">
        <w:t xml:space="preserve"> recebido</w:t>
      </w:r>
      <w:r w:rsidR="4B6884E4">
        <w:t xml:space="preserve"> foi desenvolvido um modelo de negócios da empresa de telecomunicação denominada VOXIS</w:t>
      </w:r>
      <w:r w:rsidR="4AD2BF2F">
        <w:t>. Iniciando a estruturação a partir das respostas, individuais e em equipe,</w:t>
      </w:r>
      <w:r w:rsidR="1865F14B">
        <w:t xml:space="preserve"> </w:t>
      </w:r>
      <w:r w:rsidR="78403238">
        <w:t>acerca de</w:t>
      </w:r>
      <w:r w:rsidR="2338F746">
        <w:t xml:space="preserve"> 25 questões que apresentavam</w:t>
      </w:r>
      <w:r w:rsidR="78403238">
        <w:t xml:space="preserve"> tópicos como, gestão, visão de mercado e empreendedorismo, logística, marketing</w:t>
      </w:r>
      <w:r w:rsidR="71DAFCB8">
        <w:t xml:space="preserve">, contabilidade e tomada de decisões, além de questões relacionadas a conceitos importantes </w:t>
      </w:r>
      <w:r w:rsidR="5E234EFC">
        <w:t>para os negócios.</w:t>
      </w:r>
      <w:r w:rsidR="008CF938">
        <w:t xml:space="preserve"> Determinando</w:t>
      </w:r>
      <w:r w:rsidR="09A97EA2">
        <w:t xml:space="preserve"> nessa fase,</w:t>
      </w:r>
      <w:r w:rsidR="008CF938">
        <w:t xml:space="preserve"> também</w:t>
      </w:r>
      <w:r w:rsidR="3CEFBD5F">
        <w:t>,</w:t>
      </w:r>
      <w:r w:rsidR="008CF938">
        <w:t xml:space="preserve"> os </w:t>
      </w:r>
      <w:proofErr w:type="spellStart"/>
      <w:r w:rsidR="008CF938">
        <w:t>PO’s</w:t>
      </w:r>
      <w:proofErr w:type="spellEnd"/>
      <w:r w:rsidR="7E240D1F">
        <w:t xml:space="preserve"> (</w:t>
      </w:r>
      <w:proofErr w:type="spellStart"/>
      <w:r w:rsidR="7E240D1F">
        <w:t>Product</w:t>
      </w:r>
      <w:proofErr w:type="spellEnd"/>
      <w:r w:rsidR="7E240D1F">
        <w:t xml:space="preserve"> </w:t>
      </w:r>
      <w:proofErr w:type="spellStart"/>
      <w:r w:rsidR="7E240D1F">
        <w:t>Owner</w:t>
      </w:r>
      <w:proofErr w:type="spellEnd"/>
      <w:r w:rsidR="7E240D1F">
        <w:t>)</w:t>
      </w:r>
      <w:r w:rsidR="008CF938">
        <w:t xml:space="preserve"> e Scrum Masters</w:t>
      </w:r>
      <w:r w:rsidR="2688D30A">
        <w:t>.</w:t>
      </w:r>
    </w:p>
    <w:p w:rsidR="00706EAD" w:rsidP="00BC0B9A" w:rsidRDefault="00706EAD" w14:paraId="656B50AB" w14:textId="14F680BF">
      <w:pPr>
        <w:tabs>
          <w:tab w:val="left" w:pos="851"/>
        </w:tabs>
        <w:autoSpaceDE w:val="0"/>
        <w:autoSpaceDN w:val="0"/>
        <w:adjustRightInd w:val="0"/>
        <w:spacing w:line="360" w:lineRule="auto"/>
        <w:jc w:val="both"/>
      </w:pPr>
    </w:p>
    <w:tbl>
      <w:tblPr>
        <w:tblStyle w:val="Tabelacomgrade"/>
        <w:tblW w:w="0" w:type="auto"/>
        <w:tblInd w:w="288" w:type="dxa"/>
        <w:tblLayout w:type="fixed"/>
        <w:tblLook w:val="06A0" w:firstRow="1" w:lastRow="0" w:firstColumn="1" w:lastColumn="0" w:noHBand="1" w:noVBand="1"/>
      </w:tblPr>
      <w:tblGrid>
        <w:gridCol w:w="4388"/>
        <w:gridCol w:w="4388"/>
      </w:tblGrid>
      <w:tr w:rsidR="071AD84F" w:rsidTr="506A43A6" w14:paraId="3072CF30" w14:textId="77777777">
        <w:trPr>
          <w:trHeight w:val="300"/>
        </w:trPr>
        <w:tc>
          <w:tcPr>
            <w:tcW w:w="4388" w:type="dxa"/>
            <w:shd w:val="clear" w:color="auto" w:fill="8DB3E2" w:themeFill="text2" w:themeFillTint="66"/>
          </w:tcPr>
          <w:p w:rsidR="299CC4D7" w:rsidP="506A43A6" w:rsidRDefault="54B6F6E1" w14:paraId="0EE671EE" w14:textId="1AC6E1D7">
            <w:pPr>
              <w:rPr>
                <w:b/>
                <w:bCs/>
              </w:rPr>
            </w:pPr>
            <w:r w:rsidRPr="506A43A6">
              <w:rPr>
                <w:b/>
                <w:bCs/>
              </w:rPr>
              <w:t>Empresas</w:t>
            </w:r>
          </w:p>
        </w:tc>
        <w:tc>
          <w:tcPr>
            <w:tcW w:w="4388" w:type="dxa"/>
            <w:shd w:val="clear" w:color="auto" w:fill="8DB3E2" w:themeFill="text2" w:themeFillTint="66"/>
          </w:tcPr>
          <w:p w:rsidR="299CC4D7" w:rsidP="506A43A6" w:rsidRDefault="54B6F6E1" w14:paraId="3B5D7579" w14:textId="0B06C2BC">
            <w:pPr>
              <w:rPr>
                <w:b/>
                <w:bCs/>
              </w:rPr>
            </w:pPr>
            <w:proofErr w:type="spellStart"/>
            <w:r w:rsidRPr="506A43A6">
              <w:rPr>
                <w:b/>
                <w:bCs/>
              </w:rPr>
              <w:t>PO’s</w:t>
            </w:r>
            <w:proofErr w:type="spellEnd"/>
          </w:p>
        </w:tc>
      </w:tr>
      <w:tr w:rsidR="071AD84F" w:rsidTr="506A43A6" w14:paraId="5A5045B9" w14:textId="77777777">
        <w:trPr>
          <w:trHeight w:val="300"/>
        </w:trPr>
        <w:tc>
          <w:tcPr>
            <w:tcW w:w="4388" w:type="dxa"/>
          </w:tcPr>
          <w:p w:rsidR="299CC4D7" w:rsidP="071AD84F" w:rsidRDefault="299CC4D7" w14:paraId="2ECC8993" w14:textId="2622BC81">
            <w:proofErr w:type="spellStart"/>
            <w:r>
              <w:t>Ourange</w:t>
            </w:r>
            <w:proofErr w:type="spellEnd"/>
          </w:p>
        </w:tc>
        <w:tc>
          <w:tcPr>
            <w:tcW w:w="4388" w:type="dxa"/>
          </w:tcPr>
          <w:p w:rsidR="299CC4D7" w:rsidP="071AD84F" w:rsidRDefault="299CC4D7" w14:paraId="17786739" w14:textId="3A2BD492">
            <w:r>
              <w:t>Maria Eduarda</w:t>
            </w:r>
          </w:p>
        </w:tc>
      </w:tr>
      <w:tr w:rsidR="071AD84F" w:rsidTr="506A43A6" w14:paraId="4A5A6241" w14:textId="77777777">
        <w:trPr>
          <w:trHeight w:val="300"/>
        </w:trPr>
        <w:tc>
          <w:tcPr>
            <w:tcW w:w="4388" w:type="dxa"/>
          </w:tcPr>
          <w:p w:rsidR="299CC4D7" w:rsidP="071AD84F" w:rsidRDefault="299CC4D7" w14:paraId="1E6FD150" w14:textId="07D0F86C">
            <w:proofErr w:type="spellStart"/>
            <w:r>
              <w:t>Optime</w:t>
            </w:r>
            <w:proofErr w:type="spellEnd"/>
            <w:r>
              <w:t xml:space="preserve"> </w:t>
            </w:r>
            <w:proofErr w:type="spellStart"/>
            <w:r>
              <w:t>Ars</w:t>
            </w:r>
            <w:proofErr w:type="spellEnd"/>
          </w:p>
        </w:tc>
        <w:tc>
          <w:tcPr>
            <w:tcW w:w="4388" w:type="dxa"/>
          </w:tcPr>
          <w:p w:rsidR="299CC4D7" w:rsidP="071AD84F" w:rsidRDefault="299CC4D7" w14:paraId="51C558B2" w14:textId="132DB65E">
            <w:r>
              <w:t>Beatriz</w:t>
            </w:r>
          </w:p>
        </w:tc>
      </w:tr>
      <w:tr w:rsidR="071AD84F" w:rsidTr="506A43A6" w14:paraId="2F0F467E" w14:textId="77777777">
        <w:trPr>
          <w:trHeight w:val="300"/>
        </w:trPr>
        <w:tc>
          <w:tcPr>
            <w:tcW w:w="4388" w:type="dxa"/>
          </w:tcPr>
          <w:p w:rsidR="299CC4D7" w:rsidP="071AD84F" w:rsidRDefault="299CC4D7" w14:paraId="05E38395" w14:textId="0B03C08F">
            <w:r>
              <w:t>VOXIS</w:t>
            </w:r>
          </w:p>
        </w:tc>
        <w:tc>
          <w:tcPr>
            <w:tcW w:w="4388" w:type="dxa"/>
          </w:tcPr>
          <w:p w:rsidR="299CC4D7" w:rsidP="071AD84F" w:rsidRDefault="299CC4D7" w14:paraId="60B02B69" w14:textId="693E9163">
            <w:pPr>
              <w:ind w:left="0"/>
              <w:jc w:val="both"/>
            </w:pPr>
            <w:r>
              <w:t xml:space="preserve">     Fábio</w:t>
            </w:r>
          </w:p>
        </w:tc>
      </w:tr>
      <w:tr w:rsidR="071AD84F" w:rsidTr="506A43A6" w14:paraId="1BFECDFE" w14:textId="77777777">
        <w:trPr>
          <w:trHeight w:val="300"/>
        </w:trPr>
        <w:tc>
          <w:tcPr>
            <w:tcW w:w="4388" w:type="dxa"/>
          </w:tcPr>
          <w:p w:rsidR="299CC4D7" w:rsidP="071AD84F" w:rsidRDefault="299CC4D7" w14:paraId="04E8BBC4" w14:textId="0831C859">
            <w:r>
              <w:t>Conexa</w:t>
            </w:r>
          </w:p>
        </w:tc>
        <w:tc>
          <w:tcPr>
            <w:tcW w:w="4388" w:type="dxa"/>
          </w:tcPr>
          <w:p w:rsidR="299CC4D7" w:rsidP="071AD84F" w:rsidRDefault="299CC4D7" w14:paraId="157DAFE3" w14:textId="1CB993BE">
            <w:r>
              <w:t>Rafaela</w:t>
            </w:r>
          </w:p>
        </w:tc>
      </w:tr>
      <w:tr w:rsidR="071AD84F" w:rsidTr="506A43A6" w14:paraId="41A0E5EB" w14:textId="77777777">
        <w:trPr>
          <w:trHeight w:val="300"/>
        </w:trPr>
        <w:tc>
          <w:tcPr>
            <w:tcW w:w="4388" w:type="dxa"/>
          </w:tcPr>
          <w:p w:rsidR="299CC4D7" w:rsidP="071AD84F" w:rsidRDefault="299CC4D7" w14:paraId="3046BE44" w14:textId="638CA116">
            <w:r>
              <w:t>Time 5</w:t>
            </w:r>
          </w:p>
        </w:tc>
        <w:tc>
          <w:tcPr>
            <w:tcW w:w="4388" w:type="dxa"/>
          </w:tcPr>
          <w:p w:rsidR="299CC4D7" w:rsidP="071AD84F" w:rsidRDefault="299CC4D7" w14:paraId="328A972F" w14:textId="3CFB02E8">
            <w:r>
              <w:t>João</w:t>
            </w:r>
          </w:p>
        </w:tc>
      </w:tr>
      <w:tr w:rsidR="071AD84F" w:rsidTr="506A43A6" w14:paraId="39D3FCC7" w14:textId="77777777">
        <w:trPr>
          <w:trHeight w:val="300"/>
        </w:trPr>
        <w:tc>
          <w:tcPr>
            <w:tcW w:w="4388" w:type="dxa"/>
          </w:tcPr>
          <w:p w:rsidR="299CC4D7" w:rsidP="071AD84F" w:rsidRDefault="299CC4D7" w14:paraId="64702DCD" w14:textId="392AA515">
            <w:proofErr w:type="spellStart"/>
            <w:r>
              <w:t>Wave</w:t>
            </w:r>
            <w:proofErr w:type="spellEnd"/>
            <w:r>
              <w:t xml:space="preserve"> Link</w:t>
            </w:r>
          </w:p>
        </w:tc>
        <w:tc>
          <w:tcPr>
            <w:tcW w:w="4388" w:type="dxa"/>
          </w:tcPr>
          <w:p w:rsidR="299CC4D7" w:rsidP="071AD84F" w:rsidRDefault="299CC4D7" w14:paraId="6AFDC478" w14:textId="65CCC686">
            <w:r>
              <w:t>Maria Eduarda</w:t>
            </w:r>
          </w:p>
        </w:tc>
      </w:tr>
    </w:tbl>
    <w:p w:rsidR="00706EAD" w:rsidP="071AD84F" w:rsidRDefault="5E234EFC" w14:paraId="1BBC64E1" w14:textId="58F2982F">
      <w:pPr>
        <w:tabs>
          <w:tab w:val="left" w:pos="851"/>
        </w:tabs>
        <w:autoSpaceDE w:val="0"/>
        <w:autoSpaceDN w:val="0"/>
        <w:adjustRightInd w:val="0"/>
        <w:spacing w:line="360" w:lineRule="auto"/>
        <w:ind w:firstLine="709"/>
        <w:jc w:val="both"/>
      </w:pPr>
      <w:r>
        <w:t xml:space="preserve">Tendo respondido o questionário, o próximo passo </w:t>
      </w:r>
      <w:r w:rsidR="63006281">
        <w:t xml:space="preserve">foi a elaboração de uma análise SWOT, ou FOFA em português, </w:t>
      </w:r>
      <w:r w:rsidR="695230DF">
        <w:t>para tal, foram analisadas as respostas de cada componente da equipe, o desempenho da equipe em conjunto e por fim, os resultados dos</w:t>
      </w:r>
      <w:r w:rsidR="577D5CE0">
        <w:t xml:space="preserve"> demais concorrentes. </w:t>
      </w:r>
      <w:r w:rsidR="4B91D961">
        <w:t xml:space="preserve">Assim que as informações foram coletadas e organizadas </w:t>
      </w:r>
      <w:r w:rsidR="199689A2">
        <w:t>em</w:t>
      </w:r>
      <w:r w:rsidR="4B91D961">
        <w:t xml:space="preserve"> tópicos, anteriormente citados, </w:t>
      </w:r>
      <w:r w:rsidR="60AFC964">
        <w:t>e números de acertos e erros</w:t>
      </w:r>
      <w:r w:rsidR="1778F937">
        <w:t>, após isso foram levantados dados em porcentagem. Apresentados a seguir:</w:t>
      </w:r>
    </w:p>
    <w:tbl>
      <w:tblPr>
        <w:tblStyle w:val="Tabelacomgrade"/>
        <w:tblW w:w="0" w:type="auto"/>
        <w:tblInd w:w="288" w:type="dxa"/>
        <w:tblLayout w:type="fixed"/>
        <w:tblLook w:val="06A0" w:firstRow="1" w:lastRow="0" w:firstColumn="1" w:lastColumn="0" w:noHBand="1" w:noVBand="1"/>
      </w:tblPr>
      <w:tblGrid>
        <w:gridCol w:w="4388"/>
        <w:gridCol w:w="4388"/>
      </w:tblGrid>
      <w:tr w:rsidR="071AD84F" w:rsidTr="506A43A6" w14:paraId="3D829435" w14:textId="77777777">
        <w:trPr>
          <w:trHeight w:val="300"/>
        </w:trPr>
        <w:tc>
          <w:tcPr>
            <w:tcW w:w="4388" w:type="dxa"/>
            <w:shd w:val="clear" w:color="auto" w:fill="8DB3E2" w:themeFill="text2" w:themeFillTint="66"/>
          </w:tcPr>
          <w:p w:rsidR="729A9838" w:rsidP="506A43A6" w:rsidRDefault="4A0303B7" w14:paraId="6D196B00" w14:textId="16561E7D">
            <w:pPr>
              <w:rPr>
                <w:b/>
                <w:bCs/>
              </w:rPr>
            </w:pPr>
            <w:r w:rsidRPr="506A43A6">
              <w:rPr>
                <w:b/>
                <w:bCs/>
              </w:rPr>
              <w:t>Empresas</w:t>
            </w:r>
          </w:p>
        </w:tc>
        <w:tc>
          <w:tcPr>
            <w:tcW w:w="4388" w:type="dxa"/>
            <w:shd w:val="clear" w:color="auto" w:fill="8DB3E2" w:themeFill="text2" w:themeFillTint="66"/>
          </w:tcPr>
          <w:p w:rsidR="16A7BC05" w:rsidP="506A43A6" w:rsidRDefault="3A76ED5A" w14:paraId="7BE3C75F" w14:textId="05E6ABE3">
            <w:pPr>
              <w:rPr>
                <w:b/>
                <w:bCs/>
              </w:rPr>
            </w:pPr>
            <w:r w:rsidRPr="506A43A6">
              <w:rPr>
                <w:b/>
                <w:bCs/>
              </w:rPr>
              <w:t>Acertos (%)</w:t>
            </w:r>
          </w:p>
        </w:tc>
      </w:tr>
      <w:tr w:rsidR="071AD84F" w:rsidTr="506A43A6" w14:paraId="1A1B2C82" w14:textId="77777777">
        <w:trPr>
          <w:trHeight w:val="300"/>
        </w:trPr>
        <w:tc>
          <w:tcPr>
            <w:tcW w:w="4388" w:type="dxa"/>
          </w:tcPr>
          <w:p w:rsidR="62DF861D" w:rsidP="071AD84F" w:rsidRDefault="62DF861D" w14:paraId="6CD10A9D" w14:textId="7F903F88">
            <w:proofErr w:type="spellStart"/>
            <w:r>
              <w:t>Ourange</w:t>
            </w:r>
            <w:proofErr w:type="spellEnd"/>
            <w:r>
              <w:t xml:space="preserve"> </w:t>
            </w:r>
          </w:p>
        </w:tc>
        <w:tc>
          <w:tcPr>
            <w:tcW w:w="4388" w:type="dxa"/>
          </w:tcPr>
          <w:p w:rsidR="6D51F159" w:rsidP="071AD84F" w:rsidRDefault="6D51F159" w14:paraId="7CB917E8" w14:textId="20EE9AE0">
            <w:r>
              <w:t>88%</w:t>
            </w:r>
          </w:p>
        </w:tc>
      </w:tr>
      <w:tr w:rsidR="071AD84F" w:rsidTr="506A43A6" w14:paraId="7EB910B2" w14:textId="77777777">
        <w:trPr>
          <w:trHeight w:val="300"/>
        </w:trPr>
        <w:tc>
          <w:tcPr>
            <w:tcW w:w="4388" w:type="dxa"/>
          </w:tcPr>
          <w:p w:rsidR="62DF861D" w:rsidP="071AD84F" w:rsidRDefault="62DF861D" w14:paraId="20ACD562" w14:textId="15685158">
            <w:proofErr w:type="spellStart"/>
            <w:r>
              <w:t>Optime</w:t>
            </w:r>
            <w:proofErr w:type="spellEnd"/>
            <w:r>
              <w:t xml:space="preserve"> </w:t>
            </w:r>
            <w:proofErr w:type="spellStart"/>
            <w:r>
              <w:t>Ars</w:t>
            </w:r>
            <w:proofErr w:type="spellEnd"/>
            <w:r>
              <w:t xml:space="preserve"> </w:t>
            </w:r>
          </w:p>
        </w:tc>
        <w:tc>
          <w:tcPr>
            <w:tcW w:w="4388" w:type="dxa"/>
          </w:tcPr>
          <w:p w:rsidR="369E8780" w:rsidP="071AD84F" w:rsidRDefault="369E8780" w14:paraId="7A340C4C" w14:textId="3420A6E3">
            <w:r>
              <w:t>88%</w:t>
            </w:r>
          </w:p>
        </w:tc>
      </w:tr>
      <w:tr w:rsidR="071AD84F" w:rsidTr="506A43A6" w14:paraId="6BB0961E" w14:textId="77777777">
        <w:trPr>
          <w:trHeight w:val="300"/>
        </w:trPr>
        <w:tc>
          <w:tcPr>
            <w:tcW w:w="4388" w:type="dxa"/>
          </w:tcPr>
          <w:p w:rsidR="62DF861D" w:rsidP="071AD84F" w:rsidRDefault="62DF861D" w14:paraId="3A0B0AC1" w14:textId="0B7C6411">
            <w:r>
              <w:t xml:space="preserve">Conexa </w:t>
            </w:r>
          </w:p>
        </w:tc>
        <w:tc>
          <w:tcPr>
            <w:tcW w:w="4388" w:type="dxa"/>
          </w:tcPr>
          <w:p w:rsidR="7AAB9901" w:rsidP="071AD84F" w:rsidRDefault="7AAB9901" w14:paraId="102A1EA1" w14:textId="4AFC71BC">
            <w:r>
              <w:t>52%</w:t>
            </w:r>
          </w:p>
        </w:tc>
      </w:tr>
      <w:tr w:rsidR="071AD84F" w:rsidTr="506A43A6" w14:paraId="73F4F1CE" w14:textId="77777777">
        <w:trPr>
          <w:trHeight w:val="300"/>
        </w:trPr>
        <w:tc>
          <w:tcPr>
            <w:tcW w:w="4388" w:type="dxa"/>
          </w:tcPr>
          <w:p w:rsidR="62DF861D" w:rsidP="071AD84F" w:rsidRDefault="62DF861D" w14:paraId="0B34D943" w14:textId="52191F84">
            <w:r>
              <w:t xml:space="preserve">Time </w:t>
            </w:r>
          </w:p>
        </w:tc>
        <w:tc>
          <w:tcPr>
            <w:tcW w:w="4388" w:type="dxa"/>
          </w:tcPr>
          <w:p w:rsidR="760EECE0" w:rsidP="071AD84F" w:rsidRDefault="760EECE0" w14:paraId="48294AA6" w14:textId="42073093">
            <w:r>
              <w:t>60%</w:t>
            </w:r>
          </w:p>
        </w:tc>
      </w:tr>
      <w:tr w:rsidR="071AD84F" w:rsidTr="506A43A6" w14:paraId="1EE34B0E" w14:textId="77777777">
        <w:trPr>
          <w:trHeight w:val="300"/>
        </w:trPr>
        <w:tc>
          <w:tcPr>
            <w:tcW w:w="4388" w:type="dxa"/>
          </w:tcPr>
          <w:p w:rsidR="62DF861D" w:rsidP="071AD84F" w:rsidRDefault="62DF861D" w14:paraId="38FE3DF8" w14:textId="25D902F1">
            <w:proofErr w:type="spellStart"/>
            <w:r>
              <w:t>Wave</w:t>
            </w:r>
            <w:proofErr w:type="spellEnd"/>
            <w:r>
              <w:t xml:space="preserve"> Link </w:t>
            </w:r>
          </w:p>
        </w:tc>
        <w:tc>
          <w:tcPr>
            <w:tcW w:w="4388" w:type="dxa"/>
          </w:tcPr>
          <w:p w:rsidR="3A583CD4" w:rsidP="071AD84F" w:rsidRDefault="3A583CD4" w14:paraId="10F94AC1" w14:textId="3347C751">
            <w:r>
              <w:t>72%</w:t>
            </w:r>
          </w:p>
        </w:tc>
      </w:tr>
      <w:tr w:rsidR="071AD84F" w:rsidTr="506A43A6" w14:paraId="34DFF36D" w14:textId="77777777">
        <w:trPr>
          <w:trHeight w:val="300"/>
        </w:trPr>
        <w:tc>
          <w:tcPr>
            <w:tcW w:w="4388" w:type="dxa"/>
          </w:tcPr>
          <w:p w:rsidR="3A583CD4" w:rsidP="071AD84F" w:rsidRDefault="2F88F196" w14:paraId="026CDFAA" w14:textId="11EA8B15">
            <w:r w:rsidRPr="506A43A6">
              <w:rPr>
                <w:b/>
                <w:bCs/>
              </w:rPr>
              <w:t>VOXIS</w:t>
            </w:r>
            <w:r>
              <w:t xml:space="preserve"> </w:t>
            </w:r>
          </w:p>
        </w:tc>
        <w:tc>
          <w:tcPr>
            <w:tcW w:w="4388" w:type="dxa"/>
          </w:tcPr>
          <w:p w:rsidR="3A583CD4" w:rsidP="506A43A6" w:rsidRDefault="2F88F196" w14:paraId="41382317" w14:textId="2BAA516D">
            <w:pPr>
              <w:rPr>
                <w:b/>
                <w:bCs/>
              </w:rPr>
            </w:pPr>
            <w:r w:rsidRPr="506A43A6">
              <w:rPr>
                <w:b/>
                <w:bCs/>
              </w:rPr>
              <w:t>60%</w:t>
            </w:r>
          </w:p>
        </w:tc>
      </w:tr>
    </w:tbl>
    <w:p w:rsidR="00706EAD" w:rsidP="00BC0B9A" w:rsidRDefault="00706EAD" w14:paraId="002BA677" w14:textId="64AFE1C4">
      <w:pPr>
        <w:tabs>
          <w:tab w:val="left" w:pos="851"/>
        </w:tabs>
        <w:autoSpaceDE w:val="0"/>
        <w:autoSpaceDN w:val="0"/>
        <w:adjustRightInd w:val="0"/>
        <w:spacing w:line="360" w:lineRule="auto"/>
        <w:jc w:val="both"/>
      </w:pPr>
    </w:p>
    <w:p w:rsidR="4433EC03" w:rsidP="506A43A6" w:rsidRDefault="4433EC03" w14:paraId="13E15D4D" w14:textId="4DF5B582">
      <w:pPr>
        <w:tabs>
          <w:tab w:val="left" w:pos="851"/>
        </w:tabs>
        <w:spacing w:line="360" w:lineRule="auto"/>
        <w:ind w:firstLine="709"/>
        <w:jc w:val="both"/>
      </w:pPr>
      <w:r>
        <w:t>Partindo para a elaboração análise SWOT</w:t>
      </w:r>
      <w:r w:rsidR="24810D7A">
        <w:t xml:space="preserve"> da VOXIS,</w:t>
      </w:r>
      <w:r w:rsidR="50C89D29">
        <w:t xml:space="preserve"> </w:t>
      </w:r>
      <w:r w:rsidR="3EAC6575">
        <w:t xml:space="preserve">determinando </w:t>
      </w:r>
      <w:r w:rsidR="50C89D29">
        <w:t>primeiramente os fatores internos,</w:t>
      </w:r>
      <w:r w:rsidR="24810D7A">
        <w:t xml:space="preserve"> a</w:t>
      </w:r>
      <w:r w:rsidR="457FCAA7">
        <w:t>presentando como forças (</w:t>
      </w:r>
      <w:proofErr w:type="spellStart"/>
      <w:r w:rsidR="457FCAA7">
        <w:t>strenghts</w:t>
      </w:r>
      <w:proofErr w:type="spellEnd"/>
      <w:r w:rsidR="457FCAA7">
        <w:t xml:space="preserve">) uma visão de empreendedorismo </w:t>
      </w:r>
      <w:r w:rsidR="07408641">
        <w:t xml:space="preserve">e gestão </w:t>
      </w:r>
      <w:r w:rsidR="457FCAA7">
        <w:t>apurada</w:t>
      </w:r>
      <w:r w:rsidR="55701CC4">
        <w:t xml:space="preserve">, facilidade para lidar com questões de logística e contabilidade, a oferta de </w:t>
      </w:r>
      <w:r w:rsidR="5D90536E">
        <w:t xml:space="preserve">produtos para todas as necessidades e alta rede de distribuição, </w:t>
      </w:r>
      <w:r w:rsidR="1AFEA734">
        <w:t>as fraquezas (</w:t>
      </w:r>
      <w:proofErr w:type="spellStart"/>
      <w:r w:rsidR="1AFEA734">
        <w:t>weaknesses</w:t>
      </w:r>
      <w:proofErr w:type="spellEnd"/>
      <w:r w:rsidR="1AFEA734">
        <w:t>) notadas foram, a dificuldade em relação ao marketing e</w:t>
      </w:r>
      <w:r w:rsidR="3AF98368">
        <w:t xml:space="preserve"> o alto custo para publicidades e logística.</w:t>
      </w:r>
      <w:r>
        <w:t xml:space="preserve"> </w:t>
      </w:r>
      <w:r w:rsidR="00BC0B9A">
        <w:t xml:space="preserve"> </w:t>
      </w:r>
      <w:r w:rsidR="36DB56F3">
        <w:t>Já com os fatores externos, as oportunidades</w:t>
      </w:r>
      <w:r w:rsidR="1787302B">
        <w:t xml:space="preserve"> (</w:t>
      </w:r>
      <w:proofErr w:type="spellStart"/>
      <w:r w:rsidR="1787302B">
        <w:t>opportunities</w:t>
      </w:r>
      <w:proofErr w:type="spellEnd"/>
      <w:r w:rsidR="1787302B">
        <w:t>)</w:t>
      </w:r>
      <w:r w:rsidR="36DB56F3">
        <w:t xml:space="preserve"> analisadas foram acerca do mercado ativo e </w:t>
      </w:r>
      <w:r w:rsidR="71EE18C6">
        <w:t>em c</w:t>
      </w:r>
      <w:r w:rsidR="1972A682">
        <w:t xml:space="preserve">onstante evolução e a aposta em fidelização de clientes, </w:t>
      </w:r>
      <w:r w:rsidR="12C8E174">
        <w:t xml:space="preserve">por </w:t>
      </w:r>
      <w:r w:rsidR="12C8E174">
        <w:lastRenderedPageBreak/>
        <w:t xml:space="preserve">fim </w:t>
      </w:r>
      <w:r w:rsidR="1972A682">
        <w:t>as ameaças</w:t>
      </w:r>
      <w:r w:rsidR="2828E555">
        <w:t xml:space="preserve"> (</w:t>
      </w:r>
      <w:proofErr w:type="spellStart"/>
      <w:r w:rsidR="2828E555">
        <w:t>threats</w:t>
      </w:r>
      <w:proofErr w:type="spellEnd"/>
      <w:r w:rsidR="2828E555">
        <w:t>)</w:t>
      </w:r>
      <w:r w:rsidR="1972A682">
        <w:t xml:space="preserve"> </w:t>
      </w:r>
      <w:r w:rsidR="4A7A039F">
        <w:t xml:space="preserve">foram determinadas levando em conta a oferta com preços inferiores de concorrentes em relação a VOXIS </w:t>
      </w:r>
      <w:r w:rsidR="2D623BC5">
        <w:t>e a dificuldade de importação de produtos.</w:t>
      </w:r>
    </w:p>
    <w:p w:rsidR="125EDC32" w:rsidP="506A43A6" w:rsidRDefault="125EDC32" w14:paraId="4D1E2CF7" w14:textId="745E168A">
      <w:pPr>
        <w:pStyle w:val="Ttulo2"/>
        <w:tabs>
          <w:tab w:val="left" w:pos="851"/>
        </w:tabs>
      </w:pPr>
      <w:r>
        <w:t xml:space="preserve">3.2 Modelo </w:t>
      </w:r>
      <w:proofErr w:type="spellStart"/>
      <w:r>
        <w:t>Canvas</w:t>
      </w:r>
      <w:proofErr w:type="spellEnd"/>
    </w:p>
    <w:p w:rsidR="00706EAD" w:rsidP="1122E2BB" w:rsidRDefault="201425DE" w14:paraId="54825F1E" w14:textId="37BE0185">
      <w:pPr>
        <w:tabs>
          <w:tab w:val="left" w:pos="851"/>
        </w:tabs>
        <w:autoSpaceDE w:val="0"/>
        <w:autoSpaceDN w:val="0"/>
        <w:adjustRightInd w:val="0"/>
        <w:spacing w:line="360" w:lineRule="auto"/>
        <w:ind w:firstLine="709"/>
        <w:jc w:val="both"/>
      </w:pPr>
      <w:r>
        <w:t>Em sequência a finalização da análise foi desenvolvido</w:t>
      </w:r>
      <w:r w:rsidR="2B329E69">
        <w:t xml:space="preserve"> </w:t>
      </w:r>
      <w:r w:rsidR="1C9A32BC">
        <w:t>o modelo CANVAS da empresa</w:t>
      </w:r>
      <w:r w:rsidR="01AA7864">
        <w:t xml:space="preserve">, </w:t>
      </w:r>
      <w:r w:rsidR="50330469">
        <w:t xml:space="preserve">permitindo visualizar de forma estratégica suas principais atividades, recursos, parcerias e proposta de valor, </w:t>
      </w:r>
      <w:r w:rsidR="01AA7864">
        <w:t>sendo apresentado da seguinte maneira:</w:t>
      </w:r>
    </w:p>
    <w:p w:rsidR="00706EAD" w:rsidP="1122E2BB" w:rsidRDefault="0CE35452" w14:paraId="2CF2125D" w14:textId="1022B429">
      <w:pPr>
        <w:pStyle w:val="PargrafodaLista"/>
        <w:numPr>
          <w:ilvl w:val="0"/>
          <w:numId w:val="1"/>
        </w:numPr>
        <w:tabs>
          <w:tab w:val="left" w:pos="851"/>
        </w:tabs>
        <w:autoSpaceDE w:val="0"/>
        <w:autoSpaceDN w:val="0"/>
        <w:adjustRightInd w:val="0"/>
        <w:spacing w:line="360" w:lineRule="auto"/>
        <w:jc w:val="both"/>
      </w:pPr>
      <w:r w:rsidRPr="00AD7F58">
        <w:rPr>
          <w:b/>
        </w:rPr>
        <w:t>Proposta de valor:</w:t>
      </w:r>
      <w:r w:rsidRPr="1122E2BB">
        <w:t xml:space="preserve"> Fornecimento de serviços telefônicos; Pacotes de voz e dados móveis; Venda de aparelhos celula</w:t>
      </w:r>
      <w:r w:rsidRPr="1122E2BB" w:rsidR="05E7A518">
        <w:t>res.</w:t>
      </w:r>
    </w:p>
    <w:p w:rsidR="00706EAD" w:rsidP="1122E2BB" w:rsidRDefault="01AA7864" w14:paraId="2DC0F7A3" w14:textId="3C046FCA">
      <w:pPr>
        <w:pStyle w:val="PargrafodaLista"/>
        <w:numPr>
          <w:ilvl w:val="0"/>
          <w:numId w:val="1"/>
        </w:numPr>
        <w:tabs>
          <w:tab w:val="left" w:pos="851"/>
        </w:tabs>
        <w:autoSpaceDE w:val="0"/>
        <w:autoSpaceDN w:val="0"/>
        <w:adjustRightInd w:val="0"/>
        <w:spacing w:line="360" w:lineRule="auto"/>
        <w:jc w:val="both"/>
      </w:pPr>
      <w:r w:rsidRPr="00AD7F58">
        <w:rPr>
          <w:b/>
        </w:rPr>
        <w:t>Parceiros-chave:</w:t>
      </w:r>
      <w:r w:rsidRPr="1122E2BB">
        <w:t xml:space="preserve"> Fornecedores de aparelhos, torres e antenas,</w:t>
      </w:r>
      <w:r w:rsidRPr="1122E2BB" w:rsidR="74061F1F">
        <w:t xml:space="preserve"> de cabos</w:t>
      </w:r>
      <w:r w:rsidRPr="1122E2BB" w:rsidR="4B6110D3">
        <w:t xml:space="preserve"> provedores de </w:t>
      </w:r>
      <w:proofErr w:type="spellStart"/>
      <w:r w:rsidRPr="1122E2BB" w:rsidR="4B6110D3">
        <w:t>backbone</w:t>
      </w:r>
      <w:proofErr w:type="spellEnd"/>
      <w:r w:rsidRPr="1122E2BB" w:rsidR="74061F1F">
        <w:t xml:space="preserve"> e fibra </w:t>
      </w:r>
      <w:proofErr w:type="spellStart"/>
      <w:r w:rsidRPr="1122E2BB" w:rsidR="74061F1F">
        <w:t>optica</w:t>
      </w:r>
      <w:proofErr w:type="spellEnd"/>
      <w:r w:rsidRPr="1122E2BB" w:rsidR="194B5541">
        <w:t>; Equipamentos e Hardware</w:t>
      </w:r>
      <w:r w:rsidRPr="1122E2BB" w:rsidR="026DC5BE">
        <w:t xml:space="preserve">; Local para implementação de loja </w:t>
      </w:r>
      <w:r w:rsidRPr="1122E2BB" w:rsidR="0E92D6D1">
        <w:t>física</w:t>
      </w:r>
      <w:r w:rsidRPr="1122E2BB" w:rsidR="166B4A97">
        <w:t>; Empresa de logística para realização de entregas e Equipe técnica.</w:t>
      </w:r>
    </w:p>
    <w:p w:rsidR="00706EAD" w:rsidP="1122E2BB" w:rsidRDefault="166B4A97" w14:paraId="541EF1FD" w14:textId="4FD631AD">
      <w:pPr>
        <w:pStyle w:val="PargrafodaLista"/>
        <w:numPr>
          <w:ilvl w:val="0"/>
          <w:numId w:val="1"/>
        </w:numPr>
        <w:tabs>
          <w:tab w:val="left" w:pos="851"/>
        </w:tabs>
        <w:autoSpaceDE w:val="0"/>
        <w:autoSpaceDN w:val="0"/>
        <w:adjustRightInd w:val="0"/>
        <w:spacing w:line="360" w:lineRule="auto"/>
        <w:jc w:val="both"/>
      </w:pPr>
      <w:r w:rsidRPr="00AD7F58">
        <w:rPr>
          <w:b/>
        </w:rPr>
        <w:t>Atividades-chave:</w:t>
      </w:r>
      <w:r w:rsidRPr="1122E2BB">
        <w:t xml:space="preserve"> Vendas de serviços de voz e dados; Comercialização de aparelhos celulares; Ate</w:t>
      </w:r>
      <w:r w:rsidRPr="1122E2BB" w:rsidR="1A78DF26">
        <w:t>n</w:t>
      </w:r>
      <w:r w:rsidRPr="1122E2BB">
        <w:t xml:space="preserve">dimento </w:t>
      </w:r>
      <w:r w:rsidRPr="1122E2BB" w:rsidR="2BC2E843">
        <w:t xml:space="preserve">e suporte </w:t>
      </w:r>
      <w:r w:rsidRPr="1122E2BB">
        <w:t>ao cl</w:t>
      </w:r>
      <w:r w:rsidRPr="1122E2BB" w:rsidR="243384C6">
        <w:t>iente</w:t>
      </w:r>
      <w:r w:rsidRPr="1122E2BB" w:rsidR="7CCD5719">
        <w:t xml:space="preserve"> buscando a fidelização e registras e controlar contas.</w:t>
      </w:r>
    </w:p>
    <w:p w:rsidR="00706EAD" w:rsidP="1122E2BB" w:rsidRDefault="7CCD5719" w14:paraId="32E18FCA" w14:textId="187CCBA3">
      <w:pPr>
        <w:pStyle w:val="PargrafodaLista"/>
        <w:numPr>
          <w:ilvl w:val="0"/>
          <w:numId w:val="1"/>
        </w:numPr>
        <w:tabs>
          <w:tab w:val="left" w:pos="851"/>
        </w:tabs>
        <w:autoSpaceDE w:val="0"/>
        <w:autoSpaceDN w:val="0"/>
        <w:adjustRightInd w:val="0"/>
        <w:spacing w:line="360" w:lineRule="auto"/>
        <w:jc w:val="both"/>
      </w:pPr>
      <w:r w:rsidRPr="00AD7F58">
        <w:rPr>
          <w:b/>
        </w:rPr>
        <w:t>Principais recursos:</w:t>
      </w:r>
      <w:r w:rsidRPr="1122E2BB">
        <w:t xml:space="preserve"> Ampliação do conhecimento de clientes sobre os produtos e serviços ofertados</w:t>
      </w:r>
      <w:r w:rsidRPr="1122E2BB" w:rsidR="3DF95F74">
        <w:t>; Suporte no pós-venda e instalação de Estação de Rádio Base.</w:t>
      </w:r>
    </w:p>
    <w:p w:rsidR="00706EAD" w:rsidP="1122E2BB" w:rsidRDefault="728A7022" w14:paraId="4D48C551" w14:textId="5FB45709">
      <w:pPr>
        <w:pStyle w:val="PargrafodaLista"/>
        <w:numPr>
          <w:ilvl w:val="0"/>
          <w:numId w:val="1"/>
        </w:numPr>
        <w:tabs>
          <w:tab w:val="left" w:pos="851"/>
        </w:tabs>
        <w:autoSpaceDE w:val="0"/>
        <w:autoSpaceDN w:val="0"/>
        <w:adjustRightInd w:val="0"/>
        <w:spacing w:line="360" w:lineRule="auto"/>
        <w:jc w:val="both"/>
      </w:pPr>
      <w:r w:rsidRPr="00AD7F58">
        <w:rPr>
          <w:b/>
        </w:rPr>
        <w:t>Estrutura de custos:</w:t>
      </w:r>
      <w:r w:rsidRPr="1122E2BB">
        <w:t xml:space="preserve"> Infraestrutura de rede; Manutenção de equipamentos; Desenvolvimento de software; Suporte técnico; Licen</w:t>
      </w:r>
      <w:r w:rsidRPr="1122E2BB" w:rsidR="3744E820">
        <w:t>ças e regulamentos; Publicidade em aplicativos e sites.</w:t>
      </w:r>
    </w:p>
    <w:p w:rsidRPr="00AD7F58" w:rsidR="00706EAD" w:rsidP="1122E2BB" w:rsidRDefault="3744E820" w14:paraId="00EB8578" w14:textId="709E8292">
      <w:pPr>
        <w:pStyle w:val="PargrafodaLista"/>
        <w:numPr>
          <w:ilvl w:val="0"/>
          <w:numId w:val="1"/>
        </w:numPr>
        <w:tabs>
          <w:tab w:val="left" w:pos="851"/>
        </w:tabs>
        <w:autoSpaceDE w:val="0"/>
        <w:autoSpaceDN w:val="0"/>
        <w:adjustRightInd w:val="0"/>
        <w:spacing w:line="360" w:lineRule="auto"/>
        <w:jc w:val="both"/>
        <w:rPr/>
      </w:pPr>
      <w:r w:rsidRPr="2A0D0903" w:rsidR="3744E820">
        <w:rPr>
          <w:b w:val="1"/>
          <w:bCs w:val="1"/>
        </w:rPr>
        <w:t>Relações com o consumidor:</w:t>
      </w:r>
      <w:r w:rsidR="3744E820">
        <w:rPr/>
        <w:t xml:space="preserve"> </w:t>
      </w:r>
      <w:r w:rsidR="645AA9A8">
        <w:rPr/>
        <w:t xml:space="preserve">Vendas e atendimento on-line; Lojas </w:t>
      </w:r>
      <w:r w:rsidR="645AA9A8">
        <w:rPr/>
        <w:t>físicas</w:t>
      </w:r>
      <w:r w:rsidR="645AA9A8">
        <w:rPr/>
        <w:t>.</w:t>
      </w:r>
    </w:p>
    <w:p w:rsidR="00706EAD" w:rsidP="1122E2BB" w:rsidRDefault="3744E820" w14:paraId="3B88890A" w14:textId="36B2D71B">
      <w:pPr>
        <w:pStyle w:val="PargrafodaLista"/>
        <w:numPr>
          <w:ilvl w:val="0"/>
          <w:numId w:val="1"/>
        </w:numPr>
        <w:tabs>
          <w:tab w:val="left" w:pos="851"/>
        </w:tabs>
        <w:autoSpaceDE w:val="0"/>
        <w:autoSpaceDN w:val="0"/>
        <w:adjustRightInd w:val="0"/>
        <w:spacing w:line="360" w:lineRule="auto"/>
        <w:jc w:val="both"/>
      </w:pPr>
      <w:r w:rsidRPr="00AD7F58">
        <w:rPr>
          <w:b/>
        </w:rPr>
        <w:t>Canais:</w:t>
      </w:r>
      <w:r w:rsidRPr="1122E2BB" w:rsidR="734F9F11">
        <w:t xml:space="preserve"> Atendimento presencial; Lojas físicas.</w:t>
      </w:r>
    </w:p>
    <w:p w:rsidR="00706EAD" w:rsidP="1122E2BB" w:rsidRDefault="3744E820" w14:paraId="3D29660D" w14:textId="3279D150">
      <w:pPr>
        <w:pStyle w:val="PargrafodaLista"/>
        <w:numPr>
          <w:ilvl w:val="0"/>
          <w:numId w:val="1"/>
        </w:numPr>
        <w:tabs>
          <w:tab w:val="left" w:pos="851"/>
        </w:tabs>
        <w:autoSpaceDE w:val="0"/>
        <w:autoSpaceDN w:val="0"/>
        <w:adjustRightInd w:val="0"/>
        <w:spacing w:line="360" w:lineRule="auto"/>
        <w:jc w:val="both"/>
      </w:pPr>
      <w:r w:rsidRPr="1122E2BB">
        <w:t>Segmentos de clientes:</w:t>
      </w:r>
      <w:r w:rsidRPr="1122E2BB" w:rsidR="62E65707">
        <w:t xml:space="preserve"> Empresas de pequeno, médio e grande porte; Clientes residenciais.</w:t>
      </w:r>
    </w:p>
    <w:p w:rsidR="00706EAD" w:rsidP="1122E2BB" w:rsidRDefault="3744E820" w14:paraId="04DFF0BC" w14:textId="4CB87185">
      <w:pPr>
        <w:pStyle w:val="PargrafodaLista"/>
        <w:numPr>
          <w:ilvl w:val="0"/>
          <w:numId w:val="1"/>
        </w:numPr>
        <w:tabs>
          <w:tab w:val="left" w:pos="851"/>
        </w:tabs>
        <w:autoSpaceDE w:val="0"/>
        <w:autoSpaceDN w:val="0"/>
        <w:adjustRightInd w:val="0"/>
        <w:spacing w:line="360" w:lineRule="auto"/>
        <w:jc w:val="both"/>
      </w:pPr>
      <w:r w:rsidRPr="00AD7F58">
        <w:rPr>
          <w:b/>
        </w:rPr>
        <w:t>Fluxos de Receita:</w:t>
      </w:r>
      <w:r w:rsidRPr="1122E2BB">
        <w:t xml:space="preserve"> Venda de planos de telefonia e internet; Cobrança por serviços adicionais</w:t>
      </w:r>
      <w:r w:rsidRPr="1122E2BB" w:rsidR="54B6FFA5">
        <w:t>; Vendas de aparelhos e acessórios.</w:t>
      </w:r>
      <w:r w:rsidRPr="1122E2BB">
        <w:t xml:space="preserve"> </w:t>
      </w:r>
    </w:p>
    <w:p w:rsidR="1122E2BB" w:rsidP="506A43A6" w:rsidRDefault="61CFB213" w14:paraId="4250DF56" w14:textId="33C41FEF">
      <w:pPr>
        <w:pStyle w:val="Ttulo2"/>
        <w:tabs>
          <w:tab w:val="left" w:pos="851"/>
        </w:tabs>
      </w:pPr>
      <w:r>
        <w:t>3.3 Pesquisa Inicial</w:t>
      </w:r>
    </w:p>
    <w:p w:rsidR="00BC0B9A" w:rsidP="1122E2BB" w:rsidRDefault="4818C045" w14:paraId="540634BF" w14:textId="0C6701E9">
      <w:pPr>
        <w:autoSpaceDE w:val="0"/>
        <w:autoSpaceDN w:val="0"/>
        <w:adjustRightInd w:val="0"/>
        <w:spacing w:line="360" w:lineRule="auto"/>
        <w:ind w:firstLine="709"/>
        <w:jc w:val="both"/>
      </w:pPr>
      <w:r>
        <w:t>Seguindo o desenvolvimento da empresa, fo</w:t>
      </w:r>
      <w:r w:rsidR="11EB9C3D">
        <w:t>i realizada uma pesquisa acerca da demanda nacional, demografia e sazonalidade, por fim tendo</w:t>
      </w:r>
      <w:r>
        <w:t xml:space="preserve"> definidos os aparelhos que serão ofertados</w:t>
      </w:r>
      <w:r w:rsidR="3807E17E">
        <w:t>. A demanda encontrada foi de 102.000.000</w:t>
      </w:r>
      <w:r w:rsidR="3BA04B9C">
        <w:t>, buscando</w:t>
      </w:r>
      <w:r w:rsidR="390D0543">
        <w:t xml:space="preserve"> a meta de</w:t>
      </w:r>
      <w:r w:rsidR="3BA04B9C">
        <w:t xml:space="preserve"> um</w:t>
      </w:r>
      <w:r w:rsidR="3A4E80A3">
        <w:t xml:space="preserve"> Market </w:t>
      </w:r>
      <w:proofErr w:type="spellStart"/>
      <w:r w:rsidR="3A4E80A3">
        <w:t>Share</w:t>
      </w:r>
      <w:proofErr w:type="spellEnd"/>
      <w:r w:rsidR="3A4E80A3">
        <w:t xml:space="preserve"> de 15% em relação a demanda.                                                  </w:t>
      </w:r>
      <w:r w:rsidR="13E09399">
        <w:t xml:space="preserve"> </w:t>
      </w:r>
    </w:p>
    <w:p w:rsidR="00BC0B9A" w:rsidP="1122E2BB" w:rsidRDefault="13E09399" w14:paraId="75D52FF8" w14:textId="0EA04923">
      <w:pPr>
        <w:autoSpaceDE w:val="0"/>
        <w:autoSpaceDN w:val="0"/>
        <w:adjustRightInd w:val="0"/>
        <w:spacing w:line="360" w:lineRule="auto"/>
        <w:ind w:firstLine="709"/>
        <w:jc w:val="both"/>
      </w:pPr>
      <w:r w:rsidR="13E09399">
        <w:rPr/>
        <w:t xml:space="preserve">Em continuação se tem o levantamento de dados sobre a demografia do </w:t>
      </w:r>
      <w:r w:rsidR="2C5CF885">
        <w:rPr/>
        <w:t>país, onde foi possível analisar e planejar em qual região a empresa será inserida</w:t>
      </w:r>
      <w:r w:rsidR="14C78BF6">
        <w:rPr/>
        <w:t>, inicialmente,</w:t>
      </w:r>
      <w:r w:rsidR="2C5CF885">
        <w:rPr/>
        <w:t xml:space="preserve"> com maior enfoque</w:t>
      </w:r>
      <w:r w:rsidR="7EC91D15">
        <w:rPr/>
        <w:t>. Notando as</w:t>
      </w:r>
      <w:r w:rsidR="7512BA9B">
        <w:rPr/>
        <w:t xml:space="preserve"> regiões com as menores e maiores populações, essas sendo, Centro-</w:t>
      </w:r>
      <w:r w:rsidR="0A084E1F">
        <w:rPr/>
        <w:t>O</w:t>
      </w:r>
      <w:r w:rsidR="7512BA9B">
        <w:rPr/>
        <w:t xml:space="preserve">este, </w:t>
      </w:r>
      <w:r w:rsidR="3F9446F7">
        <w:rPr/>
        <w:t>Norte e Sul</w:t>
      </w:r>
      <w:r w:rsidR="6860F149">
        <w:rPr/>
        <w:t xml:space="preserve"> com os menores números e Sudeste e Nordeste com maior concentração populacional, a partir disso foram analisadas as questões socioeconômicas d</w:t>
      </w:r>
      <w:r w:rsidR="34D942A1">
        <w:rPr/>
        <w:t>e cada uma das cinco. Se fazendo evidente as regi</w:t>
      </w:r>
      <w:r w:rsidR="428BDCCD">
        <w:rPr/>
        <w:t xml:space="preserve">ões Sul, Sudeste e Centro-Oeste </w:t>
      </w:r>
      <w:r w:rsidR="695D033F">
        <w:rPr/>
        <w:t>com a maior porcentagem em relação a Classe A, entre as demais</w:t>
      </w:r>
      <w:r w:rsidR="7D36ED2A">
        <w:rPr/>
        <w:t xml:space="preserve"> regiões</w:t>
      </w:r>
      <w:r w:rsidR="695D033F">
        <w:rPr/>
        <w:t>,</w:t>
      </w:r>
      <w:r w:rsidR="6C0A1B4C">
        <w:rPr/>
        <w:t xml:space="preserve"> </w:t>
      </w:r>
      <w:r w:rsidR="0E5FFBBE">
        <w:rPr/>
        <w:t>essas</w:t>
      </w:r>
      <w:r w:rsidR="23716A84">
        <w:rPr/>
        <w:t>, Norte e Nordeste,</w:t>
      </w:r>
      <w:r w:rsidR="0E5FFBBE">
        <w:rPr/>
        <w:t xml:space="preserve"> que apresentam a maior porcentagem nas Classes</w:t>
      </w:r>
      <w:r w:rsidR="695D033F">
        <w:rPr/>
        <w:t xml:space="preserve"> </w:t>
      </w:r>
      <w:r w:rsidR="4B17B3AE">
        <w:rPr/>
        <w:t xml:space="preserve">C, D e </w:t>
      </w:r>
      <w:r w:rsidR="4B17B3AE">
        <w:rPr/>
        <w:t>E</w:t>
      </w:r>
      <w:r w:rsidR="75B515BD">
        <w:rPr/>
        <w:t xml:space="preserve">. </w:t>
      </w:r>
    </w:p>
    <w:p w:rsidRPr="002E5CCC" w:rsidR="00D41564" w:rsidP="506A43A6" w:rsidRDefault="7E17B91B" w14:paraId="111F9B68" w14:textId="635B4B0D">
      <w:pPr>
        <w:autoSpaceDE w:val="0"/>
        <w:autoSpaceDN w:val="0"/>
        <w:adjustRightInd w:val="0"/>
        <w:spacing w:line="360" w:lineRule="auto"/>
        <w:ind w:firstLine="709"/>
        <w:jc w:val="both"/>
      </w:pPr>
      <w:r w:rsidR="7E17B91B">
        <w:rPr/>
        <w:t>Partindo para a sazonalidade</w:t>
      </w:r>
      <w:r w:rsidR="2A9CDFD9">
        <w:rPr/>
        <w:t xml:space="preserve"> do mercado</w:t>
      </w:r>
      <w:r w:rsidR="7E17B91B">
        <w:rPr/>
        <w:t xml:space="preserve">, foi percebido que, </w:t>
      </w:r>
      <w:r w:rsidR="4A2C825F">
        <w:rPr/>
        <w:t>os meses com maior procura</w:t>
      </w:r>
      <w:r w:rsidR="7E17B91B">
        <w:rPr/>
        <w:t xml:space="preserve"> </w:t>
      </w:r>
      <w:r w:rsidR="7EE90DBB">
        <w:rPr/>
        <w:t>são, em ordem decrescente,</w:t>
      </w:r>
      <w:r w:rsidR="33788080">
        <w:rPr/>
        <w:t xml:space="preserve"> novembro com 20%</w:t>
      </w:r>
      <w:r w:rsidR="72E58D43">
        <w:rPr/>
        <w:t>, seguido por janeiro com 13%</w:t>
      </w:r>
      <w:r w:rsidR="266366E7">
        <w:rPr/>
        <w:t>,</w:t>
      </w:r>
      <w:r w:rsidR="72E58D43">
        <w:rPr/>
        <w:t xml:space="preserve"> maio com 11%</w:t>
      </w:r>
      <w:r w:rsidR="046CDC29">
        <w:rPr/>
        <w:t xml:space="preserve"> e março com 10%. </w:t>
      </w:r>
      <w:r w:rsidR="0941840B">
        <w:rPr/>
        <w:t xml:space="preserve">Sendo perceptível essa procura por datas comemorativas e eventos, como a “Black </w:t>
      </w:r>
      <w:r w:rsidR="0941840B">
        <w:rPr/>
        <w:t>friday</w:t>
      </w:r>
      <w:r w:rsidR="0941840B">
        <w:rPr/>
        <w:t xml:space="preserve">” </w:t>
      </w:r>
      <w:r w:rsidR="69366B5D">
        <w:rPr/>
        <w:t>que se caracteriza por ofertas com valores abaixo do mercado, o que atraí o público</w:t>
      </w:r>
      <w:r w:rsidR="244CC4B3">
        <w:rPr/>
        <w:t xml:space="preserve"> e o dia das mães que aumenta a busca por presentes. </w:t>
      </w:r>
    </w:p>
    <w:tbl>
      <w:tblPr>
        <w:tblStyle w:val="Tabelacomgrade"/>
        <w:tblW w:w="0" w:type="auto"/>
        <w:tblInd w:w="288" w:type="dxa"/>
        <w:tblLayout w:type="fixed"/>
        <w:tblLook w:val="06A0" w:firstRow="1" w:lastRow="0" w:firstColumn="1" w:lastColumn="0" w:noHBand="1" w:noVBand="1"/>
      </w:tblPr>
      <w:tblGrid>
        <w:gridCol w:w="2280"/>
        <w:gridCol w:w="2535"/>
      </w:tblGrid>
      <w:tr w:rsidR="2A0D0903" w:rsidTr="2A0D0903" w14:paraId="4637C04D">
        <w:trPr>
          <w:trHeight w:val="300"/>
        </w:trPr>
        <w:tc>
          <w:tcPr>
            <w:tcW w:w="2280" w:type="dxa"/>
            <w:shd w:val="clear" w:color="auto" w:fill="DAE8F8"/>
            <w:tcMar/>
          </w:tcPr>
          <w:p w:rsidR="2A0D0903" w:rsidP="2A0D0903" w:rsidRDefault="2A0D0903" w14:paraId="4993F957" w14:textId="57E76538">
            <w:pPr>
              <w:pStyle w:val="Normal"/>
              <w:rPr>
                <w:b w:val="1"/>
                <w:bCs w:val="1"/>
                <w:u w:val="none"/>
              </w:rPr>
            </w:pPr>
            <w:r w:rsidRPr="2A0D0903" w:rsidR="2A0D0903">
              <w:rPr>
                <w:b w:val="1"/>
                <w:bCs w:val="1"/>
                <w:u w:val="none"/>
              </w:rPr>
              <w:t>Mês</w:t>
            </w:r>
          </w:p>
        </w:tc>
        <w:tc>
          <w:tcPr>
            <w:tcW w:w="2535" w:type="dxa"/>
            <w:shd w:val="clear" w:color="auto" w:fill="DAE8F8"/>
            <w:tcMar/>
          </w:tcPr>
          <w:p w:rsidR="2A0D0903" w:rsidP="2A0D0903" w:rsidRDefault="2A0D0903" w14:paraId="13B3E583" w14:textId="108EBEF2">
            <w:pPr>
              <w:pStyle w:val="Normal"/>
              <w:rPr>
                <w:b w:val="1"/>
                <w:bCs w:val="1"/>
                <w:u w:val="none"/>
              </w:rPr>
            </w:pPr>
            <w:r w:rsidRPr="2A0D0903" w:rsidR="2A0D0903">
              <w:rPr>
                <w:b w:val="1"/>
                <w:bCs w:val="1"/>
                <w:u w:val="none"/>
              </w:rPr>
              <w:t>Sazonalidade (</w:t>
            </w:r>
            <w:r w:rsidRPr="2A0D0903" w:rsidR="2A0D0903">
              <w:rPr>
                <w:b w:val="1"/>
                <w:bCs w:val="1"/>
                <w:u w:val="none"/>
              </w:rPr>
              <w:t xml:space="preserve">%) </w:t>
            </w:r>
          </w:p>
        </w:tc>
      </w:tr>
      <w:tr w:rsidR="2A0D0903" w:rsidTr="2A0D0903" w14:paraId="52B12C79">
        <w:trPr>
          <w:trHeight w:val="300"/>
        </w:trPr>
        <w:tc>
          <w:tcPr>
            <w:tcW w:w="2280" w:type="dxa"/>
            <w:tcMar/>
          </w:tcPr>
          <w:p w:rsidR="291B57C3" w:rsidP="2A0D0903" w:rsidRDefault="291B57C3" w14:paraId="412C5D01" w14:textId="01D8C38F">
            <w:pPr>
              <w:pStyle w:val="Normal"/>
            </w:pPr>
            <w:r w:rsidR="291B57C3">
              <w:rPr/>
              <w:t>Janeiro</w:t>
            </w:r>
          </w:p>
        </w:tc>
        <w:tc>
          <w:tcPr>
            <w:tcW w:w="2535" w:type="dxa"/>
            <w:tcMar/>
          </w:tcPr>
          <w:p w:rsidR="1A31C100" w:rsidP="2A0D0903" w:rsidRDefault="1A31C100" w14:paraId="7FEF6FE8" w14:textId="55B78DBD">
            <w:pPr>
              <w:pStyle w:val="Normal"/>
            </w:pPr>
            <w:r w:rsidR="1A31C100">
              <w:rPr/>
              <w:t>13%</w:t>
            </w:r>
          </w:p>
        </w:tc>
      </w:tr>
      <w:tr w:rsidR="2A0D0903" w:rsidTr="2A0D0903" w14:paraId="764E131B">
        <w:trPr>
          <w:trHeight w:val="300"/>
        </w:trPr>
        <w:tc>
          <w:tcPr>
            <w:tcW w:w="2280" w:type="dxa"/>
            <w:tcMar/>
          </w:tcPr>
          <w:p w:rsidR="291B57C3" w:rsidP="2A0D0903" w:rsidRDefault="291B57C3" w14:paraId="5D9F5AC0" w14:textId="4B999E1A">
            <w:pPr>
              <w:pStyle w:val="Normal"/>
            </w:pPr>
            <w:r w:rsidR="291B57C3">
              <w:rPr/>
              <w:t>Fevereiro</w:t>
            </w:r>
          </w:p>
        </w:tc>
        <w:tc>
          <w:tcPr>
            <w:tcW w:w="2535" w:type="dxa"/>
            <w:tcMar/>
          </w:tcPr>
          <w:p w:rsidR="02BBEAC9" w:rsidP="2A0D0903" w:rsidRDefault="02BBEAC9" w14:paraId="5B886915" w14:textId="0AAB0546">
            <w:pPr>
              <w:pStyle w:val="Normal"/>
            </w:pPr>
            <w:r w:rsidR="02BBEAC9">
              <w:rPr/>
              <w:t>5%</w:t>
            </w:r>
          </w:p>
        </w:tc>
      </w:tr>
      <w:tr w:rsidR="2A0D0903" w:rsidTr="2A0D0903" w14:paraId="584619E2">
        <w:trPr>
          <w:trHeight w:val="300"/>
        </w:trPr>
        <w:tc>
          <w:tcPr>
            <w:tcW w:w="2280" w:type="dxa"/>
            <w:tcMar/>
          </w:tcPr>
          <w:p w:rsidR="291B57C3" w:rsidP="2A0D0903" w:rsidRDefault="291B57C3" w14:paraId="761758FC" w14:textId="2E8C131F">
            <w:pPr>
              <w:pStyle w:val="Normal"/>
            </w:pPr>
            <w:r w:rsidR="291B57C3">
              <w:rPr/>
              <w:t>Março</w:t>
            </w:r>
          </w:p>
        </w:tc>
        <w:tc>
          <w:tcPr>
            <w:tcW w:w="2535" w:type="dxa"/>
            <w:tcMar/>
          </w:tcPr>
          <w:p w:rsidR="38A9F047" w:rsidP="2A0D0903" w:rsidRDefault="38A9F047" w14:paraId="046DEB04" w14:textId="4EFA0054">
            <w:pPr>
              <w:pStyle w:val="Normal"/>
            </w:pPr>
            <w:r w:rsidR="38A9F047">
              <w:rPr/>
              <w:t>10%</w:t>
            </w:r>
          </w:p>
        </w:tc>
      </w:tr>
      <w:tr w:rsidR="2A0D0903" w:rsidTr="2A0D0903" w14:paraId="7F4A35BB">
        <w:trPr>
          <w:trHeight w:val="300"/>
        </w:trPr>
        <w:tc>
          <w:tcPr>
            <w:tcW w:w="2280" w:type="dxa"/>
            <w:tcMar/>
          </w:tcPr>
          <w:p w:rsidR="291B57C3" w:rsidP="2A0D0903" w:rsidRDefault="291B57C3" w14:paraId="2DC1CD0D" w14:textId="1A2065EC">
            <w:pPr>
              <w:pStyle w:val="Normal"/>
            </w:pPr>
            <w:r w:rsidR="291B57C3">
              <w:rPr/>
              <w:t>Abril</w:t>
            </w:r>
          </w:p>
        </w:tc>
        <w:tc>
          <w:tcPr>
            <w:tcW w:w="2535" w:type="dxa"/>
            <w:tcMar/>
          </w:tcPr>
          <w:p w:rsidR="0831B9AB" w:rsidP="2A0D0903" w:rsidRDefault="0831B9AB" w14:paraId="5DCC606B" w14:textId="56AF0BF5">
            <w:pPr>
              <w:pStyle w:val="Normal"/>
            </w:pPr>
            <w:r w:rsidR="0831B9AB">
              <w:rPr/>
              <w:t>5%</w:t>
            </w:r>
          </w:p>
        </w:tc>
      </w:tr>
      <w:tr w:rsidR="2A0D0903" w:rsidTr="2A0D0903" w14:paraId="5DAB5BBF">
        <w:trPr>
          <w:trHeight w:val="300"/>
        </w:trPr>
        <w:tc>
          <w:tcPr>
            <w:tcW w:w="2280" w:type="dxa"/>
            <w:tcMar/>
          </w:tcPr>
          <w:p w:rsidR="291B57C3" w:rsidP="2A0D0903" w:rsidRDefault="291B57C3" w14:paraId="7827809C" w14:textId="03C9D69E">
            <w:pPr>
              <w:pStyle w:val="Normal"/>
            </w:pPr>
            <w:r w:rsidR="291B57C3">
              <w:rPr/>
              <w:t>Maio</w:t>
            </w:r>
          </w:p>
        </w:tc>
        <w:tc>
          <w:tcPr>
            <w:tcW w:w="2535" w:type="dxa"/>
            <w:tcMar/>
          </w:tcPr>
          <w:p w:rsidR="176DD2E1" w:rsidP="2A0D0903" w:rsidRDefault="176DD2E1" w14:paraId="29CCD5C1" w14:textId="79D2A5E3">
            <w:pPr>
              <w:pStyle w:val="Normal"/>
            </w:pPr>
            <w:r w:rsidR="176DD2E1">
              <w:rPr/>
              <w:t>11%</w:t>
            </w:r>
          </w:p>
        </w:tc>
      </w:tr>
      <w:tr w:rsidR="2A0D0903" w:rsidTr="2A0D0903" w14:paraId="7C2EFA8A">
        <w:trPr>
          <w:trHeight w:val="300"/>
        </w:trPr>
        <w:tc>
          <w:tcPr>
            <w:tcW w:w="2280" w:type="dxa"/>
            <w:tcMar/>
          </w:tcPr>
          <w:p w:rsidR="291B57C3" w:rsidP="2A0D0903" w:rsidRDefault="291B57C3" w14:paraId="2FCBD09C" w14:textId="03216770">
            <w:pPr>
              <w:pStyle w:val="Normal"/>
            </w:pPr>
            <w:r w:rsidR="291B57C3">
              <w:rPr/>
              <w:t>Junho</w:t>
            </w:r>
          </w:p>
        </w:tc>
        <w:tc>
          <w:tcPr>
            <w:tcW w:w="2535" w:type="dxa"/>
            <w:tcMar/>
          </w:tcPr>
          <w:p w:rsidR="5A45CCA7" w:rsidP="2A0D0903" w:rsidRDefault="5A45CCA7" w14:paraId="4AF0B3B6" w14:textId="4D17C38C">
            <w:pPr>
              <w:pStyle w:val="Normal"/>
            </w:pPr>
            <w:r w:rsidR="5A45CCA7">
              <w:rPr/>
              <w:t>9%</w:t>
            </w:r>
          </w:p>
        </w:tc>
      </w:tr>
    </w:tbl>
    <w:p w:rsidR="2A0D0903" w:rsidP="2A0D0903" w:rsidRDefault="2A0D0903" w14:paraId="6B7CC6D1" w14:textId="5633C3CA">
      <w:pPr>
        <w:spacing w:line="360" w:lineRule="auto"/>
        <w:ind w:firstLine="0"/>
        <w:jc w:val="both"/>
      </w:pPr>
    </w:p>
    <w:tbl>
      <w:tblPr>
        <w:tblStyle w:val="Tabelacomgrade"/>
        <w:tblW w:w="0" w:type="auto"/>
        <w:tblInd w:w="288" w:type="dxa"/>
        <w:tblLayout w:type="fixed"/>
        <w:tblLook w:val="06A0" w:firstRow="1" w:lastRow="0" w:firstColumn="1" w:lastColumn="0" w:noHBand="1" w:noVBand="1"/>
      </w:tblPr>
      <w:tblGrid>
        <w:gridCol w:w="2280"/>
        <w:gridCol w:w="2550"/>
      </w:tblGrid>
      <w:tr w:rsidR="2A0D0903" w:rsidTr="2A0D0903" w14:paraId="31DE835A">
        <w:trPr>
          <w:trHeight w:val="300"/>
        </w:trPr>
        <w:tc>
          <w:tcPr>
            <w:tcW w:w="2280" w:type="dxa"/>
            <w:shd w:val="clear" w:color="auto" w:fill="C6D9F1" w:themeFill="text2" w:themeFillTint="33"/>
            <w:tcMar/>
          </w:tcPr>
          <w:p w:rsidR="2DD3BC1C" w:rsidP="2A0D0903" w:rsidRDefault="2DD3BC1C" w14:paraId="0D95164B" w14:textId="57E76538">
            <w:pPr>
              <w:pStyle w:val="Normal"/>
              <w:rPr>
                <w:b w:val="1"/>
                <w:bCs w:val="1"/>
                <w:u w:val="none"/>
              </w:rPr>
            </w:pPr>
            <w:r w:rsidRPr="2A0D0903" w:rsidR="2DD3BC1C">
              <w:rPr>
                <w:b w:val="1"/>
                <w:bCs w:val="1"/>
                <w:u w:val="none"/>
              </w:rPr>
              <w:t>Mês</w:t>
            </w:r>
          </w:p>
        </w:tc>
        <w:tc>
          <w:tcPr>
            <w:tcW w:w="2550" w:type="dxa"/>
            <w:shd w:val="clear" w:color="auto" w:fill="C6D9F1" w:themeFill="text2" w:themeFillTint="33"/>
            <w:tcMar/>
          </w:tcPr>
          <w:p w:rsidR="2DD3BC1C" w:rsidP="2A0D0903" w:rsidRDefault="2DD3BC1C" w14:paraId="02CA17DB" w14:textId="108EBEF2">
            <w:pPr>
              <w:pStyle w:val="Normal"/>
              <w:rPr>
                <w:b w:val="1"/>
                <w:bCs w:val="1"/>
                <w:u w:val="none"/>
              </w:rPr>
            </w:pPr>
            <w:r w:rsidRPr="2A0D0903" w:rsidR="2DD3BC1C">
              <w:rPr>
                <w:b w:val="1"/>
                <w:bCs w:val="1"/>
                <w:u w:val="none"/>
              </w:rPr>
              <w:t>Sazonalidade (</w:t>
            </w:r>
            <w:r w:rsidRPr="2A0D0903" w:rsidR="2DD3BC1C">
              <w:rPr>
                <w:b w:val="1"/>
                <w:bCs w:val="1"/>
                <w:u w:val="none"/>
              </w:rPr>
              <w:t xml:space="preserve">%) </w:t>
            </w:r>
          </w:p>
        </w:tc>
      </w:tr>
      <w:tr w:rsidR="2A0D0903" w:rsidTr="2A0D0903" w14:paraId="4DBFBD90">
        <w:trPr>
          <w:trHeight w:val="300"/>
        </w:trPr>
        <w:tc>
          <w:tcPr>
            <w:tcW w:w="2280" w:type="dxa"/>
            <w:tcMar/>
          </w:tcPr>
          <w:p w:rsidR="39AD2970" w:rsidP="2A0D0903" w:rsidRDefault="39AD2970" w14:paraId="628AAC20" w14:textId="31FD7B8B">
            <w:pPr>
              <w:pStyle w:val="Normal"/>
            </w:pPr>
            <w:r w:rsidR="39AD2970">
              <w:rPr/>
              <w:t>Julho</w:t>
            </w:r>
          </w:p>
        </w:tc>
        <w:tc>
          <w:tcPr>
            <w:tcW w:w="2550" w:type="dxa"/>
            <w:tcMar/>
          </w:tcPr>
          <w:p w:rsidR="329650A4" w:rsidP="2A0D0903" w:rsidRDefault="329650A4" w14:paraId="1E3E9C01" w14:textId="5F2E77A7">
            <w:pPr>
              <w:pStyle w:val="Normal"/>
            </w:pPr>
            <w:r w:rsidR="329650A4">
              <w:rPr/>
              <w:t>5%</w:t>
            </w:r>
          </w:p>
        </w:tc>
      </w:tr>
      <w:tr w:rsidR="2A0D0903" w:rsidTr="2A0D0903" w14:paraId="18E189C9">
        <w:trPr>
          <w:trHeight w:val="300"/>
        </w:trPr>
        <w:tc>
          <w:tcPr>
            <w:tcW w:w="2280" w:type="dxa"/>
            <w:tcMar/>
          </w:tcPr>
          <w:p w:rsidR="39AD2970" w:rsidP="2A0D0903" w:rsidRDefault="39AD2970" w14:paraId="7280F21C" w14:textId="2032417C">
            <w:pPr>
              <w:pStyle w:val="Normal"/>
            </w:pPr>
            <w:r w:rsidR="39AD2970">
              <w:rPr/>
              <w:t>Agosto</w:t>
            </w:r>
          </w:p>
        </w:tc>
        <w:tc>
          <w:tcPr>
            <w:tcW w:w="2550" w:type="dxa"/>
            <w:tcMar/>
          </w:tcPr>
          <w:p w:rsidR="124C2FB0" w:rsidP="2A0D0903" w:rsidRDefault="124C2FB0" w14:paraId="4D272343" w14:textId="3855B872">
            <w:pPr>
              <w:pStyle w:val="Normal"/>
            </w:pPr>
            <w:r w:rsidR="124C2FB0">
              <w:rPr/>
              <w:t>5%</w:t>
            </w:r>
          </w:p>
        </w:tc>
      </w:tr>
      <w:tr w:rsidR="2A0D0903" w:rsidTr="2A0D0903" w14:paraId="414DC128">
        <w:trPr>
          <w:trHeight w:val="300"/>
        </w:trPr>
        <w:tc>
          <w:tcPr>
            <w:tcW w:w="2280" w:type="dxa"/>
            <w:tcMar/>
          </w:tcPr>
          <w:p w:rsidR="39AD2970" w:rsidP="2A0D0903" w:rsidRDefault="39AD2970" w14:paraId="04602A78" w14:textId="29855955">
            <w:pPr>
              <w:pStyle w:val="Normal"/>
            </w:pPr>
            <w:r w:rsidR="39AD2970">
              <w:rPr/>
              <w:t>Setembro</w:t>
            </w:r>
          </w:p>
        </w:tc>
        <w:tc>
          <w:tcPr>
            <w:tcW w:w="2550" w:type="dxa"/>
            <w:tcMar/>
          </w:tcPr>
          <w:p w:rsidR="4BC39D44" w:rsidP="2A0D0903" w:rsidRDefault="4BC39D44" w14:paraId="197D52A1" w14:textId="4E8E73A4">
            <w:pPr>
              <w:pStyle w:val="Normal"/>
            </w:pPr>
            <w:r w:rsidR="4BC39D44">
              <w:rPr/>
              <w:t>6%</w:t>
            </w:r>
          </w:p>
        </w:tc>
      </w:tr>
      <w:tr w:rsidR="2A0D0903" w:rsidTr="2A0D0903" w14:paraId="4DCB8329">
        <w:trPr>
          <w:trHeight w:val="300"/>
        </w:trPr>
        <w:tc>
          <w:tcPr>
            <w:tcW w:w="2280" w:type="dxa"/>
            <w:tcMar/>
          </w:tcPr>
          <w:p w:rsidR="39AD2970" w:rsidP="2A0D0903" w:rsidRDefault="39AD2970" w14:paraId="1462B013" w14:textId="3A31B3DC">
            <w:pPr>
              <w:pStyle w:val="Normal"/>
            </w:pPr>
            <w:r w:rsidR="39AD2970">
              <w:rPr/>
              <w:t>Outubro</w:t>
            </w:r>
          </w:p>
        </w:tc>
        <w:tc>
          <w:tcPr>
            <w:tcW w:w="2550" w:type="dxa"/>
            <w:tcMar/>
          </w:tcPr>
          <w:p w:rsidR="545F6CBF" w:rsidP="2A0D0903" w:rsidRDefault="545F6CBF" w14:paraId="21EB455A" w14:textId="4F1E86B6">
            <w:pPr>
              <w:pStyle w:val="Normal"/>
            </w:pPr>
            <w:r w:rsidR="545F6CBF">
              <w:rPr/>
              <w:t>3%</w:t>
            </w:r>
          </w:p>
        </w:tc>
      </w:tr>
      <w:tr w:rsidR="2A0D0903" w:rsidTr="2A0D0903" w14:paraId="656478D3">
        <w:trPr>
          <w:trHeight w:val="300"/>
        </w:trPr>
        <w:tc>
          <w:tcPr>
            <w:tcW w:w="2280" w:type="dxa"/>
            <w:tcMar/>
          </w:tcPr>
          <w:p w:rsidR="39AD2970" w:rsidP="2A0D0903" w:rsidRDefault="39AD2970" w14:paraId="469521E6" w14:textId="792A5E34">
            <w:pPr>
              <w:pStyle w:val="Normal"/>
            </w:pPr>
            <w:r w:rsidR="39AD2970">
              <w:rPr/>
              <w:t>Novembro</w:t>
            </w:r>
          </w:p>
        </w:tc>
        <w:tc>
          <w:tcPr>
            <w:tcW w:w="2550" w:type="dxa"/>
            <w:tcMar/>
          </w:tcPr>
          <w:p w:rsidR="6881CDB4" w:rsidP="2A0D0903" w:rsidRDefault="6881CDB4" w14:paraId="5A64787A" w14:textId="1204013F">
            <w:pPr>
              <w:pStyle w:val="Normal"/>
            </w:pPr>
            <w:r w:rsidR="6881CDB4">
              <w:rPr/>
              <w:t>20%</w:t>
            </w:r>
          </w:p>
        </w:tc>
      </w:tr>
      <w:tr w:rsidR="2A0D0903" w:rsidTr="2A0D0903" w14:paraId="59553E5F">
        <w:trPr>
          <w:trHeight w:val="300"/>
        </w:trPr>
        <w:tc>
          <w:tcPr>
            <w:tcW w:w="2280" w:type="dxa"/>
            <w:tcMar/>
          </w:tcPr>
          <w:p w:rsidR="39AD2970" w:rsidP="2A0D0903" w:rsidRDefault="39AD2970" w14:paraId="77BD7AF8" w14:textId="7BC5ECD3">
            <w:pPr>
              <w:pStyle w:val="Normal"/>
            </w:pPr>
            <w:r w:rsidR="39AD2970">
              <w:rPr/>
              <w:t>Dezembro</w:t>
            </w:r>
          </w:p>
        </w:tc>
        <w:tc>
          <w:tcPr>
            <w:tcW w:w="2550" w:type="dxa"/>
            <w:tcMar/>
          </w:tcPr>
          <w:p w:rsidR="21C679D6" w:rsidP="2A0D0903" w:rsidRDefault="21C679D6" w14:paraId="7A90183A" w14:textId="705714BE">
            <w:pPr>
              <w:pStyle w:val="Normal"/>
            </w:pPr>
            <w:r w:rsidR="21C679D6">
              <w:rPr/>
              <w:t>8%</w:t>
            </w:r>
          </w:p>
        </w:tc>
      </w:tr>
    </w:tbl>
    <w:p w:rsidRPr="002E5CCC" w:rsidR="00D41564" w:rsidP="506A43A6" w:rsidRDefault="244CC4B3" w14:paraId="13F424F1" w14:textId="26BEC70C">
      <w:pPr>
        <w:autoSpaceDE w:val="0"/>
        <w:autoSpaceDN w:val="0"/>
        <w:adjustRightInd w:val="0"/>
        <w:spacing w:line="360" w:lineRule="auto"/>
        <w:ind w:firstLine="709"/>
        <w:jc w:val="both"/>
      </w:pPr>
      <w:r>
        <w:t>Finalizando a pesquisa com a escolha dos produtos que serão vendido</w:t>
      </w:r>
      <w:r w:rsidR="063C69AC">
        <w:t>s</w:t>
      </w:r>
      <w:r w:rsidR="261F1995">
        <w:t>, os valores</w:t>
      </w:r>
      <w:r w:rsidR="063C69AC">
        <w:t xml:space="preserve"> e o Market </w:t>
      </w:r>
      <w:proofErr w:type="spellStart"/>
      <w:r w:rsidR="063C69AC">
        <w:t>Share</w:t>
      </w:r>
      <w:proofErr w:type="spellEnd"/>
      <w:r w:rsidR="063C69AC">
        <w:t xml:space="preserve"> previsto de cada um. </w:t>
      </w:r>
    </w:p>
    <w:tbl>
      <w:tblPr>
        <w:tblStyle w:val="Tabelacomgrade"/>
        <w:tblW w:w="0" w:type="auto"/>
        <w:tblInd w:w="288" w:type="dxa"/>
        <w:tblLayout w:type="fixed"/>
        <w:tblLook w:val="06A0" w:firstRow="1" w:lastRow="0" w:firstColumn="1" w:lastColumn="0" w:noHBand="1" w:noVBand="1"/>
      </w:tblPr>
      <w:tblGrid>
        <w:gridCol w:w="2925"/>
        <w:gridCol w:w="2925"/>
        <w:gridCol w:w="2925"/>
      </w:tblGrid>
      <w:tr w:rsidR="506A43A6" w:rsidTr="2A0D0903" w14:paraId="42D8EF9E" w14:textId="77777777">
        <w:trPr>
          <w:trHeight w:val="300"/>
        </w:trPr>
        <w:tc>
          <w:tcPr>
            <w:tcW w:w="2925" w:type="dxa"/>
            <w:shd w:val="clear" w:color="auto" w:fill="8DB3E2" w:themeFill="text2" w:themeFillTint="66"/>
            <w:tcMar/>
          </w:tcPr>
          <w:p w:rsidR="2448F3EA" w:rsidP="506A43A6" w:rsidRDefault="2448F3EA" w14:paraId="276C780A" w14:textId="7E3B2DD0">
            <w:pPr>
              <w:rPr>
                <w:b/>
                <w:bCs/>
              </w:rPr>
            </w:pPr>
            <w:r w:rsidRPr="506A43A6">
              <w:rPr>
                <w:b/>
                <w:bCs/>
              </w:rPr>
              <w:t>Aparelhos</w:t>
            </w:r>
          </w:p>
        </w:tc>
        <w:tc>
          <w:tcPr>
            <w:tcW w:w="2925" w:type="dxa"/>
            <w:shd w:val="clear" w:color="auto" w:fill="8DB3E2" w:themeFill="text2" w:themeFillTint="66"/>
            <w:tcMar/>
          </w:tcPr>
          <w:p w:rsidR="2448F3EA" w:rsidP="506A43A6" w:rsidRDefault="2448F3EA" w14:paraId="4D607891" w14:textId="3E42DA33">
            <w:pPr>
              <w:rPr>
                <w:b/>
                <w:bCs/>
              </w:rPr>
            </w:pPr>
            <w:r w:rsidRPr="506A43A6">
              <w:rPr>
                <w:b/>
                <w:bCs/>
              </w:rPr>
              <w:t>Valores (R$)</w:t>
            </w:r>
          </w:p>
        </w:tc>
        <w:tc>
          <w:tcPr>
            <w:tcW w:w="2925" w:type="dxa"/>
            <w:shd w:val="clear" w:color="auto" w:fill="8DB3E2" w:themeFill="text2" w:themeFillTint="66"/>
            <w:tcMar/>
          </w:tcPr>
          <w:p w:rsidR="2448F3EA" w:rsidP="506A43A6" w:rsidRDefault="2448F3EA" w14:paraId="28EC36E0" w14:textId="2FB7038A">
            <w:pPr>
              <w:rPr>
                <w:b/>
                <w:bCs/>
              </w:rPr>
            </w:pPr>
            <w:r w:rsidRPr="506A43A6">
              <w:rPr>
                <w:b/>
                <w:bCs/>
              </w:rPr>
              <w:t xml:space="preserve">Market </w:t>
            </w:r>
            <w:proofErr w:type="spellStart"/>
            <w:r w:rsidRPr="506A43A6">
              <w:rPr>
                <w:b/>
                <w:bCs/>
              </w:rPr>
              <w:t>Share</w:t>
            </w:r>
            <w:proofErr w:type="spellEnd"/>
            <w:r w:rsidRPr="506A43A6">
              <w:rPr>
                <w:b/>
                <w:bCs/>
              </w:rPr>
              <w:t xml:space="preserve"> (%)</w:t>
            </w:r>
          </w:p>
        </w:tc>
      </w:tr>
      <w:tr w:rsidR="506A43A6" w:rsidTr="2A0D0903" w14:paraId="3D117AA2" w14:textId="77777777">
        <w:trPr>
          <w:trHeight w:val="300"/>
        </w:trPr>
        <w:tc>
          <w:tcPr>
            <w:tcW w:w="2925" w:type="dxa"/>
            <w:tcMar/>
          </w:tcPr>
          <w:p w:rsidR="2448F3EA" w:rsidP="506A43A6" w:rsidRDefault="2448F3EA" w14:paraId="0765EF65" w14:textId="1BAEEEBE">
            <w:proofErr w:type="spellStart"/>
            <w:r>
              <w:t>Iphone</w:t>
            </w:r>
            <w:proofErr w:type="spellEnd"/>
            <w:r>
              <w:t xml:space="preserve"> 16 Pro Max</w:t>
            </w:r>
          </w:p>
        </w:tc>
        <w:tc>
          <w:tcPr>
            <w:tcW w:w="2925" w:type="dxa"/>
            <w:tcMar/>
          </w:tcPr>
          <w:p w:rsidR="506A43A6" w:rsidP="506A43A6" w:rsidRDefault="506A43A6" w14:paraId="604A549F" w14:textId="447B4A6B">
            <w:r w:rsidR="531AF78B">
              <w:rPr/>
              <w:t>12.212,77</w:t>
            </w:r>
          </w:p>
        </w:tc>
        <w:tc>
          <w:tcPr>
            <w:tcW w:w="2925" w:type="dxa"/>
            <w:tcMar/>
          </w:tcPr>
          <w:p w:rsidR="2448F3EA" w:rsidP="506A43A6" w:rsidRDefault="2448F3EA" w14:paraId="65813C05" w14:textId="786D9AC9">
            <w:r>
              <w:t>5%</w:t>
            </w:r>
          </w:p>
        </w:tc>
      </w:tr>
      <w:tr w:rsidR="506A43A6" w:rsidTr="2A0D0903" w14:paraId="40FEAD7E" w14:textId="77777777">
        <w:trPr>
          <w:trHeight w:val="300"/>
        </w:trPr>
        <w:tc>
          <w:tcPr>
            <w:tcW w:w="2925" w:type="dxa"/>
            <w:tcMar/>
          </w:tcPr>
          <w:p w:rsidR="2448F3EA" w:rsidP="506A43A6" w:rsidRDefault="2448F3EA" w14:paraId="62CAB39C" w14:textId="485AD4CC">
            <w:r>
              <w:t>Motorola Moto G84</w:t>
            </w:r>
          </w:p>
        </w:tc>
        <w:tc>
          <w:tcPr>
            <w:tcW w:w="2925" w:type="dxa"/>
            <w:tcMar/>
          </w:tcPr>
          <w:p w:rsidR="506A43A6" w:rsidP="506A43A6" w:rsidRDefault="506A43A6" w14:paraId="437CEB56" w14:textId="7CFD3894">
            <w:r w:rsidR="7CC5F504">
              <w:rPr/>
              <w:t>663,85</w:t>
            </w:r>
          </w:p>
        </w:tc>
        <w:tc>
          <w:tcPr>
            <w:tcW w:w="2925" w:type="dxa"/>
            <w:tcMar/>
          </w:tcPr>
          <w:p w:rsidR="2448F3EA" w:rsidP="506A43A6" w:rsidRDefault="2448F3EA" w14:paraId="0DEB8A59" w14:textId="7A4259AA">
            <w:r>
              <w:t>13%</w:t>
            </w:r>
          </w:p>
        </w:tc>
      </w:tr>
      <w:tr w:rsidR="506A43A6" w:rsidTr="2A0D0903" w14:paraId="71200F19" w14:textId="77777777">
        <w:trPr>
          <w:trHeight w:val="300"/>
        </w:trPr>
        <w:tc>
          <w:tcPr>
            <w:tcW w:w="2925" w:type="dxa"/>
            <w:tcMar/>
          </w:tcPr>
          <w:p w:rsidR="2448F3EA" w:rsidP="506A43A6" w:rsidRDefault="2448F3EA" w14:paraId="1CADA7A5" w14:textId="4778D2B8">
            <w:r>
              <w:t xml:space="preserve">Samsung Galaxy Z </w:t>
            </w:r>
            <w:proofErr w:type="spellStart"/>
            <w:r>
              <w:t>Fold</w:t>
            </w:r>
            <w:proofErr w:type="spellEnd"/>
            <w:r>
              <w:t xml:space="preserve"> 6</w:t>
            </w:r>
          </w:p>
        </w:tc>
        <w:tc>
          <w:tcPr>
            <w:tcW w:w="2925" w:type="dxa"/>
            <w:tcMar/>
          </w:tcPr>
          <w:p w:rsidR="506A43A6" w:rsidP="506A43A6" w:rsidRDefault="506A43A6" w14:paraId="07CAE42E" w14:textId="67C61B22">
            <w:r w:rsidR="4F2447A1">
              <w:rPr/>
              <w:t>4.651,06</w:t>
            </w:r>
          </w:p>
        </w:tc>
        <w:tc>
          <w:tcPr>
            <w:tcW w:w="2925" w:type="dxa"/>
            <w:tcMar/>
          </w:tcPr>
          <w:p w:rsidR="2448F3EA" w:rsidP="506A43A6" w:rsidRDefault="2448F3EA" w14:paraId="68FC5CE7" w14:textId="28F81702">
            <w:r>
              <w:t>6,4%</w:t>
            </w:r>
          </w:p>
        </w:tc>
      </w:tr>
      <w:tr w:rsidR="506A43A6" w:rsidTr="2A0D0903" w14:paraId="535B3FC5" w14:textId="77777777">
        <w:trPr>
          <w:trHeight w:val="300"/>
        </w:trPr>
        <w:tc>
          <w:tcPr>
            <w:tcW w:w="2925" w:type="dxa"/>
            <w:tcMar/>
          </w:tcPr>
          <w:p w:rsidR="2448F3EA" w:rsidP="506A43A6" w:rsidRDefault="2448F3EA" w14:paraId="3AFC25AC" w14:textId="6B7A7A5A">
            <w:r>
              <w:t xml:space="preserve">Xiaomi </w:t>
            </w:r>
            <w:proofErr w:type="spellStart"/>
            <w:r>
              <w:t>Redmi</w:t>
            </w:r>
            <w:proofErr w:type="spellEnd"/>
            <w:r>
              <w:t xml:space="preserve"> A3</w:t>
            </w:r>
          </w:p>
        </w:tc>
        <w:tc>
          <w:tcPr>
            <w:tcW w:w="2925" w:type="dxa"/>
            <w:tcMar/>
          </w:tcPr>
          <w:p w:rsidR="506A43A6" w:rsidP="506A43A6" w:rsidRDefault="506A43A6" w14:paraId="714EFC46" w14:textId="5B5D5A25">
            <w:r w:rsidR="51BDA239">
              <w:rPr/>
              <w:t>1.429,58</w:t>
            </w:r>
          </w:p>
        </w:tc>
        <w:tc>
          <w:tcPr>
            <w:tcW w:w="2925" w:type="dxa"/>
            <w:tcMar/>
          </w:tcPr>
          <w:p w:rsidR="2448F3EA" w:rsidP="506A43A6" w:rsidRDefault="2448F3EA" w14:paraId="6D488F4E" w14:textId="51F9CEA1">
            <w:r>
              <w:t>6%</w:t>
            </w:r>
          </w:p>
        </w:tc>
      </w:tr>
    </w:tbl>
    <w:p w:rsidRPr="002E5CCC" w:rsidR="00D41564" w:rsidP="506A43A6" w:rsidRDefault="00D41564" w14:paraId="704A4042" w14:textId="474C0018">
      <w:pPr>
        <w:autoSpaceDE w:val="0"/>
        <w:autoSpaceDN w:val="0"/>
        <w:adjustRightInd w:val="0"/>
        <w:spacing w:line="360" w:lineRule="auto"/>
        <w:ind w:firstLine="709"/>
        <w:jc w:val="both"/>
      </w:pPr>
    </w:p>
    <w:p w:rsidRPr="002E5CCC" w:rsidR="00D41564" w:rsidP="506A43A6" w:rsidRDefault="343E10D3" w14:paraId="7FDA2DA6" w14:textId="26321DF7">
      <w:pPr>
        <w:pStyle w:val="Ttulo2"/>
      </w:pPr>
      <w:r>
        <w:t>3.4 P</w:t>
      </w:r>
      <w:r w:rsidR="1C1879B8">
        <w:t xml:space="preserve">osicionamento </w:t>
      </w:r>
    </w:p>
    <w:p w:rsidRPr="002E5CCC" w:rsidR="00D41564" w:rsidP="506A43A6" w:rsidRDefault="3B325286" w14:paraId="22FE4CB9" w14:textId="51AA0712">
      <w:pPr>
        <w:spacing w:line="360" w:lineRule="auto"/>
        <w:ind w:firstLine="709"/>
        <w:jc w:val="both"/>
      </w:pPr>
      <w:r w:rsidR="3B325286">
        <w:rPr/>
        <w:t>A partir das informações coletadas anteriormente</w:t>
      </w:r>
      <w:r w:rsidR="64C83EFA">
        <w:rPr/>
        <w:t xml:space="preserve"> fo</w:t>
      </w:r>
      <w:r w:rsidR="4B08611B">
        <w:rPr/>
        <w:t xml:space="preserve">ram </w:t>
      </w:r>
      <w:r w:rsidR="64C83EFA">
        <w:rPr/>
        <w:t>determinada</w:t>
      </w:r>
      <w:r w:rsidR="41BE152A">
        <w:rPr/>
        <w:t>s</w:t>
      </w:r>
      <w:r w:rsidR="64C83EFA">
        <w:rPr/>
        <w:t xml:space="preserve"> a</w:t>
      </w:r>
      <w:r w:rsidR="513AD46C">
        <w:rPr/>
        <w:t>s</w:t>
      </w:r>
      <w:r w:rsidR="64C83EFA">
        <w:rPr/>
        <w:t xml:space="preserve"> venda</w:t>
      </w:r>
      <w:r w:rsidR="09DCC1EA">
        <w:rPr/>
        <w:t>s</w:t>
      </w:r>
      <w:r w:rsidR="64C83EFA">
        <w:rPr/>
        <w:t xml:space="preserve"> de</w:t>
      </w:r>
      <w:r w:rsidR="3B325286">
        <w:rPr/>
        <w:t xml:space="preserve"> </w:t>
      </w:r>
      <w:r w:rsidR="7BFDE6D1">
        <w:rPr/>
        <w:t xml:space="preserve">produtos voltados para as classes C, D e </w:t>
      </w:r>
      <w:r w:rsidR="7BFDE6D1">
        <w:rPr/>
        <w:t>E</w:t>
      </w:r>
      <w:r w:rsidR="7BFDE6D1">
        <w:rPr/>
        <w:t xml:space="preserve">, tendo definido esse público através de </w:t>
      </w:r>
      <w:r w:rsidR="4127D3F5">
        <w:rPr/>
        <w:t>análises</w:t>
      </w:r>
      <w:r w:rsidR="7BFDE6D1">
        <w:rPr/>
        <w:t xml:space="preserve"> demográficas e sociais do local em q</w:t>
      </w:r>
      <w:r w:rsidR="16F7775C">
        <w:rPr/>
        <w:t>ue a VOXIS atuará</w:t>
      </w:r>
      <w:r w:rsidR="7BFDE6D1">
        <w:rPr/>
        <w:t>, a princípio sendo a “</w:t>
      </w:r>
      <w:r w:rsidR="7BFDE6D1">
        <w:rPr/>
        <w:t>Beachland</w:t>
      </w:r>
      <w:r w:rsidR="7BFDE6D1">
        <w:rPr/>
        <w:t>”</w:t>
      </w:r>
      <w:r w:rsidR="48A51B82">
        <w:rPr/>
        <w:t>,</w:t>
      </w:r>
      <w:r w:rsidR="28CC4FD1">
        <w:rPr/>
        <w:t xml:space="preserve"> </w:t>
      </w:r>
      <w:r w:rsidR="7B904E06">
        <w:rPr/>
        <w:t>região presente no</w:t>
      </w:r>
      <w:r w:rsidR="28CC4FD1">
        <w:rPr/>
        <w:t xml:space="preserve"> Briefing</w:t>
      </w:r>
      <w:r w:rsidR="7BFDE6D1">
        <w:rPr/>
        <w:t xml:space="preserve">. Levando em conta a região e suas características como, o turismo internacional, pensando que os milhares de turistas irão </w:t>
      </w:r>
      <w:r w:rsidR="6DBFE439">
        <w:rPr/>
        <w:t>à</w:t>
      </w:r>
      <w:r w:rsidR="7BFDE6D1">
        <w:rPr/>
        <w:t xml:space="preserve"> procura de planos de internet, e o atraso no desenvolvimento desta área, </w:t>
      </w:r>
      <w:r w:rsidR="6C87562D">
        <w:rPr/>
        <w:t>serão ofertados</w:t>
      </w:r>
      <w:r w:rsidR="7BFDE6D1">
        <w:rPr/>
        <w:t xml:space="preserve"> aparelhos com valores acessíveis para os moradores das classes então indicadas, não deixando de ofertar aparelhos menos acessíveis para as</w:t>
      </w:r>
      <w:r w:rsidR="19E263EB">
        <w:rPr/>
        <w:t xml:space="preserve"> demais</w:t>
      </w:r>
      <w:r w:rsidR="7BFDE6D1">
        <w:rPr/>
        <w:t xml:space="preserve"> classes que estão em menor quantidade nessa região.</w:t>
      </w:r>
    </w:p>
    <w:p w:rsidRPr="002E5CCC" w:rsidR="00D41564" w:rsidP="506A43A6" w:rsidRDefault="2F19AC62" w14:paraId="3E1BA22A" w14:textId="45214D12">
      <w:pPr>
        <w:spacing w:line="360" w:lineRule="auto"/>
        <w:ind w:firstLine="709"/>
        <w:jc w:val="both"/>
      </w:pPr>
      <w:r>
        <w:t>Os aparelhos selecionados</w:t>
      </w:r>
      <w:r w:rsidR="02610045">
        <w:t xml:space="preserve"> </w:t>
      </w:r>
      <w:r w:rsidR="49A624C5">
        <w:t>foram analisados individualmente de acordo com</w:t>
      </w:r>
      <w:r w:rsidR="02610045">
        <w:t xml:space="preserve"> </w:t>
      </w:r>
      <w:r w:rsidR="625EA561">
        <w:t>seu</w:t>
      </w:r>
      <w:r w:rsidR="003A2F3A">
        <w:t xml:space="preserve"> “</w:t>
      </w:r>
      <w:proofErr w:type="spellStart"/>
      <w:r w:rsidR="02610045">
        <w:t>Share</w:t>
      </w:r>
      <w:proofErr w:type="spellEnd"/>
      <w:r w:rsidR="02610045">
        <w:t xml:space="preserve"> </w:t>
      </w:r>
      <w:proofErr w:type="spellStart"/>
      <w:r w:rsidR="02610045">
        <w:t>of</w:t>
      </w:r>
      <w:proofErr w:type="spellEnd"/>
      <w:r w:rsidR="02610045">
        <w:t xml:space="preserve"> Mind”</w:t>
      </w:r>
      <w:r w:rsidR="402881D8">
        <w:t>.</w:t>
      </w:r>
      <w:r w:rsidR="5E067012">
        <w:t xml:space="preserve"> Ao pensar em adquirir </w:t>
      </w:r>
      <w:r w:rsidR="66BBFF05">
        <w:t xml:space="preserve">e </w:t>
      </w:r>
      <w:r w:rsidR="5E067012">
        <w:t>investir</w:t>
      </w:r>
      <w:r w:rsidR="391C10DA">
        <w:t xml:space="preserve"> em</w:t>
      </w:r>
      <w:r w:rsidR="5E067012">
        <w:t xml:space="preserve"> um celular importado de qualidade, independente do preço, se tem em mente o lançamento mais recente da Apple, marca que produz o </w:t>
      </w:r>
      <w:proofErr w:type="spellStart"/>
      <w:r w:rsidR="5E067012">
        <w:t>Iphone</w:t>
      </w:r>
      <w:proofErr w:type="spellEnd"/>
      <w:r w:rsidR="5E067012">
        <w:t xml:space="preserve"> 16 Pro Max, acima de qualquer outro aparelho. Tendo em vista suas </w:t>
      </w:r>
      <w:r w:rsidR="5E067012">
        <w:lastRenderedPageBreak/>
        <w:t xml:space="preserve">características </w:t>
      </w:r>
      <w:r w:rsidR="0C3A3163">
        <w:t>superiores,</w:t>
      </w:r>
      <w:r w:rsidR="5E067012">
        <w:t xml:space="preserve"> dando destaque em sua qualidade de imagem e sistema operacional único, em relação aos demais, além de ser um produto para status social. </w:t>
      </w:r>
    </w:p>
    <w:p w:rsidRPr="002E5CCC" w:rsidR="00D41564" w:rsidP="506A43A6" w:rsidRDefault="5E067012" w14:paraId="6CEF8B74" w14:textId="0BC4BB9D">
      <w:pPr>
        <w:autoSpaceDE w:val="0"/>
        <w:autoSpaceDN w:val="0"/>
        <w:adjustRightInd w:val="0"/>
        <w:spacing w:line="360" w:lineRule="auto"/>
        <w:ind w:firstLine="709"/>
        <w:jc w:val="both"/>
      </w:pPr>
      <w:r>
        <w:t>Já a Samsung com sua linha de smartphones “Galaxy” te</w:t>
      </w:r>
      <w:r w:rsidR="1DD6D546">
        <w:t>m</w:t>
      </w:r>
      <w:r>
        <w:t xml:space="preserve"> entre eles o Galaxy Z </w:t>
      </w:r>
      <w:proofErr w:type="spellStart"/>
      <w:r>
        <w:t>Fold</w:t>
      </w:r>
      <w:proofErr w:type="spellEnd"/>
      <w:r>
        <w:t xml:space="preserve"> 6, </w:t>
      </w:r>
      <w:r w:rsidR="29C1EA16">
        <w:t>sendo</w:t>
      </w:r>
      <w:r>
        <w:t xml:space="preserve"> uma escolha para aqueles que buscam investir </w:t>
      </w:r>
      <w:r w:rsidR="05966671">
        <w:t>em um aparelho pouco mais acessível</w:t>
      </w:r>
      <w:r w:rsidR="26E308A1">
        <w:t xml:space="preserve"> e nacional</w:t>
      </w:r>
      <w:r w:rsidR="05966671">
        <w:t>, porém,</w:t>
      </w:r>
      <w:r>
        <w:t xml:space="preserve"> com visual </w:t>
      </w:r>
      <w:r w:rsidR="7754FF3A">
        <w:t>diferen</w:t>
      </w:r>
      <w:r w:rsidR="63375EE6">
        <w:t>ciado</w:t>
      </w:r>
      <w:r w:rsidR="7754FF3A">
        <w:t>,</w:t>
      </w:r>
      <w:r w:rsidR="10386FCA">
        <w:t xml:space="preserve"> entregando ainda assim</w:t>
      </w:r>
      <w:r>
        <w:t xml:space="preserve"> um bom desempenho para o meio profissional.</w:t>
      </w:r>
    </w:p>
    <w:p w:rsidRPr="002E5CCC" w:rsidR="00D41564" w:rsidP="506A43A6" w:rsidRDefault="5EB0BD33" w14:paraId="26AF9C56" w14:textId="63FCF10F">
      <w:pPr>
        <w:spacing w:line="360" w:lineRule="auto"/>
        <w:ind w:firstLine="709"/>
        <w:jc w:val="both"/>
      </w:pPr>
      <w:r>
        <w:t>Representando os aparelhos com menor custo tem-se o Moto G84 surgindo como o melhor custo-benefício entre os nacionais, para aqueles que buscam equilíbrio entre o desempenho operacional e preço pago, é a melhor escolha para utilização casual. Destacando também os aparelhos</w:t>
      </w:r>
      <w:r w:rsidR="02FD1B9B">
        <w:t xml:space="preserve"> importados</w:t>
      </w:r>
      <w:r>
        <w:t xml:space="preserve"> da Xiaomi, o </w:t>
      </w:r>
      <w:proofErr w:type="spellStart"/>
      <w:r>
        <w:t>Redmi</w:t>
      </w:r>
      <w:proofErr w:type="spellEnd"/>
      <w:r>
        <w:t xml:space="preserve"> A3 segue a linha de custo-benefício, com um preço acessível e apresentando as funcionalidades necessárias.</w:t>
      </w:r>
    </w:p>
    <w:p w:rsidR="14A7443D" w:rsidP="506A43A6" w:rsidRDefault="14A7443D" w14:paraId="4EDB8845" w14:textId="1A6C5185">
      <w:pPr>
        <w:pStyle w:val="Ttulo2"/>
        <w:tabs>
          <w:tab w:val="left" w:pos="851"/>
        </w:tabs>
      </w:pPr>
      <w:r>
        <w:t xml:space="preserve">3.5 Planejamento de necessidades estruturais </w:t>
      </w:r>
    </w:p>
    <w:p w:rsidR="2BBFB4BB" w:rsidP="0071070C" w:rsidRDefault="2BBFB4BB" w14:paraId="5625BC74" w14:textId="4C2512BD">
      <w:pPr>
        <w:tabs>
          <w:tab w:val="left" w:pos="851"/>
        </w:tabs>
        <w:spacing w:line="360" w:lineRule="auto"/>
        <w:ind w:firstLine="709"/>
        <w:jc w:val="both"/>
      </w:pPr>
      <w:r w:rsidR="2BBFB4BB">
        <w:rPr/>
        <w:t>O planejamento das necessidades estruturais foi desenvolvido através de planilhas</w:t>
      </w:r>
      <w:r w:rsidR="6F9F3BFD">
        <w:rPr/>
        <w:t xml:space="preserve">, utilizando </w:t>
      </w:r>
      <w:r w:rsidR="00124564">
        <w:rPr/>
        <w:t>o conteúdo d</w:t>
      </w:r>
      <w:r w:rsidR="6C0ED8E0">
        <w:rPr/>
        <w:t>o Briefing</w:t>
      </w:r>
      <w:r w:rsidR="00124564">
        <w:rPr/>
        <w:t>,</w:t>
      </w:r>
      <w:r w:rsidR="00442E3E">
        <w:rPr/>
        <w:t xml:space="preserve"> as regiões separadas por Sul/Sudeste, Nordeste e Norte/Centro-Oeste </w:t>
      </w:r>
      <w:r w:rsidR="7E03528E">
        <w:rPr/>
        <w:t xml:space="preserve">juntamente a </w:t>
      </w:r>
      <w:bookmarkStart w:name="_GoBack" w:id="17"/>
      <w:bookmarkEnd w:id="17"/>
      <w:r w:rsidR="00124564">
        <w:rPr/>
        <w:t xml:space="preserve">informações disponibilizadas e </w:t>
      </w:r>
      <w:r w:rsidR="6C0ED8E0">
        <w:rPr/>
        <w:t xml:space="preserve">outras que foram pesquisadas e organizadas. </w:t>
      </w:r>
      <w:r w:rsidR="00124564">
        <w:rPr/>
        <w:t>Dentre esses foram recebidos instruções e valores para serem utilizados como base de cálculo,</w:t>
      </w:r>
      <w:r w:rsidR="005F393B">
        <w:rPr/>
        <w:t xml:space="preserve"> sendo</w:t>
      </w:r>
      <w:r w:rsidR="00124564">
        <w:rPr/>
        <w:t>, demanda média, valores de franquias, custos de armazém e equipes de funcionários, valores para pacotes de serviços, preço médio de</w:t>
      </w:r>
      <w:r w:rsidR="005F393B">
        <w:rPr/>
        <w:t xml:space="preserve"> compra e</w:t>
      </w:r>
      <w:r w:rsidR="00124564">
        <w:rPr/>
        <w:t xml:space="preserve"> venda</w:t>
      </w:r>
      <w:r w:rsidR="005F393B">
        <w:rPr/>
        <w:t xml:space="preserve">, além de custos para instalação de estações de rádio base e custo por mês para manter postos de atendimento. </w:t>
      </w:r>
    </w:p>
    <w:p w:rsidR="005F393B" w:rsidP="0071070C" w:rsidRDefault="005F393B" w14:paraId="3F42675C" w14:textId="1DAB1086">
      <w:pPr>
        <w:tabs>
          <w:tab w:val="left" w:pos="851"/>
        </w:tabs>
        <w:spacing w:line="360" w:lineRule="auto"/>
        <w:ind w:firstLine="709"/>
        <w:jc w:val="both"/>
      </w:pPr>
      <w:r>
        <w:t xml:space="preserve">As planilhas foram </w:t>
      </w:r>
      <w:r w:rsidR="00AD7F58">
        <w:t>distribuídas</w:t>
      </w:r>
      <w:r>
        <w:t xml:space="preserve"> da seguinte </w:t>
      </w:r>
      <w:r w:rsidR="00AD7F58">
        <w:t>maneira</w:t>
      </w:r>
      <w:r>
        <w:t>:</w:t>
      </w:r>
    </w:p>
    <w:p w:rsidRPr="00AD7F58" w:rsidR="00AD7F58" w:rsidP="2A0D0903" w:rsidRDefault="00AD7F58" w14:paraId="46A59FB9" w14:textId="25FD6EA7">
      <w:pPr>
        <w:pStyle w:val="PargrafodaLista"/>
        <w:numPr>
          <w:ilvl w:val="0"/>
          <w:numId w:val="20"/>
        </w:numPr>
        <w:tabs>
          <w:tab w:val="left" w:pos="851"/>
        </w:tabs>
        <w:jc w:val="both"/>
        <w:rPr>
          <w:b w:val="1"/>
          <w:bCs w:val="1"/>
        </w:rPr>
      </w:pPr>
      <w:r w:rsidRPr="2A0D0903" w:rsidR="00AD7F58">
        <w:rPr>
          <w:b w:val="1"/>
          <w:bCs w:val="1"/>
        </w:rPr>
        <w:t xml:space="preserve">Demanda por região: </w:t>
      </w:r>
      <w:r w:rsidR="0071070C">
        <w:rPr/>
        <w:t xml:space="preserve">Foi desenvolvida com as informações dos valores de franquia por cada região. Calculando a partir do Market </w:t>
      </w:r>
      <w:r w:rsidR="0071070C">
        <w:rPr/>
        <w:t>Sh</w:t>
      </w:r>
      <w:r w:rsidR="0071070C">
        <w:rPr/>
        <w:t>are</w:t>
      </w:r>
      <w:r w:rsidR="0071070C">
        <w:rPr/>
        <w:t xml:space="preserve"> d</w:t>
      </w:r>
      <w:r w:rsidR="0071070C">
        <w:rPr/>
        <w:t>e 15%, antes definido, os custos de instalações de rádio base e quantas pessoas serão atendidas em referência a uma unidade instalada. Também a quantidade de funcionários por postos de atendimentos</w:t>
      </w:r>
      <w:r w:rsidR="00C42F72">
        <w:rPr/>
        <w:t xml:space="preserve">, quantos clientes serão atendidos e o custo mensal. </w:t>
      </w:r>
      <w:r w:rsidR="0071070C">
        <w:rPr/>
        <w:t xml:space="preserve"> </w:t>
      </w:r>
    </w:p>
    <w:p w:rsidRPr="008B39B3" w:rsidR="008B39B3" w:rsidP="2A0D0903" w:rsidRDefault="008B39B3" w14:paraId="0652AB4A" w14:textId="228F00DA">
      <w:pPr>
        <w:pStyle w:val="PargrafodaLista"/>
        <w:numPr>
          <w:ilvl w:val="0"/>
          <w:numId w:val="20"/>
        </w:numPr>
        <w:tabs>
          <w:tab w:val="left" w:pos="851"/>
        </w:tabs>
        <w:jc w:val="both"/>
        <w:rPr>
          <w:b w:val="1"/>
          <w:bCs w:val="1"/>
        </w:rPr>
      </w:pPr>
      <w:r w:rsidRPr="2A0D0903" w:rsidR="008B39B3">
        <w:rPr>
          <w:b w:val="1"/>
          <w:bCs w:val="1"/>
        </w:rPr>
        <w:t>Armazém</w:t>
      </w:r>
      <w:r w:rsidRPr="2A0D0903" w:rsidR="00AD7F58">
        <w:rPr>
          <w:b w:val="1"/>
          <w:bCs w:val="1"/>
        </w:rPr>
        <w:t>:</w:t>
      </w:r>
      <w:r w:rsidR="00AD7F58">
        <w:rPr/>
        <w:t xml:space="preserve"> </w:t>
      </w:r>
      <w:r w:rsidR="00C42F72">
        <w:rPr/>
        <w:t>Segu</w:t>
      </w:r>
      <w:r w:rsidR="00C42F72">
        <w:rPr/>
        <w:t xml:space="preserve">indo a mesma divisão das regiões e valor de Market </w:t>
      </w:r>
      <w:r w:rsidR="00C42F72">
        <w:rPr/>
        <w:t>Share</w:t>
      </w:r>
      <w:r w:rsidR="00C42F72">
        <w:rPr/>
        <w:t xml:space="preserve">, utilizando os valores recebidos de custo de armazém, que </w:t>
      </w:r>
      <w:r w:rsidR="54B414AC">
        <w:rPr/>
        <w:t>contém</w:t>
      </w:r>
      <w:r w:rsidR="00C42F72">
        <w:rPr/>
        <w:t xml:space="preserve"> a capacidade de armazém em número de lotes, aquisição e manutenção mensal</w:t>
      </w:r>
      <w:r w:rsidR="008B39B3">
        <w:rPr/>
        <w:t xml:space="preserve">. </w:t>
      </w:r>
    </w:p>
    <w:p w:rsidRPr="00AD7F58" w:rsidR="00AD7F58" w:rsidP="00AD7F58" w:rsidRDefault="008B39B3" w14:paraId="60B30F68" w14:textId="2C1C2A85">
      <w:pPr>
        <w:pStyle w:val="PargrafodaLista"/>
        <w:numPr>
          <w:ilvl w:val="0"/>
          <w:numId w:val="20"/>
        </w:numPr>
        <w:tabs>
          <w:tab w:val="left" w:pos="851"/>
        </w:tabs>
        <w:jc w:val="both"/>
        <w:rPr>
          <w:b/>
        </w:rPr>
      </w:pPr>
      <w:r>
        <w:rPr>
          <w:b/>
        </w:rPr>
        <w:t>Logística, comercial e infraestrutura:</w:t>
      </w:r>
      <w:r>
        <w:t xml:space="preserve"> Realizada a partir das informações de custo de equipes </w:t>
      </w:r>
      <w:r w:rsidR="00C42F72">
        <w:t>de funcionários</w:t>
      </w:r>
      <w:r>
        <w:t xml:space="preserve"> de logística, da área comercial e infraestrutura, contendo os valores de contratação, treinamento e salário mensal</w:t>
      </w:r>
      <w:r w:rsidR="00442E3E">
        <w:t>.</w:t>
      </w:r>
    </w:p>
    <w:p w:rsidRPr="00AD7F58" w:rsidR="00AD7F58" w:rsidP="2A0D0903" w:rsidRDefault="00AD7F58" w14:paraId="03A7B8FE" w14:textId="47BA831E">
      <w:pPr>
        <w:pStyle w:val="PargrafodaLista"/>
        <w:numPr>
          <w:ilvl w:val="0"/>
          <w:numId w:val="20"/>
        </w:numPr>
        <w:tabs>
          <w:tab w:val="left" w:pos="851"/>
        </w:tabs>
        <w:jc w:val="both"/>
        <w:rPr>
          <w:b w:val="1"/>
          <w:bCs w:val="1"/>
        </w:rPr>
      </w:pPr>
      <w:r w:rsidRPr="2A0D0903" w:rsidR="00AD7F58">
        <w:rPr>
          <w:b w:val="1"/>
          <w:bCs w:val="1"/>
        </w:rPr>
        <w:t>Investimento inicial:</w:t>
      </w:r>
      <w:r w:rsidRPr="2A0D0903" w:rsidR="00442E3E">
        <w:rPr>
          <w:b w:val="1"/>
          <w:bCs w:val="1"/>
        </w:rPr>
        <w:t xml:space="preserve"> </w:t>
      </w:r>
      <w:r w:rsidR="00442E3E">
        <w:rPr/>
        <w:t>S</w:t>
      </w:r>
      <w:r w:rsidR="00442E3E">
        <w:rPr/>
        <w:t>eguindo o Briefing, foram utilizados 1 unidade de estações de rádio base, 1 equipe de cada área</w:t>
      </w:r>
      <w:r w:rsidR="7EBA6658">
        <w:rPr/>
        <w:t xml:space="preserve"> e seus valores de treinamento e salário</w:t>
      </w:r>
      <w:r w:rsidR="00442E3E">
        <w:rPr/>
        <w:t>, o custo de armazém para 25 lotes e os valores de compra e venda</w:t>
      </w:r>
      <w:r w:rsidR="40C3CC9C">
        <w:rPr/>
        <w:t xml:space="preserve"> dos produtos</w:t>
      </w:r>
      <w:r w:rsidR="00442E3E">
        <w:rPr/>
        <w:t>.</w:t>
      </w:r>
    </w:p>
    <w:p w:rsidRPr="00AD7F58" w:rsidR="00AD7F58" w:rsidP="2A0D0903" w:rsidRDefault="00AD7F58" w14:paraId="2AD350FC" w14:textId="46A28A34">
      <w:pPr>
        <w:pStyle w:val="PargrafodaLista"/>
        <w:numPr>
          <w:ilvl w:val="0"/>
          <w:numId w:val="20"/>
        </w:numPr>
        <w:tabs>
          <w:tab w:val="left" w:pos="851"/>
        </w:tabs>
        <w:jc w:val="both"/>
        <w:rPr>
          <w:b w:val="0"/>
          <w:bCs w:val="0"/>
        </w:rPr>
      </w:pPr>
      <w:r w:rsidRPr="2A0D0903" w:rsidR="00AD7F58">
        <w:rPr>
          <w:b w:val="1"/>
          <w:bCs w:val="1"/>
        </w:rPr>
        <w:t>Investimento restante:</w:t>
      </w:r>
      <w:r w:rsidRPr="2A0D0903" w:rsidR="00442E3E">
        <w:rPr>
          <w:b w:val="1"/>
          <w:bCs w:val="1"/>
        </w:rPr>
        <w:t xml:space="preserve"> </w:t>
      </w:r>
      <w:r w:rsidR="740B26B5">
        <w:rPr>
          <w:b w:val="0"/>
          <w:bCs w:val="0"/>
        </w:rPr>
        <w:t>Consta</w:t>
      </w:r>
      <w:r w:rsidR="480976C9">
        <w:rPr>
          <w:b w:val="0"/>
          <w:bCs w:val="0"/>
        </w:rPr>
        <w:t xml:space="preserve"> a quantidade e</w:t>
      </w:r>
      <w:r w:rsidR="740B26B5">
        <w:rPr>
          <w:b w:val="0"/>
          <w:bCs w:val="0"/>
        </w:rPr>
        <w:t xml:space="preserve"> </w:t>
      </w:r>
      <w:r w:rsidR="644B1DB5">
        <w:rPr>
          <w:b w:val="0"/>
          <w:bCs w:val="0"/>
        </w:rPr>
        <w:t>o</w:t>
      </w:r>
      <w:r w:rsidR="59D35A06">
        <w:rPr>
          <w:b w:val="0"/>
          <w:bCs w:val="0"/>
        </w:rPr>
        <w:t xml:space="preserve"> custo operacional total</w:t>
      </w:r>
      <w:r w:rsidR="644B1DB5">
        <w:rPr>
          <w:b w:val="0"/>
          <w:bCs w:val="0"/>
        </w:rPr>
        <w:t xml:space="preserve"> necessários</w:t>
      </w:r>
      <w:r w:rsidR="7251073C">
        <w:rPr>
          <w:b w:val="0"/>
          <w:bCs w:val="0"/>
        </w:rPr>
        <w:t xml:space="preserve"> </w:t>
      </w:r>
      <w:r w:rsidR="6A067B5D">
        <w:rPr>
          <w:b w:val="0"/>
          <w:bCs w:val="0"/>
        </w:rPr>
        <w:t>para implementar</w:t>
      </w:r>
      <w:r w:rsidR="7251073C">
        <w:rPr>
          <w:b w:val="0"/>
          <w:bCs w:val="0"/>
        </w:rPr>
        <w:t xml:space="preserve"> todas as estruturas</w:t>
      </w:r>
      <w:r w:rsidR="644B1DB5">
        <w:rPr>
          <w:b w:val="0"/>
          <w:bCs w:val="0"/>
        </w:rPr>
        <w:t xml:space="preserve"> </w:t>
      </w:r>
      <w:r w:rsidR="1F0233E1">
        <w:rPr>
          <w:b w:val="0"/>
          <w:bCs w:val="0"/>
        </w:rPr>
        <w:t>e</w:t>
      </w:r>
      <w:r w:rsidR="644B1DB5">
        <w:rPr>
          <w:b w:val="0"/>
          <w:bCs w:val="0"/>
        </w:rPr>
        <w:t xml:space="preserve"> atingir o </w:t>
      </w:r>
      <w:r w:rsidR="236FEF28">
        <w:rPr>
          <w:b w:val="0"/>
          <w:bCs w:val="0"/>
        </w:rPr>
        <w:t>Market</w:t>
      </w:r>
      <w:r w:rsidR="236FEF28">
        <w:rPr>
          <w:b w:val="0"/>
          <w:bCs w:val="0"/>
        </w:rPr>
        <w:t xml:space="preserve"> Shar</w:t>
      </w:r>
      <w:r w:rsidR="236FEF28">
        <w:rPr>
          <w:b w:val="0"/>
          <w:bCs w:val="0"/>
        </w:rPr>
        <w:t>e de 15%</w:t>
      </w:r>
      <w:r w:rsidR="0C67C881">
        <w:rPr>
          <w:b w:val="0"/>
          <w:bCs w:val="0"/>
        </w:rPr>
        <w:t>.</w:t>
      </w:r>
    </w:p>
    <w:p w:rsidR="00AD7F58" w:rsidP="2A0D0903" w:rsidRDefault="00AD7F58" w14:paraId="4C46BF4B" w14:textId="0C7A12D9">
      <w:pPr>
        <w:pStyle w:val="PargrafodaLista"/>
        <w:numPr>
          <w:ilvl w:val="0"/>
          <w:numId w:val="20"/>
        </w:numPr>
        <w:tabs>
          <w:tab w:val="left" w:leader="none" w:pos="851"/>
        </w:tabs>
        <w:jc w:val="both"/>
        <w:rPr>
          <w:b w:val="0"/>
          <w:bCs w:val="0"/>
        </w:rPr>
      </w:pPr>
      <w:r w:rsidRPr="2A0D0903" w:rsidR="00AD7F58">
        <w:rPr>
          <w:b w:val="1"/>
          <w:bCs w:val="1"/>
        </w:rPr>
        <w:t>Receita:</w:t>
      </w:r>
      <w:r w:rsidRPr="2A0D0903" w:rsidR="00442E3E">
        <w:rPr>
          <w:b w:val="1"/>
          <w:bCs w:val="1"/>
        </w:rPr>
        <w:t xml:space="preserve"> </w:t>
      </w:r>
      <w:r w:rsidR="608B59A0">
        <w:rPr>
          <w:b w:val="0"/>
          <w:bCs w:val="0"/>
        </w:rPr>
        <w:t>Apresenta, com base na variação de preço de venda e</w:t>
      </w:r>
      <w:r w:rsidR="506159BF">
        <w:rPr>
          <w:b w:val="0"/>
          <w:bCs w:val="0"/>
        </w:rPr>
        <w:t xml:space="preserve"> valores de pacote de serviço,</w:t>
      </w:r>
      <w:r w:rsidR="608B59A0">
        <w:rPr>
          <w:b w:val="0"/>
          <w:bCs w:val="0"/>
        </w:rPr>
        <w:t xml:space="preserve"> os valores</w:t>
      </w:r>
      <w:r w:rsidR="31A11DAE">
        <w:rPr>
          <w:b w:val="0"/>
          <w:bCs w:val="0"/>
        </w:rPr>
        <w:t xml:space="preserve"> individuais</w:t>
      </w:r>
      <w:r w:rsidR="62CBF8D5">
        <w:rPr>
          <w:b w:val="0"/>
          <w:bCs w:val="0"/>
        </w:rPr>
        <w:t xml:space="preserve"> da venda</w:t>
      </w:r>
      <w:r w:rsidR="31A11DAE">
        <w:rPr>
          <w:b w:val="0"/>
          <w:bCs w:val="0"/>
        </w:rPr>
        <w:t xml:space="preserve"> de cada aparelho e pacote de internet. De</w:t>
      </w:r>
      <w:r w:rsidR="17F7736A">
        <w:rPr>
          <w:b w:val="0"/>
          <w:bCs w:val="0"/>
        </w:rPr>
        <w:t>stacando, também</w:t>
      </w:r>
      <w:r w:rsidR="2833A406">
        <w:rPr>
          <w:b w:val="0"/>
          <w:bCs w:val="0"/>
        </w:rPr>
        <w:t>, por região</w:t>
      </w:r>
      <w:r w:rsidR="17F7736A">
        <w:rPr>
          <w:b w:val="0"/>
          <w:bCs w:val="0"/>
        </w:rPr>
        <w:t xml:space="preserve">, </w:t>
      </w:r>
      <w:r w:rsidR="0579E34A">
        <w:rPr>
          <w:b w:val="0"/>
          <w:bCs w:val="0"/>
        </w:rPr>
        <w:t>a quantidade de vendas</w:t>
      </w:r>
      <w:r w:rsidR="7173E78A">
        <w:rPr>
          <w:b w:val="0"/>
          <w:bCs w:val="0"/>
        </w:rPr>
        <w:t>, as despesas com as compras iniciais e a receita sobre a</w:t>
      </w:r>
      <w:r w:rsidR="6D597E0E">
        <w:rPr>
          <w:b w:val="0"/>
          <w:bCs w:val="0"/>
        </w:rPr>
        <w:t xml:space="preserve">s vendas de </w:t>
      </w:r>
      <w:r w:rsidR="6D597E0E">
        <w:rPr>
          <w:b w:val="0"/>
          <w:bCs w:val="0"/>
        </w:rPr>
        <w:t>apa</w:t>
      </w:r>
      <w:r w:rsidR="12530F08">
        <w:rPr>
          <w:b w:val="0"/>
          <w:bCs w:val="0"/>
        </w:rPr>
        <w:t>r</w:t>
      </w:r>
      <w:r w:rsidR="6D597E0E">
        <w:rPr>
          <w:b w:val="0"/>
          <w:bCs w:val="0"/>
        </w:rPr>
        <w:t>elhos</w:t>
      </w:r>
      <w:r w:rsidR="6D597E0E">
        <w:rPr>
          <w:b w:val="0"/>
          <w:bCs w:val="0"/>
        </w:rPr>
        <w:t xml:space="preserve"> e pacotes de serviço.</w:t>
      </w:r>
      <w:r w:rsidR="7173E78A">
        <w:rPr>
          <w:b w:val="0"/>
          <w:bCs w:val="0"/>
        </w:rPr>
        <w:t xml:space="preserve"> </w:t>
      </w:r>
      <w:r w:rsidR="7173E78A">
        <w:rPr>
          <w:b w:val="0"/>
          <w:bCs w:val="0"/>
        </w:rPr>
        <w:t xml:space="preserve"> </w:t>
      </w:r>
    </w:p>
    <w:p w:rsidRPr="00AD7F58" w:rsidR="00AD7F58" w:rsidP="2A0D0903" w:rsidRDefault="00AD7F58" w14:paraId="67BA5200" w14:textId="5684BF1C">
      <w:pPr>
        <w:pStyle w:val="PargrafodaLista"/>
        <w:numPr>
          <w:ilvl w:val="0"/>
          <w:numId w:val="20"/>
        </w:numPr>
        <w:tabs>
          <w:tab w:val="left" w:pos="851"/>
        </w:tabs>
        <w:jc w:val="both"/>
        <w:rPr>
          <w:b w:val="0"/>
          <w:bCs w:val="0"/>
        </w:rPr>
      </w:pPr>
      <w:r w:rsidRPr="2A0D0903" w:rsidR="00AD7F58">
        <w:rPr>
          <w:b w:val="1"/>
          <w:bCs w:val="1"/>
        </w:rPr>
        <w:t>Planejamento de vendas anual:</w:t>
      </w:r>
      <w:r w:rsidRPr="2A0D0903" w:rsidR="00442E3E">
        <w:rPr>
          <w:b w:val="1"/>
          <w:bCs w:val="1"/>
        </w:rPr>
        <w:t xml:space="preserve"> </w:t>
      </w:r>
      <w:r w:rsidR="6ABCCCE9">
        <w:rPr>
          <w:b w:val="0"/>
          <w:bCs w:val="0"/>
        </w:rPr>
        <w:t>Por fim, tem-se a evolução</w:t>
      </w:r>
      <w:r w:rsidR="3E6AB8CD">
        <w:rPr>
          <w:b w:val="0"/>
          <w:bCs w:val="0"/>
        </w:rPr>
        <w:t xml:space="preserve"> das vendas durante o período de três anos para atingir 15% de Market </w:t>
      </w:r>
      <w:r w:rsidR="3E6AB8CD">
        <w:rPr>
          <w:b w:val="0"/>
          <w:bCs w:val="0"/>
        </w:rPr>
        <w:t>Share</w:t>
      </w:r>
      <w:r w:rsidR="3E6AB8CD">
        <w:rPr>
          <w:b w:val="0"/>
          <w:bCs w:val="0"/>
        </w:rPr>
        <w:t xml:space="preserve">, </w:t>
      </w:r>
      <w:r w:rsidR="559E3AF2">
        <w:rPr>
          <w:b w:val="0"/>
          <w:bCs w:val="0"/>
        </w:rPr>
        <w:t>sendo calculada a partir da pesquisa de sazonalidade realizada anteriormente.</w:t>
      </w:r>
    </w:p>
    <w:p w:rsidR="005F393B" w:rsidP="005F393B" w:rsidRDefault="005F393B" w14:paraId="66FCBA0C" w14:textId="77777777">
      <w:pPr>
        <w:tabs>
          <w:tab w:val="left" w:pos="851"/>
        </w:tabs>
        <w:ind w:firstLine="709"/>
        <w:jc w:val="both"/>
      </w:pPr>
    </w:p>
    <w:p w:rsidR="00124564" w:rsidP="506A43A6" w:rsidRDefault="00124564" w14:paraId="1A9AD4E1" w14:textId="77777777">
      <w:pPr>
        <w:tabs>
          <w:tab w:val="left" w:pos="851"/>
        </w:tabs>
        <w:ind w:firstLine="709"/>
        <w:jc w:val="both"/>
      </w:pPr>
    </w:p>
    <w:p w:rsidRPr="002E5CCC" w:rsidR="007A307A" w:rsidP="506A43A6" w:rsidRDefault="009A0222" w14:paraId="2B6E1AD5" w14:textId="4B93D9EC">
      <w:pPr>
        <w:pStyle w:val="Ttulo1"/>
        <w:keepNext w:val="0"/>
        <w:pageBreakBefore/>
        <w:spacing w:line="360" w:lineRule="auto"/>
        <w:ind w:left="0"/>
        <w:rPr>
          <w:sz w:val="28"/>
          <w:szCs w:val="28"/>
        </w:rPr>
      </w:pPr>
      <w:bookmarkStart w:name="_Toc483916793" w:id="18"/>
      <w:bookmarkStart w:name="_Toc483916838" w:id="19"/>
      <w:bookmarkStart w:name="_Toc531029244" w:id="20"/>
      <w:r w:rsidRPr="506A43A6">
        <w:rPr>
          <w:caps w:val="0"/>
          <w:sz w:val="28"/>
          <w:szCs w:val="28"/>
        </w:rPr>
        <w:lastRenderedPageBreak/>
        <w:t>4. RESULTADOS</w:t>
      </w:r>
      <w:bookmarkEnd w:id="18"/>
      <w:bookmarkEnd w:id="19"/>
      <w:bookmarkEnd w:id="20"/>
    </w:p>
    <w:p w:rsidR="007A307A" w:rsidP="002A15A4" w:rsidRDefault="00DC1287" w14:paraId="3A0816ED" w14:textId="7BB26B78">
      <w:pPr>
        <w:tabs>
          <w:tab w:val="left" w:pos="993"/>
        </w:tabs>
        <w:spacing w:line="360" w:lineRule="auto"/>
        <w:jc w:val="both"/>
      </w:pPr>
      <w:r w:rsidR="00DC1287">
        <w:rPr/>
        <w:t xml:space="preserve">          </w:t>
      </w:r>
      <w:r w:rsidR="442A6FF1">
        <w:rPr/>
        <w:t xml:space="preserve">O </w:t>
      </w:r>
      <w:r w:rsidR="1E53F053">
        <w:rPr/>
        <w:t>trabalho se iniciou com pesquisas acerca de tópicos importantes para seu desenvolvimento, como anál</w:t>
      </w:r>
      <w:r w:rsidR="43A71FE4">
        <w:rPr/>
        <w:t>ise SWOT e o modelo Canvas que foram muito utilizados e</w:t>
      </w:r>
      <w:r w:rsidR="0C98FBBA">
        <w:rPr/>
        <w:t>m</w:t>
      </w:r>
      <w:r w:rsidR="43A71FE4">
        <w:rPr/>
        <w:t xml:space="preserve"> prática, abrangen</w:t>
      </w:r>
      <w:r w:rsidR="7253D045">
        <w:rPr/>
        <w:t xml:space="preserve">do para as informações </w:t>
      </w:r>
      <w:r w:rsidR="1E3984A4">
        <w:rPr/>
        <w:t xml:space="preserve">sobre </w:t>
      </w:r>
      <w:r w:rsidR="7253D045">
        <w:rPr/>
        <w:t>o mercado</w:t>
      </w:r>
      <w:r w:rsidR="30CE33E5">
        <w:rPr/>
        <w:t>, sendo essas, a demanda nacional, sazonalidade, valores de aparelhos e pacotes de serviço que foram utilizados</w:t>
      </w:r>
      <w:r w:rsidR="7253D045">
        <w:rPr/>
        <w:t xml:space="preserve"> posteriormente </w:t>
      </w:r>
      <w:r w:rsidR="2A217DA2">
        <w:rPr/>
        <w:t>para a</w:t>
      </w:r>
      <w:r w:rsidR="7253D045">
        <w:rPr/>
        <w:t xml:space="preserve"> </w:t>
      </w:r>
      <w:r w:rsidR="7253D045">
        <w:rPr/>
        <w:t xml:space="preserve">estruturação do negócio. </w:t>
      </w:r>
    </w:p>
    <w:p w:rsidR="2BB3A820" w:rsidP="2A0D0903" w:rsidRDefault="2BB3A820" w14:paraId="64DACA1C" w14:textId="18E79EBD">
      <w:pPr>
        <w:tabs>
          <w:tab w:val="left" w:leader="none" w:pos="993"/>
        </w:tabs>
        <w:spacing w:line="360" w:lineRule="auto"/>
        <w:ind w:firstLine="709"/>
        <w:jc w:val="both"/>
      </w:pPr>
      <w:r w:rsidR="2BB3A820">
        <w:rPr/>
        <w:t xml:space="preserve">Tendo a meta de um Market </w:t>
      </w:r>
      <w:r w:rsidR="2BB3A820">
        <w:rPr/>
        <w:t>Share</w:t>
      </w:r>
      <w:r w:rsidR="2BB3A820">
        <w:rPr/>
        <w:t xml:space="preserve"> de 15% e um período de 3 anos, o levantamento de custos ocorreu </w:t>
      </w:r>
      <w:r w:rsidR="5225F75B">
        <w:rPr/>
        <w:t>contando com valores de armazém e instalações de equipamento</w:t>
      </w:r>
      <w:r w:rsidR="65E3B252">
        <w:rPr/>
        <w:t>s</w:t>
      </w:r>
      <w:r w:rsidR="5225F75B">
        <w:rPr/>
        <w:t>, além das equipes necessá</w:t>
      </w:r>
      <w:r w:rsidR="6EB04140">
        <w:rPr/>
        <w:t>ria para a funcionalidade do negócio</w:t>
      </w:r>
      <w:r w:rsidR="01273296">
        <w:rPr/>
        <w:t>. Apresentando também preços de compra e venda de produtos e serviços e finalizando com o planejamento de venda</w:t>
      </w:r>
      <w:r w:rsidR="66E9E76B">
        <w:rPr/>
        <w:t xml:space="preserve">, </w:t>
      </w:r>
      <w:r w:rsidR="66E9E76B">
        <w:rPr/>
        <w:t>qeu</w:t>
      </w:r>
      <w:r w:rsidR="66E9E76B">
        <w:rPr/>
        <w:t xml:space="preserve"> evidenciou a possibilidade de atingir a meta antes posta.</w:t>
      </w:r>
    </w:p>
    <w:p w:rsidRPr="002E5CCC" w:rsidR="007A307A" w:rsidP="002A15A4" w:rsidRDefault="002A15A4" w14:paraId="636448C1" w14:textId="1C693A24">
      <w:pPr>
        <w:tabs>
          <w:tab w:val="left" w:pos="993"/>
        </w:tabs>
        <w:autoSpaceDE w:val="0"/>
        <w:autoSpaceDN w:val="0"/>
        <w:adjustRightInd w:val="0"/>
        <w:spacing w:line="360" w:lineRule="auto"/>
        <w:jc w:val="both"/>
      </w:pPr>
      <w:r w:rsidR="00BF728E">
        <w:rPr/>
        <w:t xml:space="preserve">      </w:t>
      </w:r>
      <w:r w:rsidR="003C3445">
        <w:rPr/>
        <w:t>O conceito</w:t>
      </w:r>
      <w:r w:rsidR="4C57D4C8">
        <w:rPr/>
        <w:t xml:space="preserve"> final</w:t>
      </w:r>
      <w:r w:rsidR="003C3445">
        <w:rPr/>
        <w:t xml:space="preserve"> do projeto mostrou-se eficaz, evidenciando o trabalho </w:t>
      </w:r>
      <w:r w:rsidR="0002644A">
        <w:rPr/>
        <w:t>em equipe, em que cada integrante aplicou, de forma concreta, os conhecimentos teóricos adquiridos ao longo das aulas</w:t>
      </w:r>
      <w:r w:rsidR="003C3445">
        <w:rPr/>
        <w:t>.</w:t>
      </w:r>
    </w:p>
    <w:p w:rsidR="007A307A" w:rsidP="00A301EA" w:rsidRDefault="007A307A" w14:paraId="1BA66A25" w14:textId="0C35A0EB"/>
    <w:p w:rsidR="00281CBC" w:rsidP="00A301EA" w:rsidRDefault="00281CBC" w14:paraId="7DF1973A" w14:textId="77777777"/>
    <w:p w:rsidR="00281CBC" w:rsidP="00A301EA" w:rsidRDefault="00281CBC" w14:paraId="0F07F22F" w14:textId="77777777"/>
    <w:p w:rsidR="00281CBC" w:rsidP="00A301EA" w:rsidRDefault="00281CBC" w14:paraId="0E293268" w14:textId="77777777"/>
    <w:p w:rsidR="00281CBC" w:rsidP="00A301EA" w:rsidRDefault="00281CBC" w14:paraId="7674A0DA" w14:textId="77777777"/>
    <w:p w:rsidRPr="002E5CCC" w:rsidR="007A307A" w:rsidP="00C85B26" w:rsidRDefault="009A0222" w14:paraId="5A42DB4A" w14:textId="659A12DD">
      <w:pPr>
        <w:pStyle w:val="Ttulo1"/>
        <w:keepNext w:val="0"/>
        <w:pageBreakBefore/>
        <w:spacing w:after="120" w:line="360" w:lineRule="auto"/>
        <w:rPr>
          <w:sz w:val="28"/>
          <w:szCs w:val="28"/>
        </w:rPr>
      </w:pPr>
      <w:bookmarkStart w:name="_Toc483916794" w:id="21"/>
      <w:bookmarkStart w:name="_Toc483916839" w:id="22"/>
      <w:bookmarkStart w:name="_Toc531029247" w:id="23"/>
      <w:bookmarkStart w:name="_Toc118654510" w:id="24"/>
      <w:r w:rsidRPr="2A0D0903" w:rsidR="009A0222">
        <w:rPr>
          <w:caps w:val="0"/>
          <w:smallCaps w:val="0"/>
          <w:sz w:val="28"/>
          <w:szCs w:val="28"/>
        </w:rPr>
        <w:t>5. C</w:t>
      </w:r>
      <w:bookmarkEnd w:id="21"/>
      <w:bookmarkEnd w:id="22"/>
      <w:r w:rsidRPr="2A0D0903" w:rsidR="00AF1A66">
        <w:rPr>
          <w:caps w:val="0"/>
          <w:smallCaps w:val="0"/>
          <w:sz w:val="28"/>
          <w:szCs w:val="28"/>
        </w:rPr>
        <w:t>ONSIDERAÇ</w:t>
      </w:r>
      <w:r w:rsidRPr="2A0D0903" w:rsidR="007D7398">
        <w:rPr>
          <w:caps w:val="0"/>
          <w:smallCaps w:val="0"/>
          <w:sz w:val="28"/>
          <w:szCs w:val="28"/>
        </w:rPr>
        <w:t>ÕES FINAI</w:t>
      </w:r>
      <w:r w:rsidRPr="2A0D0903" w:rsidR="00AF1A66">
        <w:rPr>
          <w:caps w:val="0"/>
          <w:smallCaps w:val="0"/>
          <w:sz w:val="28"/>
          <w:szCs w:val="28"/>
        </w:rPr>
        <w:t>S</w:t>
      </w:r>
      <w:bookmarkEnd w:id="23"/>
    </w:p>
    <w:p w:rsidR="7DE1DD42" w:rsidP="2A0D0903" w:rsidRDefault="7DE1DD42" w14:paraId="6BD59D58" w14:textId="3F6E01CE">
      <w:pPr>
        <w:spacing w:line="360" w:lineRule="auto"/>
        <w:ind w:firstLine="709"/>
        <w:jc w:val="both"/>
      </w:pPr>
      <w:r w:rsidR="7DE1DD42">
        <w:rPr/>
        <w:t>O presente projeto demonstrou a estrut</w:t>
      </w:r>
      <w:r w:rsidR="3CA7783F">
        <w:rPr/>
        <w:t xml:space="preserve">uração completa de uma empresa de telecomunicações, </w:t>
      </w:r>
      <w:r w:rsidR="45325055">
        <w:rPr/>
        <w:t xml:space="preserve">apresentando o modo em que se desenvolve uma análise SWOT em equipe, </w:t>
      </w:r>
      <w:r w:rsidR="666AA44A">
        <w:rPr/>
        <w:t>como</w:t>
      </w:r>
      <w:r w:rsidR="45325055">
        <w:rPr/>
        <w:t xml:space="preserve"> se constrói o modelo Canvas </w:t>
      </w:r>
      <w:r w:rsidR="7506ED9E">
        <w:rPr/>
        <w:t xml:space="preserve">de uma empresa e a forma com que essas duas ferramentas corporativas se apresentam de maneira </w:t>
      </w:r>
      <w:r w:rsidR="61A4EA0F">
        <w:rPr/>
        <w:t xml:space="preserve">crucial para todo os passos que vieram adiante. </w:t>
      </w:r>
      <w:r w:rsidR="4E8F7793">
        <w:rPr/>
        <w:t>Analisando o mercado que se está inserido e desenvolvendo um planejamento estratégico a partir de uma meta deter</w:t>
      </w:r>
      <w:r w:rsidR="15CA7C1A">
        <w:rPr/>
        <w:t>minada.</w:t>
      </w:r>
    </w:p>
    <w:p w:rsidR="0BC11C27" w:rsidP="2A0D0903" w:rsidRDefault="0BC11C27" w14:paraId="0F982B25" w14:textId="27F035C6">
      <w:pPr>
        <w:spacing w:line="360" w:lineRule="auto"/>
        <w:ind w:firstLine="709"/>
        <w:jc w:val="both"/>
      </w:pPr>
      <w:r w:rsidR="0BC11C27">
        <w:rPr/>
        <w:t xml:space="preserve">Gerando assim, </w:t>
      </w:r>
      <w:r w:rsidR="7E0518BF">
        <w:rPr/>
        <w:t>a VOXIS</w:t>
      </w:r>
      <w:r w:rsidR="178FEAC6">
        <w:rPr/>
        <w:t xml:space="preserve"> que</w:t>
      </w:r>
      <w:r w:rsidR="7E0518BF">
        <w:rPr/>
        <w:t xml:space="preserve"> se apresenta como </w:t>
      </w:r>
      <w:r w:rsidR="0BC11C27">
        <w:rPr/>
        <w:t>um modelo de negócio alinhado as demandas contemporâneas</w:t>
      </w:r>
      <w:r w:rsidR="0060377E">
        <w:rPr/>
        <w:t xml:space="preserve">, sendo possível a adaptação </w:t>
      </w:r>
      <w:r w:rsidR="58709895">
        <w:rPr/>
        <w:t>nas diferentes</w:t>
      </w:r>
      <w:r w:rsidR="0060377E">
        <w:rPr/>
        <w:t xml:space="preserve"> as regiões estudada</w:t>
      </w:r>
      <w:r w:rsidR="727065B0">
        <w:rPr/>
        <w:t>s</w:t>
      </w:r>
      <w:r w:rsidR="3DC3F902">
        <w:rPr/>
        <w:t xml:space="preserve">, para fornecer a conectividade demandada. </w:t>
      </w:r>
    </w:p>
    <w:p w:rsidR="007A307A" w:rsidP="00FD706C" w:rsidRDefault="007A307A" w14:paraId="4ED1DF90" w14:textId="76B88E4B">
      <w:pPr>
        <w:spacing w:line="360" w:lineRule="auto"/>
        <w:ind w:firstLine="709"/>
        <w:jc w:val="both"/>
      </w:pPr>
    </w:p>
    <w:p w:rsidR="0002644A" w:rsidP="00FD706C" w:rsidRDefault="0002644A" w14:paraId="2137B7A8" w14:textId="77DE34A6">
      <w:pPr>
        <w:spacing w:line="360" w:lineRule="auto"/>
        <w:ind w:firstLine="709"/>
        <w:jc w:val="both"/>
      </w:pPr>
    </w:p>
    <w:p w:rsidR="0002644A" w:rsidP="00FD706C" w:rsidRDefault="0002644A" w14:paraId="2296CC4D" w14:textId="43656A3A">
      <w:pPr>
        <w:spacing w:line="360" w:lineRule="auto"/>
        <w:ind w:firstLine="709"/>
        <w:jc w:val="both"/>
      </w:pPr>
    </w:p>
    <w:p w:rsidRPr="002E5CCC" w:rsidR="007A307A" w:rsidP="006C3708" w:rsidRDefault="008F1D4B" w14:paraId="647A7D70" w14:textId="6EBE79A7">
      <w:pPr>
        <w:pStyle w:val="Ttulo1"/>
        <w:keepNext w:val="0"/>
        <w:pageBreakBefore/>
        <w:spacing w:after="120" w:line="360" w:lineRule="auto"/>
        <w:ind w:left="0"/>
        <w:rPr>
          <w:sz w:val="28"/>
          <w:szCs w:val="28"/>
        </w:rPr>
      </w:pPr>
      <w:bookmarkStart w:name="_Toc531029248" w:id="25"/>
      <w:bookmarkStart w:name="_Toc483916795" w:id="26"/>
      <w:bookmarkStart w:name="_Toc483916840" w:id="27"/>
      <w:r w:rsidRPr="506A43A6">
        <w:rPr>
          <w:caps w:val="0"/>
          <w:sz w:val="28"/>
          <w:szCs w:val="28"/>
        </w:rPr>
        <w:lastRenderedPageBreak/>
        <w:t xml:space="preserve">6. </w:t>
      </w:r>
      <w:r w:rsidRPr="506A43A6" w:rsidR="009A0222">
        <w:rPr>
          <w:caps w:val="0"/>
          <w:sz w:val="28"/>
          <w:szCs w:val="28"/>
        </w:rPr>
        <w:t>REFERÊNCIAS</w:t>
      </w:r>
      <w:bookmarkEnd w:id="25"/>
      <w:r w:rsidRPr="506A43A6" w:rsidR="009A0222">
        <w:rPr>
          <w:caps w:val="0"/>
          <w:sz w:val="28"/>
          <w:szCs w:val="28"/>
        </w:rPr>
        <w:t xml:space="preserve"> </w:t>
      </w:r>
      <w:bookmarkEnd w:id="24"/>
      <w:bookmarkEnd w:id="26"/>
      <w:bookmarkEnd w:id="27"/>
    </w:p>
    <w:p w:rsidR="6F553513" w:rsidP="506A43A6" w:rsidRDefault="6F553513" w14:paraId="58DAB21D" w14:textId="363B6363">
      <w:pPr>
        <w:pStyle w:val="Corpodetexto"/>
        <w:spacing w:after="120" w:line="240" w:lineRule="auto"/>
        <w:jc w:val="left"/>
      </w:pPr>
      <w:r w:rsidRPr="506A43A6">
        <w:t xml:space="preserve">RODRIGUES, Ricardo </w:t>
      </w:r>
      <w:proofErr w:type="spellStart"/>
      <w:r w:rsidRPr="506A43A6">
        <w:t>Rosseto</w:t>
      </w:r>
      <w:proofErr w:type="spellEnd"/>
      <w:r w:rsidRPr="506A43A6">
        <w:t xml:space="preserve">. Fundamentos de marketing. 1.ed. Rio de Janeiro: Editora Universidade Estácio de Sá, 2014. p.49, 50. 192 p. </w:t>
      </w:r>
    </w:p>
    <w:p w:rsidR="6F553513" w:rsidP="506A43A6" w:rsidRDefault="6F553513" w14:paraId="5EF6DDDA" w14:textId="2B53EAE5">
      <w:pPr>
        <w:pStyle w:val="Corpodetexto"/>
        <w:spacing w:after="120" w:line="240" w:lineRule="auto"/>
        <w:jc w:val="left"/>
      </w:pPr>
      <w:r w:rsidRPr="506A43A6">
        <w:t xml:space="preserve">Disponível em: </w:t>
      </w:r>
      <w:hyperlink r:id="rId22">
        <w:r w:rsidRPr="506A43A6">
          <w:rPr>
            <w:rStyle w:val="Hyperlink"/>
          </w:rPr>
          <w:t>https://tigubarcelos.wordpress.com/wp-content/uploads/2019/03/fundamentos-de-marketing-ld267.pdf</w:t>
        </w:r>
      </w:hyperlink>
    </w:p>
    <w:p w:rsidR="506A43A6" w:rsidP="506A43A6" w:rsidRDefault="506A43A6" w14:paraId="28162417" w14:textId="54F5F0F3">
      <w:pPr>
        <w:pStyle w:val="Corpodetexto"/>
        <w:spacing w:after="120" w:line="240" w:lineRule="auto"/>
        <w:jc w:val="left"/>
      </w:pPr>
    </w:p>
    <w:p w:rsidR="6F553513" w:rsidP="506A43A6" w:rsidRDefault="6F553513" w14:paraId="28696441" w14:textId="6363A6F3">
      <w:pPr>
        <w:pStyle w:val="Corpodetexto"/>
        <w:spacing w:after="120" w:line="240" w:lineRule="auto"/>
        <w:jc w:val="left"/>
      </w:pPr>
      <w:r w:rsidRPr="506A43A6">
        <w:t xml:space="preserve">VICELLI, Bruno; TOLFO, Cristiano. Um estudo sobre valor utilizando o Business </w:t>
      </w:r>
      <w:proofErr w:type="spellStart"/>
      <w:r w:rsidRPr="506A43A6">
        <w:t>Model</w:t>
      </w:r>
      <w:proofErr w:type="spellEnd"/>
      <w:r w:rsidRPr="506A43A6">
        <w:t xml:space="preserve"> </w:t>
      </w:r>
      <w:proofErr w:type="spellStart"/>
      <w:r w:rsidRPr="506A43A6">
        <w:t>Canvas</w:t>
      </w:r>
      <w:proofErr w:type="spellEnd"/>
      <w:r w:rsidRPr="506A43A6">
        <w:t>. Centro de Ciências Economia e Informática, v. 33, n. 18, p. 154-170, 2014.</w:t>
      </w:r>
    </w:p>
    <w:p w:rsidR="6F553513" w:rsidP="506A43A6" w:rsidRDefault="6F553513" w14:paraId="576FFE3A" w14:textId="7E4CEE92">
      <w:pPr>
        <w:pStyle w:val="Corpodetexto"/>
        <w:spacing w:after="120" w:line="240" w:lineRule="auto"/>
        <w:jc w:val="left"/>
      </w:pPr>
      <w:r w:rsidRPr="506A43A6">
        <w:t xml:space="preserve">Disponível em: </w:t>
      </w:r>
      <w:hyperlink r:id="rId23">
        <w:r w:rsidRPr="506A43A6">
          <w:rPr>
            <w:rStyle w:val="Hyperlink"/>
          </w:rPr>
          <w:t>http://ww.w.revistaespacios.com/a17v38n03/a17v38n03p14.pdf</w:t>
        </w:r>
      </w:hyperlink>
    </w:p>
    <w:p w:rsidR="506A43A6" w:rsidP="506A43A6" w:rsidRDefault="506A43A6" w14:paraId="33F9F3A3" w14:textId="011AF83D">
      <w:pPr>
        <w:pStyle w:val="Corpodetexto"/>
        <w:spacing w:after="120" w:line="240" w:lineRule="auto"/>
        <w:jc w:val="left"/>
      </w:pPr>
    </w:p>
    <w:p w:rsidR="6F553513" w:rsidP="506A43A6" w:rsidRDefault="6F553513" w14:paraId="41E7E379" w14:textId="715D7ACD">
      <w:pPr>
        <w:pStyle w:val="Corpodetexto"/>
        <w:spacing w:after="120" w:line="240" w:lineRule="auto"/>
        <w:jc w:val="left"/>
      </w:pPr>
      <w:r w:rsidRPr="506A43A6">
        <w:t xml:space="preserve">SILVA, </w:t>
      </w:r>
      <w:proofErr w:type="spellStart"/>
      <w:r w:rsidRPr="506A43A6">
        <w:t>Stefanny</w:t>
      </w:r>
      <w:proofErr w:type="spellEnd"/>
      <w:r w:rsidRPr="506A43A6">
        <w:t xml:space="preserve"> Moraes da Costa. Análise SWOT: ferramenta estratégica importante para a eficiência das organizações. Taubaté. 2021. 36 p.</w:t>
      </w:r>
    </w:p>
    <w:p w:rsidR="6F553513" w:rsidP="506A43A6" w:rsidRDefault="6F553513" w14:paraId="5CAFAC0F" w14:textId="61131BF1">
      <w:pPr>
        <w:pStyle w:val="Corpodetexto"/>
        <w:spacing w:after="120" w:line="240" w:lineRule="auto"/>
      </w:pPr>
      <w:r w:rsidRPr="506A43A6">
        <w:t>Disponível em:</w:t>
      </w:r>
      <w:hyperlink r:id="rId24">
        <w:r w:rsidRPr="506A43A6">
          <w:rPr>
            <w:rStyle w:val="Hyperlink"/>
          </w:rPr>
          <w:t>https://repositorio.pgsscogna.com.br/bitstream/123456789/37903/1/STEFANNY_MORAES_DA_COSTA_SILVA.pdf</w:t>
        </w:r>
      </w:hyperlink>
    </w:p>
    <w:p w:rsidR="506A43A6" w:rsidP="506A43A6" w:rsidRDefault="506A43A6" w14:paraId="55A23DBF" w14:textId="34E842B9">
      <w:pPr>
        <w:pStyle w:val="Corpodetexto"/>
        <w:spacing w:after="120" w:line="240" w:lineRule="auto"/>
        <w:ind w:left="284"/>
        <w:jc w:val="left"/>
        <w:rPr>
          <w:b/>
          <w:bCs/>
          <w:color w:val="000000" w:themeColor="text1"/>
          <w:highlight w:val="yellow"/>
        </w:rPr>
      </w:pPr>
    </w:p>
    <w:p w:rsidR="7116E01A" w:rsidP="506A43A6" w:rsidRDefault="7116E01A" w14:paraId="3B63125A" w14:textId="2247F912">
      <w:pPr>
        <w:pStyle w:val="Corpodetexto"/>
        <w:spacing w:after="120" w:line="240" w:lineRule="auto"/>
        <w:ind w:left="284"/>
        <w:jc w:val="left"/>
        <w:rPr>
          <w:color w:val="000000" w:themeColor="text1"/>
        </w:rPr>
      </w:pPr>
      <w:r w:rsidRPr="506A43A6">
        <w:rPr>
          <w:color w:val="000000" w:themeColor="text1"/>
        </w:rPr>
        <w:t xml:space="preserve">NARDELLI, Ana Paula </w:t>
      </w:r>
      <w:proofErr w:type="spellStart"/>
      <w:r w:rsidRPr="506A43A6">
        <w:rPr>
          <w:color w:val="000000" w:themeColor="text1"/>
        </w:rPr>
        <w:t>Smidt</w:t>
      </w:r>
      <w:proofErr w:type="spellEnd"/>
      <w:r w:rsidRPr="506A43A6">
        <w:rPr>
          <w:color w:val="000000" w:themeColor="text1"/>
        </w:rPr>
        <w:t xml:space="preserve">. O desafio da expansão da infraestrutura de telecomunicações no Brasil: como os principais e recentes mecanismos de estímulo à execução de projetos estruturantes podem impulsionar o setor. Escola Nacional de Administração Pública (ENAP), Instituto </w:t>
      </w:r>
      <w:proofErr w:type="spellStart"/>
      <w:r w:rsidRPr="506A43A6">
        <w:rPr>
          <w:color w:val="000000" w:themeColor="text1"/>
        </w:rPr>
        <w:t>Serzedello</w:t>
      </w:r>
      <w:proofErr w:type="spellEnd"/>
      <w:r w:rsidRPr="506A43A6">
        <w:rPr>
          <w:color w:val="000000" w:themeColor="text1"/>
        </w:rPr>
        <w:t xml:space="preserve"> Corrêa (ISC). p. 45, 2018.</w:t>
      </w:r>
    </w:p>
    <w:p w:rsidR="7116E01A" w:rsidP="506A43A6" w:rsidRDefault="7116E01A" w14:paraId="00FA1B2A" w14:textId="0C651930">
      <w:pPr>
        <w:pStyle w:val="Corpodetexto"/>
        <w:spacing w:after="120" w:line="240" w:lineRule="auto"/>
        <w:ind w:left="284"/>
        <w:jc w:val="left"/>
        <w:rPr>
          <w:rFonts w:ascii="Consolas" w:hAnsi="Consolas" w:eastAsia="Consolas" w:cs="Consolas"/>
          <w:i/>
          <w:iCs/>
          <w:sz w:val="21"/>
          <w:szCs w:val="21"/>
        </w:rPr>
      </w:pPr>
      <w:r w:rsidRPr="506A43A6">
        <w:rPr>
          <w:color w:val="000000" w:themeColor="text1"/>
        </w:rPr>
        <w:t xml:space="preserve">Disponível em: </w:t>
      </w:r>
      <w:hyperlink r:id="rId25">
        <w:r w:rsidRPr="506A43A6">
          <w:rPr>
            <w:rStyle w:val="Hyperlink"/>
          </w:rPr>
          <w:t>http://repositorio.enap.gov.br/handle/1/4169</w:t>
        </w:r>
      </w:hyperlink>
    </w:p>
    <w:p w:rsidR="506A43A6" w:rsidP="2A0D0903" w:rsidRDefault="506A43A6" w14:paraId="00CFD6F4" w14:noSpellErr="1" w14:textId="6645BD7D">
      <w:pPr>
        <w:pStyle w:val="Corpodetexto"/>
        <w:spacing w:after="120" w:line="240" w:lineRule="auto"/>
        <w:ind w:left="284"/>
        <w:jc w:val="left"/>
        <w:rPr>
          <w:color w:val="000000" w:themeColor="text1"/>
        </w:rPr>
      </w:pPr>
    </w:p>
    <w:p w:rsidRPr="003852A3" w:rsidR="007A307A" w:rsidP="2A0D0903" w:rsidRDefault="003852A3" w14:paraId="45765E73" w14:noSpellErr="1" w14:textId="4503D6A8">
      <w:pPr>
        <w:pStyle w:val="Corpodetexto"/>
        <w:spacing w:after="120" w:line="240" w:lineRule="auto"/>
        <w:ind w:left="284"/>
        <w:jc w:val="left"/>
        <w:rPr>
          <w:color w:val="000000" w:themeColor="text1"/>
        </w:rPr>
      </w:pPr>
      <w:bookmarkStart w:name="OLE_LINK1" w:id="28"/>
      <w:bookmarkStart w:name="OLE_LINK2" w:id="29"/>
      <w:r w:rsidRPr="2A0D0903" w:rsidR="003852A3">
        <w:rPr>
          <w:b w:val="1"/>
          <w:bCs w:val="1"/>
          <w:color w:val="000000" w:themeColor="text1"/>
          <w:shd w:val="clear" w:color="auto" w:fill="FFFFFF"/>
        </w:rPr>
        <w:t>PREVISÃO DO NÚMERO TO</w:t>
      </w:r>
      <w:r w:rsidRPr="2A0D0903" w:rsidR="00973C5A">
        <w:rPr>
          <w:b w:val="1"/>
          <w:bCs w:val="1"/>
          <w:color w:val="000000" w:themeColor="text1"/>
          <w:shd w:val="clear" w:color="auto" w:fill="FFFFFF"/>
        </w:rPr>
        <w:t>T</w:t>
      </w:r>
      <w:r w:rsidRPr="2A0D0903" w:rsidR="003852A3">
        <w:rPr>
          <w:b w:val="1"/>
          <w:bCs w:val="1"/>
          <w:color w:val="000000" w:themeColor="text1"/>
          <w:shd w:val="clear" w:color="auto" w:fill="FFFFFF"/>
        </w:rPr>
        <w:t>AL DE CELULARES EM UNIDADE A SEREM COMERCIALIZADOS NO PAÍS NESTE ANO CORRENTE</w:t>
      </w:r>
      <w:r w:rsidRPr="2A0D0903" w:rsidR="00C536EE">
        <w:rPr>
          <w:b w:val="1"/>
          <w:bCs w:val="1"/>
          <w:color w:val="000000" w:themeColor="text1"/>
          <w:shd w:val="clear" w:color="auto" w:fill="FFFFFF"/>
        </w:rPr>
        <w:t>.</w:t>
      </w:r>
      <w:r w:rsidRPr="2A0D0903" w:rsidR="00087AFE">
        <w:rPr>
          <w:b w:val="1"/>
          <w:bCs w:val="1"/>
          <w:color w:val="000000" w:themeColor="text1"/>
          <w:shd w:val="clear" w:color="auto" w:fill="FFFFFF"/>
        </w:rPr>
        <w:t xml:space="preserve"> </w:t>
      </w:r>
      <w:r w:rsidRPr="2A0D0903" w:rsidR="00087AFE">
        <w:rPr>
          <w:b w:val="1"/>
          <w:bCs w:val="1"/>
          <w:color w:val="000000" w:themeColor="text1"/>
          <w:shd w:val="clear" w:color="auto" w:fill="FFFF00"/>
        </w:rPr>
        <w:t xml:space="preserve">Pode </w:t>
      </w:r>
      <w:r w:rsidRPr="2A0D0903" w:rsidR="00C536EE">
        <w:rPr>
          <w:b w:val="1"/>
          <w:bCs w:val="1"/>
          <w:color w:val="000000" w:themeColor="text1"/>
          <w:shd w:val="clear" w:color="auto" w:fill="FFFF00"/>
        </w:rPr>
        <w:t>ser encontrado neste site</w:t>
      </w:r>
      <w:r w:rsidRPr="2A0D0903" w:rsidR="003852A3">
        <w:rPr>
          <w:color w:val="000000" w:themeColor="text1"/>
          <w:u w:val="single"/>
          <w:shd w:val="clear" w:color="auto" w:fill="FFFF00"/>
        </w:rPr>
        <w:t xml:space="preserve">: </w:t>
      </w:r>
      <w:hyperlink w:anchor=":~:text=Segundo%20o%20estudo%2C%2063%25%20dos,na%20pesquisa%20planejam%20comprar%20m%C3%B3veis" r:id="Re246265b2ba54f23">
        <w:r w:rsidRPr="2A0D0903" w:rsidR="00087AFE">
          <w:rPr>
            <w:rStyle w:val="Hyperlink"/>
          </w:rPr>
          <w:t>https://www.meioemensagem.com.br/marketing/moveis-e-celulares-o-que-os-brasileiros-desejam-comprar-em-2025#:~:text=Segundo%20o%20estudo%2C%2063%25%20dos,na%20pesquisa%20planejam%20comprar%20m%C3%B3veis</w:t>
        </w:r>
      </w:hyperlink>
      <w:r w:rsidRPr="2A0D0903" w:rsidR="007A307A">
        <w:rPr>
          <w:color w:val="000000" w:themeColor="text1"/>
        </w:rPr>
        <w:t>.</w:t>
      </w:r>
    </w:p>
    <w:p w:rsidR="2A0D0903" w:rsidP="2A0D0903" w:rsidRDefault="2A0D0903" w14:paraId="28BB6AB0" w14:textId="7C94C55E">
      <w:pPr>
        <w:pStyle w:val="Corpodetexto"/>
        <w:spacing w:after="120" w:line="240" w:lineRule="auto"/>
        <w:ind w:left="284"/>
        <w:jc w:val="left"/>
        <w:rPr>
          <w:color w:val="000000" w:themeColor="text1" w:themeTint="FF" w:themeShade="FF"/>
        </w:rPr>
      </w:pPr>
    </w:p>
    <w:p w:rsidRPr="003852A3" w:rsidR="00087AFE" w:rsidP="2A0D0903" w:rsidRDefault="003852A3" w14:paraId="7827849A" w14:textId="2B697769" w14:noSpellErr="1">
      <w:pPr>
        <w:ind w:left="284"/>
        <w:rPr>
          <w:color w:val="000000" w:themeColor="text1"/>
          <w:u w:val="single"/>
          <w:shd w:val="clear" w:color="auto" w:fill="FFFFFF"/>
        </w:rPr>
      </w:pPr>
      <w:r w:rsidRPr="2A0D0903" w:rsidR="003852A3">
        <w:rPr>
          <w:b w:val="1"/>
          <w:bCs w:val="1"/>
          <w:color w:val="000000" w:themeColor="text1"/>
        </w:rPr>
        <w:t>PESQUISA DE PREÇOS</w:t>
      </w:r>
      <w:r w:rsidRPr="2A0D0903" w:rsidR="00087AFE">
        <w:rPr>
          <w:b w:val="1"/>
          <w:bCs w:val="1"/>
          <w:color w:val="000000" w:themeColor="text1"/>
          <w:shd w:val="clear" w:color="auto" w:fill="FFFFFF"/>
        </w:rPr>
        <w:t xml:space="preserve">. </w:t>
      </w:r>
      <w:r w:rsidRPr="2A0D0903" w:rsidR="00087AFE">
        <w:rPr>
          <w:b w:val="1"/>
          <w:bCs w:val="1"/>
          <w:color w:val="000000" w:themeColor="text1"/>
          <w:shd w:val="clear" w:color="auto" w:fill="FFFF00"/>
        </w:rPr>
        <w:t>Pode ser encontrado nestes sites</w:t>
      </w:r>
      <w:r w:rsidRPr="2A0D0903" w:rsidR="00087AFE">
        <w:rPr>
          <w:color w:val="000000" w:themeColor="text1"/>
          <w:u w:val="single"/>
          <w:shd w:val="clear" w:color="auto" w:fill="FFFF00"/>
        </w:rPr>
        <w:t>:</w:t>
      </w:r>
      <w:r w:rsidRPr="2A0D0903" w:rsidR="00087AFE">
        <w:rPr>
          <w:color w:val="000000" w:themeColor="text1"/>
          <w:u w:val="single"/>
          <w:shd w:val="clear" w:color="auto" w:fill="FFFFFF"/>
        </w:rPr>
        <w:t xml:space="preserve">                </w:t>
      </w:r>
    </w:p>
    <w:p w:rsidRPr="003852A3" w:rsidR="00087AFE" w:rsidP="2A0D0903" w:rsidRDefault="00B56B74" w14:paraId="02A92221" w14:textId="6BC245F5" w14:noSpellErr="1">
      <w:pPr>
        <w:ind w:left="284"/>
        <w:rPr>
          <w:color w:val="000000" w:themeColor="text1"/>
          <w:u w:val="single"/>
          <w:shd w:val="clear" w:color="auto" w:fill="FFFFFF"/>
        </w:rPr>
      </w:pPr>
      <w:hyperlink w:history="1" r:id="R70dcbdcddb7146ce">
        <w:r w:rsidRPr="2A0D0903" w:rsidR="00087AFE">
          <w:rPr>
            <w:rStyle w:val="Hyperlink"/>
            <w:color w:val="000000" w:themeColor="text1"/>
            <w:shd w:val="clear" w:color="auto" w:fill="FFFFFF"/>
          </w:rPr>
          <w:t>https://www.magazineluiza.com.br/apple-iphone-16-pro-max-512gb-titanio-preto-69-48mp-ios-       5g/p/238725300/te/16pr/?&amp;seller_id=magazineluiza&amp;utm_source=google&amp;utm_medium=cpc&amp;utm_   term=68708&amp;utm_campaign=google_eco_per_ven_pla_mob_sor_1p_te-apple&amp;utm_content=&amp;partner_id=68708&amp;gclsrc=aw.ds&amp;gad_source=1&amp;gclid=EAIaIQobChMI6MfK5a-mjAMVFSlECB2aTBomEAQYAyABEgJeR_D_BwE</w:t>
        </w:r>
      </w:hyperlink>
      <w:r w:rsidRPr="003852A3" w:rsidR="00087AFE">
        <w:rPr>
          <w:color w:val="000000" w:themeColor="text1"/>
          <w:highlight w:val="yellow"/>
          <w:u w:val="single"/>
          <w:shd w:val="clear" w:color="auto" w:fill="FFFFFF"/>
        </w:rPr>
        <w:br/>
      </w:r>
      <w:hyperlink w:history="1" r:id="Rdb1ef414f6e04954">
        <w:r w:rsidRPr="2A0D0903" w:rsidR="00087AFE">
          <w:rPr>
            <w:rStyle w:val="Hyperlink"/>
            <w:color w:val="000000" w:themeColor="text1"/>
            <w:shd w:val="clear" w:color="auto" w:fill="FFFFFF"/>
          </w:rPr>
          <w:t>https://m.magazineluiza.com.br/smartphone-motorola-moto-g84-256gb-magenta-5g-snapdragon-  695-8gb-ram-655-cam-dupla-selfie-16mp-dual-chip/p/237877100/te/srmt/?&amp;seller_id=magazineluiza&amp;utm_source=google&amp;utm_medium=cpc&amp;utm_term=78979&amp;utm_campaign=google_eco_per_ven_pla_mob_sor_1p_te-top-marcas&amp;utm_content&amp;partner_id=78979&amp;gclsrc=aw.ds&amp;gad_source=1&amp;gbraid=0AAAAAD4zZmQ9IQ -qw69YMPwE0QVdW71f2wJVLsaAoh1EALw_wcB</w:t>
        </w:r>
      </w:hyperlink>
    </w:p>
    <w:p w:rsidRPr="003852A3" w:rsidR="00087AFE" w:rsidP="2A0D0903" w:rsidRDefault="00B56B74" w14:paraId="1FEF75CB" w14:textId="65F7778B" w14:noSpellErr="1">
      <w:pPr>
        <w:ind w:left="284"/>
        <w:rPr>
          <w:color w:val="000000" w:themeColor="text1"/>
          <w:u w:val="single"/>
          <w:shd w:val="clear" w:color="auto" w:fill="FFFFFF"/>
        </w:rPr>
      </w:pPr>
      <w:hyperlink w:history="1" r:id="R8d343747adee4de8">
        <w:r w:rsidRPr="2A0D0903" w:rsidR="00087AFE">
          <w:rPr>
            <w:rStyle w:val="Hyperlink"/>
            <w:color w:val="000000" w:themeColor="text1"/>
            <w:shd w:val="clear" w:color="auto" w:fill="FFFFFF"/>
          </w:rPr>
          <w:t>https://www.magazineluiza.com.br/celular-samsung-galaxy-z-fold6-5g-512gb-12gb-ram-tela-7-6-6-3-cam-traseira-50-12-10mp-frontal-10-4mp/p/hecdekg52a/te/ceba/?&amp;seller_id=samsung&amp;utm_source=google&amp;utm_medium=cpc&amp;utm_term=76951&amp;utm_campaign=google_eco_per_ven_pla_tc_sor_3p_te-     a&amp;utm_content=&amp;partner_id=76951&amp;gclsrc=aw.ds&amp;gad_source=1&amp;gclid=EAIaIQobChMIqKrgqqmmjAMVeyBECB020C_SEAQYASABEgKRBfD_BwE</w:t>
        </w:r>
      </w:hyperlink>
    </w:p>
    <w:p w:rsidRPr="003852A3" w:rsidR="00087AFE" w:rsidP="00087AFE" w:rsidRDefault="00087AFE" w14:textId="550FA842" w14:paraId="0B57BBFF">
      <w:pPr>
        <w:ind w:left="284"/>
        <w:rPr>
          <w:b w:val="1"/>
          <w:bCs w:val="1"/>
          <w:color w:val="000000" w:themeColor="text1"/>
        </w:rPr>
      </w:pPr>
      <w:r w:rsidRPr="2A0D0903" w:rsidR="00087AFE">
        <w:rPr>
          <w:color w:val="000000" w:themeColor="text1"/>
          <w:u w:val="single"/>
          <w:shd w:val="clear" w:color="auto" w:fill="FFFFFF"/>
        </w:rPr>
        <w:t xml:space="preserve"> ttps://m.magazineluiza.com.br/smartphone-xiaomi-redmi-a3-128gb-4gb-ram-dual-sim-tela-6-71-star-blue-azul/p/jkgcb554g1/te/xiao/?&amp;seller_id=acdig&amp;utm_source=google&amp;utm_medium=cpc&amp;utm_term=76952&amp;utm_campaign=google_eco_per_ven_pla_tc_apo_3p_te&amp;utm_content&amp;partner_id=76952&amp;gclsrc=aw.ds&amp;gad_source=1&amp;gbraid=0AAAAAD4zZmSohZMl-f10xjOTOifxJc3gP&amp;gclid=Cj0KCQjwqIm_BhDnARIsAKBYcmsfyv4S6QIQGbLLY7oFkpYQ3w4eaPwCBkiZd9iu-RG7QR0VwyPhMUwaAjQREALw_wcB</w:t>
      </w:r>
    </w:p>
    <w:p w:rsidR="00087AFE" w:rsidP="2A0D0903" w:rsidRDefault="00087AFE" w14:paraId="716EEF6E" w14:textId="256E36B1" w14:noSpellErr="1">
      <w:pPr>
        <w:pStyle w:val="Corpodetexto"/>
        <w:spacing w:after="120" w:line="240" w:lineRule="auto"/>
        <w:jc w:val="left"/>
        <w:rPr>
          <w:rFonts w:ascii="Calibri" w:hAnsi="Calibri" w:cs="Calibri"/>
          <w:color w:val="000000" w:themeColor="text1"/>
          <w:sz w:val="22"/>
          <w:szCs w:val="22"/>
          <w:u w:val="single"/>
          <w:shd w:val="clear" w:color="auto" w:fill="FFFF00"/>
        </w:rPr>
      </w:pPr>
    </w:p>
    <w:p w:rsidRPr="003852A3" w:rsidR="00087AFE" w:rsidP="2A0D0903" w:rsidRDefault="003852A3" w14:paraId="6BCEC071" w14:textId="729A5613" w14:noSpellErr="1">
      <w:pPr>
        <w:pStyle w:val="Corpodetexto"/>
        <w:spacing w:after="120" w:line="240" w:lineRule="auto"/>
        <w:jc w:val="left"/>
        <w:rPr>
          <w:color w:val="000000" w:themeColor="text1"/>
          <w:u w:val="single"/>
          <w:shd w:val="clear" w:color="auto" w:fill="FFFF00"/>
        </w:rPr>
      </w:pPr>
      <w:r w:rsidRPr="2A0D0903" w:rsidR="003852A3">
        <w:rPr>
          <w:b w:val="1"/>
          <w:bCs w:val="1"/>
          <w:color w:val="000000" w:themeColor="text1"/>
          <w:shd w:val="clear" w:color="auto" w:fill="FFFFFF"/>
        </w:rPr>
        <w:t xml:space="preserve">DEMOGRAFIA E DADOS </w:t>
      </w:r>
      <w:r w:rsidRPr="2A0D0903" w:rsidR="003852A3">
        <w:rPr>
          <w:b w:val="1"/>
          <w:bCs w:val="1"/>
          <w:color w:val="000000" w:themeColor="text1"/>
          <w:shd w:val="clear" w:color="auto" w:fill="FFFFFF"/>
        </w:rPr>
        <w:t>SÓCIO-ECONÔMICOS</w:t>
      </w:r>
      <w:r w:rsidRPr="2A0D0903" w:rsidR="00087AFE">
        <w:rPr>
          <w:b w:val="1"/>
          <w:bCs w:val="1"/>
          <w:color w:val="000000" w:themeColor="text1"/>
          <w:shd w:val="clear" w:color="auto" w:fill="FFFFFF"/>
        </w:rPr>
        <w:t>.</w:t>
      </w:r>
      <w:r w:rsidRPr="2A0D0903" w:rsidR="00087AFE">
        <w:rPr>
          <w:color w:val="000000" w:themeColor="text1"/>
          <w:shd w:val="clear" w:color="auto" w:fill="FFFFFF"/>
        </w:rPr>
        <w:t xml:space="preserve"> </w:t>
      </w:r>
      <w:r w:rsidRPr="2A0D0903" w:rsidR="00087AFE">
        <w:rPr>
          <w:b w:val="1"/>
          <w:bCs w:val="1"/>
          <w:color w:val="000000" w:themeColor="text1"/>
          <w:shd w:val="clear" w:color="auto" w:fill="FFFF00"/>
        </w:rPr>
        <w:t>Podem ser encontrados neste site</w:t>
      </w:r>
      <w:r w:rsidRPr="2A0D0903" w:rsidR="00087AFE">
        <w:rPr>
          <w:color w:val="000000" w:themeColor="text1"/>
          <w:u w:val="single"/>
          <w:shd w:val="clear" w:color="auto" w:fill="FFFF00"/>
        </w:rPr>
        <w:t xml:space="preserve">: </w:t>
      </w:r>
      <w:hyperlink w:history="1" r:id="R6ebef8be2a8d44d2">
        <w:r w:rsidRPr="2A0D0903" w:rsidR="00087AFE">
          <w:rPr>
            <w:rStyle w:val="Hyperlink"/>
            <w:color w:val="000000" w:themeColor="text1"/>
            <w:shd w:val="clear" w:color="auto" w:fill="FFFF00"/>
          </w:rPr>
          <w:t>https://agenciadenoticias.ibge.gov.br/agencia-noticias/2012-agencia-de-noticias/noticias/39525-censo-2022-informacoes-de-populacao-e-domicilios-por-setores-censitarios-auxiliam-gestao-publica</w:t>
        </w:r>
      </w:hyperlink>
    </w:p>
    <w:p w:rsidR="2A0D0903" w:rsidP="2A0D0903" w:rsidRDefault="2A0D0903" w14:paraId="22ADA4F1" w14:textId="63308504">
      <w:pPr>
        <w:pStyle w:val="Corpodetexto"/>
        <w:spacing w:after="120" w:line="240" w:lineRule="auto"/>
        <w:jc w:val="left"/>
        <w:rPr>
          <w:color w:val="000000" w:themeColor="text1" w:themeTint="FF" w:themeShade="FF"/>
        </w:rPr>
      </w:pPr>
    </w:p>
    <w:p w:rsidR="00087AFE" w:rsidP="2A0D0903" w:rsidRDefault="003852A3" w14:paraId="0839D5BD" w14:textId="046FE5AF" w14:noSpellErr="1">
      <w:pPr>
        <w:pStyle w:val="Corpodetexto"/>
        <w:spacing w:after="120" w:line="240" w:lineRule="auto"/>
        <w:jc w:val="left"/>
        <w:rPr>
          <w:color w:val="242424"/>
          <w:u w:val="single"/>
          <w:shd w:val="clear" w:color="auto" w:fill="FFFFFF"/>
        </w:rPr>
      </w:pPr>
      <w:r w:rsidRPr="2A0D0903" w:rsidR="003852A3">
        <w:rPr>
          <w:b w:val="1"/>
          <w:bCs w:val="1"/>
          <w:color w:val="000000" w:themeColor="text1"/>
          <w:shd w:val="clear" w:color="auto" w:fill="FFFFFF"/>
        </w:rPr>
        <w:t>SAZONALIDADE</w:t>
      </w:r>
      <w:r w:rsidRPr="2A0D0903" w:rsidR="00087AFE">
        <w:rPr>
          <w:b w:val="1"/>
          <w:bCs w:val="1"/>
          <w:color w:val="000000" w:themeColor="text1"/>
          <w:shd w:val="clear" w:color="auto" w:fill="FFFFFF"/>
        </w:rPr>
        <w:t xml:space="preserve">. </w:t>
      </w:r>
      <w:r w:rsidRPr="2A0D0903" w:rsidR="00087AFE">
        <w:rPr>
          <w:b w:val="1"/>
          <w:bCs w:val="1"/>
          <w:color w:val="000000" w:themeColor="text1"/>
          <w:shd w:val="clear" w:color="auto" w:fill="FFFF00"/>
        </w:rPr>
        <w:t>Pode ser encontrada neste site</w:t>
      </w:r>
      <w:r w:rsidRPr="2A0D0903" w:rsidR="00087AFE">
        <w:rPr>
          <w:color w:val="000000" w:themeColor="text1"/>
          <w:shd w:val="clear" w:color="auto" w:fill="FFFF00"/>
        </w:rPr>
        <w:t>:</w:t>
      </w:r>
      <w:r w:rsidRPr="2A0D0903" w:rsidR="00087AFE">
        <w:rPr>
          <w:color w:val="000000" w:themeColor="text1"/>
          <w:u w:val="single"/>
          <w:shd w:val="clear" w:color="auto" w:fill="FFFF00"/>
        </w:rPr>
        <w:t xml:space="preserve"> </w:t>
      </w:r>
      <w:r w:rsidRPr="2A0D0903" w:rsidR="00087AFE">
        <w:rPr>
          <w:color w:val="242424"/>
          <w:u w:val="single"/>
          <w:shd w:val="clear" w:color="auto" w:fill="FFFFFF"/>
        </w:rPr>
        <w:t>Análise detalhada do mercado de smartphones e maiores vendas de 2023 - E-Commerce Brasil</w:t>
      </w:r>
    </w:p>
    <w:p w:rsidR="506A43A6" w:rsidP="506A43A6" w:rsidRDefault="506A43A6" w14:paraId="02C14C3C" w14:textId="28A68DBB" w14:noSpellErr="1">
      <w:pPr>
        <w:pStyle w:val="Corpodetexto"/>
        <w:spacing w:after="120" w:line="240" w:lineRule="auto"/>
        <w:jc w:val="left"/>
      </w:pPr>
    </w:p>
    <w:p w:rsidRPr="003852A3" w:rsidR="003852A3" w:rsidP="2A0D0903" w:rsidRDefault="003852A3" w14:paraId="47AFAB5A" w14:textId="0E89F385" w14:noSpellErr="1">
      <w:pPr>
        <w:ind w:left="284"/>
        <w:rPr>
          <w:color w:val="000000" w:themeColor="text1"/>
        </w:rPr>
      </w:pPr>
      <w:r w:rsidRPr="2A0D0903" w:rsidR="003852A3">
        <w:rPr>
          <w:b w:val="1"/>
          <w:bCs w:val="1"/>
          <w:color w:val="000000" w:themeColor="text1"/>
          <w:shd w:val="clear" w:color="auto" w:fill="FFFFFF"/>
        </w:rPr>
        <w:t>MOBILE BRIEFING</w:t>
      </w:r>
      <w:r w:rsidRPr="2A0D0903" w:rsidR="003852A3">
        <w:rPr>
          <w:color w:val="000000" w:themeColor="text1"/>
          <w:shd w:val="clear" w:color="auto" w:fill="FFFFFF"/>
        </w:rPr>
        <w:t>.</w:t>
      </w:r>
      <w:r w:rsidRPr="2A0D0903" w:rsidR="003852A3">
        <w:rPr>
          <w:color w:val="000000" w:themeColor="text1"/>
          <w:shd w:val="clear" w:color="auto" w:fill="FFFF00"/>
        </w:rPr>
        <w:t xml:space="preserve"> </w:t>
      </w:r>
      <w:r w:rsidRPr="2A0D0903" w:rsidR="003852A3">
        <w:rPr>
          <w:b w:val="1"/>
          <w:bCs w:val="1"/>
          <w:color w:val="000000" w:themeColor="text1"/>
          <w:shd w:val="clear" w:color="auto" w:fill="FFFF00"/>
        </w:rPr>
        <w:t>Pode ser encontrado através do link:</w:t>
      </w:r>
      <w:r w:rsidRPr="2A0D0903" w:rsidR="003852A3">
        <w:rPr>
          <w:color w:val="000000" w:themeColor="text1"/>
          <w:u w:val="single"/>
          <w:shd w:val="clear" w:color="auto" w:fill="FFFF00"/>
        </w:rPr>
        <w:t xml:space="preserve"> </w:t>
      </w:r>
      <w:hyperlink w:history="1" r:id="R594ed4cdf5574cbc">
        <w:r w:rsidRPr="2A0D0903" w:rsidR="003852A3">
          <w:rPr>
            <w:rStyle w:val="Hyperlink"/>
            <w:rFonts w:eastAsia="Arial Unicode MS"/>
            <w:color w:val="000000" w:themeColor="text1"/>
          </w:rPr>
          <w:t xml:space="preserve">MOBILE BRIEFING PI I </w:t>
        </w:r>
        <w:r w:rsidRPr="2A0D0903" w:rsidR="00DC366B">
          <w:rPr>
            <w:rStyle w:val="Hyperlink"/>
            <w:rFonts w:eastAsia="Arial Unicode MS"/>
            <w:color w:val="000000" w:themeColor="text1"/>
          </w:rPr>
          <w:t xml:space="preserve">    </w:t>
        </w:r>
        <w:r w:rsidRPr="2A0D0903" w:rsidR="003852A3">
          <w:rPr>
            <w:rStyle w:val="Hyperlink"/>
            <w:rFonts w:eastAsia="Arial Unicode MS"/>
            <w:color w:val="000000" w:themeColor="text1"/>
          </w:rPr>
          <w:t>GPI 2024     2.pdf</w:t>
        </w:r>
      </w:hyperlink>
    </w:p>
    <w:p w:rsidRPr="003852A3" w:rsidR="003852A3" w:rsidP="2A0D0903" w:rsidRDefault="003852A3" w14:paraId="07C72D0E" w14:textId="56CC1918" w14:noSpellErr="1">
      <w:pPr>
        <w:pStyle w:val="Corpodetexto"/>
        <w:spacing w:after="120" w:line="240" w:lineRule="auto"/>
        <w:jc w:val="left"/>
        <w:rPr>
          <w:rFonts w:ascii="Calibri" w:hAnsi="Calibri" w:cs="Calibri"/>
          <w:color w:val="000000" w:themeColor="text1"/>
          <w:sz w:val="22"/>
          <w:szCs w:val="22"/>
          <w:u w:val="single"/>
          <w:shd w:val="clear" w:color="auto" w:fill="FFFF00"/>
        </w:rPr>
      </w:pPr>
    </w:p>
    <w:bookmarkEnd w:id="28"/>
    <w:bookmarkEnd w:id="29"/>
    <w:p w:rsidR="00AF1A66" w:rsidP="00332D7A" w:rsidRDefault="00AF1A66" w14:paraId="16758398" w14:textId="3F9AAA98" w14:noSpellErr="1">
      <w:pPr>
        <w:pStyle w:val="Corpodetexto"/>
        <w:spacing w:after="120" w:line="240" w:lineRule="auto"/>
      </w:pPr>
    </w:p>
    <w:p w:rsidRPr="002E5CCC" w:rsidR="007A307A" w:rsidP="006C3708" w:rsidRDefault="006C3708" w14:paraId="332EF49A" w14:textId="56ACC604" w14:noSpellErr="1">
      <w:pPr>
        <w:pStyle w:val="Corpodetexto"/>
        <w:spacing w:after="120" w:line="240" w:lineRule="auto"/>
        <w:ind w:left="0"/>
      </w:pPr>
      <w:r w:rsidR="006C3708">
        <w:rPr/>
        <w:t xml:space="preserve">     </w:t>
      </w:r>
      <w:r w:rsidR="007A307A">
        <w:rPr/>
        <w:t xml:space="preserve">As referências acima são das fontes: </w:t>
      </w:r>
    </w:p>
    <w:p w:rsidRPr="002E5CCC" w:rsidR="007A307A" w:rsidP="009A0222" w:rsidRDefault="007A307A" w14:paraId="2B6A7E61" w14:textId="77777777" w14:noSpellErr="1">
      <w:pPr>
        <w:spacing w:line="360" w:lineRule="auto"/>
      </w:pPr>
      <w:r w:rsidR="007A307A">
        <w:rPr/>
        <w:t>Amarelo:</w:t>
      </w:r>
      <w:r w:rsidR="007A307A">
        <w:rPr/>
        <w:t xml:space="preserve"> Internet</w:t>
      </w:r>
    </w:p>
    <w:p w:rsidR="00AF1A66" w:rsidP="00DC366B" w:rsidRDefault="007A307A" w14:paraId="0E083BCB" w14:textId="57A85377">
      <w:pPr>
        <w:spacing w:line="360" w:lineRule="auto"/>
      </w:pPr>
      <w:r w:rsidR="007A307A">
        <w:rPr/>
        <w:t>Azul Claro:</w:t>
      </w:r>
      <w:r w:rsidR="003852A3">
        <w:rPr/>
        <w:t xml:space="preserve"> Arquivo dispon</w:t>
      </w:r>
      <w:r w:rsidR="006C3708">
        <w:rPr/>
        <w:t xml:space="preserve">ibilidade pelo </w:t>
      </w:r>
      <w:r w:rsidR="006C3708">
        <w:rPr/>
        <w:t>Coorientador</w:t>
      </w:r>
      <w:r w:rsidR="006C3708">
        <w:rPr/>
        <w:t xml:space="preserve"> através do</w:t>
      </w:r>
      <w:r w:rsidR="003852A3">
        <w:rPr/>
        <w:t xml:space="preserve"> </w:t>
      </w:r>
      <w:r w:rsidR="003852A3">
        <w:rPr/>
        <w:t>Teams</w:t>
      </w:r>
      <w:r w:rsidR="006C3708">
        <w:rPr/>
        <w:t>.</w:t>
      </w:r>
      <w:bookmarkEnd w:id="14"/>
    </w:p>
    <w:sectPr w:rsidR="00AF1A66" w:rsidSect="006C3708">
      <w:footerReference w:type="default" r:id="rId33"/>
      <w:type w:val="continuous"/>
      <w:pgSz w:w="11907" w:h="16840" w:orient="portrait" w:code="9"/>
      <w:pgMar w:top="142" w:right="1134" w:bottom="993" w:left="1701" w:header="147"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B74" w:rsidRDefault="00B56B74" w14:paraId="3BE09742" w14:textId="77777777">
      <w:r>
        <w:separator/>
      </w:r>
    </w:p>
  </w:endnote>
  <w:endnote w:type="continuationSeparator" w:id="0">
    <w:p w:rsidR="00B56B74" w:rsidRDefault="00B56B74" w14:paraId="4C996F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03A2F3A" w:rsidTr="071AD84F" w14:paraId="02E6F71C" w14:textId="77777777">
      <w:trPr>
        <w:trHeight w:val="300"/>
      </w:trPr>
      <w:tc>
        <w:tcPr>
          <w:tcW w:w="3020" w:type="dxa"/>
        </w:tcPr>
        <w:p w:rsidR="003A2F3A" w:rsidP="071AD84F" w:rsidRDefault="003A2F3A" w14:paraId="045266C4" w14:textId="77777777">
          <w:pPr>
            <w:pStyle w:val="Cabealho"/>
            <w:ind w:left="-115"/>
          </w:pPr>
        </w:p>
      </w:tc>
      <w:tc>
        <w:tcPr>
          <w:tcW w:w="3020" w:type="dxa"/>
        </w:tcPr>
        <w:p w:rsidR="003A2F3A" w:rsidP="071AD84F" w:rsidRDefault="003A2F3A" w14:paraId="683D27CC" w14:textId="77777777">
          <w:pPr>
            <w:pStyle w:val="Cabealho"/>
            <w:jc w:val="center"/>
          </w:pPr>
        </w:p>
      </w:tc>
      <w:tc>
        <w:tcPr>
          <w:tcW w:w="3020" w:type="dxa"/>
        </w:tcPr>
        <w:p w:rsidR="003A2F3A" w:rsidP="071AD84F" w:rsidRDefault="003A2F3A" w14:paraId="0D2C989A" w14:textId="77777777">
          <w:pPr>
            <w:pStyle w:val="Cabealho"/>
            <w:ind w:right="-115"/>
            <w:jc w:val="right"/>
          </w:pPr>
        </w:p>
      </w:tc>
    </w:tr>
  </w:tbl>
  <w:p w:rsidR="003A2F3A" w:rsidP="071AD84F" w:rsidRDefault="003A2F3A" w14:paraId="71A2924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F3A" w:rsidRDefault="003A2F3A" w14:paraId="00D6E71B" w14:textId="77777777">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71AD84F" w:rsidTr="071AD84F" w14:paraId="7BEFCE5C" w14:textId="77777777">
      <w:trPr>
        <w:trHeight w:val="300"/>
      </w:trPr>
      <w:tc>
        <w:tcPr>
          <w:tcW w:w="3020" w:type="dxa"/>
        </w:tcPr>
        <w:p w:rsidR="071AD84F" w:rsidP="071AD84F" w:rsidRDefault="071AD84F" w14:paraId="7859ABA2" w14:textId="47130189">
          <w:pPr>
            <w:pStyle w:val="Cabealho"/>
            <w:ind w:left="-115"/>
          </w:pPr>
        </w:p>
      </w:tc>
      <w:tc>
        <w:tcPr>
          <w:tcW w:w="3020" w:type="dxa"/>
        </w:tcPr>
        <w:p w:rsidR="071AD84F" w:rsidP="071AD84F" w:rsidRDefault="071AD84F" w14:paraId="0C1AF963" w14:textId="742C0504">
          <w:pPr>
            <w:pStyle w:val="Cabealho"/>
            <w:jc w:val="center"/>
          </w:pPr>
        </w:p>
      </w:tc>
      <w:tc>
        <w:tcPr>
          <w:tcW w:w="3020" w:type="dxa"/>
        </w:tcPr>
        <w:p w:rsidR="071AD84F" w:rsidP="071AD84F" w:rsidRDefault="071AD84F" w14:paraId="0B9756DF" w14:textId="761783DA">
          <w:pPr>
            <w:pStyle w:val="Cabealho"/>
            <w:ind w:right="-115"/>
            <w:jc w:val="right"/>
          </w:pPr>
        </w:p>
      </w:tc>
    </w:tr>
  </w:tbl>
  <w:p w:rsidR="071AD84F" w:rsidP="071AD84F" w:rsidRDefault="071AD84F" w14:paraId="20EA8590" w14:textId="4DB813E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71AD84F" w:rsidTr="071AD84F" w14:paraId="28A926B6" w14:textId="77777777">
      <w:trPr>
        <w:trHeight w:val="300"/>
      </w:trPr>
      <w:tc>
        <w:tcPr>
          <w:tcW w:w="3020" w:type="dxa"/>
        </w:tcPr>
        <w:p w:rsidR="071AD84F" w:rsidP="071AD84F" w:rsidRDefault="071AD84F" w14:paraId="2CC78478" w14:textId="612F0ACA">
          <w:pPr>
            <w:pStyle w:val="Cabealho"/>
            <w:ind w:left="-115"/>
          </w:pPr>
        </w:p>
      </w:tc>
      <w:tc>
        <w:tcPr>
          <w:tcW w:w="3020" w:type="dxa"/>
        </w:tcPr>
        <w:p w:rsidR="071AD84F" w:rsidP="071AD84F" w:rsidRDefault="071AD84F" w14:paraId="56454760" w14:textId="319731C2">
          <w:pPr>
            <w:pStyle w:val="Cabealho"/>
            <w:jc w:val="center"/>
          </w:pPr>
        </w:p>
      </w:tc>
      <w:tc>
        <w:tcPr>
          <w:tcW w:w="3020" w:type="dxa"/>
        </w:tcPr>
        <w:p w:rsidR="071AD84F" w:rsidP="071AD84F" w:rsidRDefault="071AD84F" w14:paraId="1DB92E4C" w14:textId="461B1323">
          <w:pPr>
            <w:pStyle w:val="Cabealho"/>
            <w:ind w:right="-115"/>
            <w:jc w:val="right"/>
          </w:pPr>
        </w:p>
      </w:tc>
    </w:tr>
  </w:tbl>
  <w:p w:rsidR="071AD84F" w:rsidP="071AD84F" w:rsidRDefault="071AD84F" w14:paraId="248EB512" w14:textId="6A464C49">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71AD84F" w:rsidTr="071AD84F" w14:paraId="3AF4EF31" w14:textId="77777777">
      <w:trPr>
        <w:trHeight w:val="300"/>
      </w:trPr>
      <w:tc>
        <w:tcPr>
          <w:tcW w:w="3020" w:type="dxa"/>
        </w:tcPr>
        <w:p w:rsidR="071AD84F" w:rsidP="071AD84F" w:rsidRDefault="071AD84F" w14:paraId="73491B02" w14:textId="0255B098">
          <w:pPr>
            <w:pStyle w:val="Cabealho"/>
            <w:ind w:left="-115"/>
          </w:pPr>
        </w:p>
      </w:tc>
      <w:tc>
        <w:tcPr>
          <w:tcW w:w="3020" w:type="dxa"/>
        </w:tcPr>
        <w:p w:rsidR="071AD84F" w:rsidP="071AD84F" w:rsidRDefault="071AD84F" w14:paraId="10449B80" w14:textId="2381203D">
          <w:pPr>
            <w:pStyle w:val="Cabealho"/>
            <w:jc w:val="center"/>
          </w:pPr>
        </w:p>
      </w:tc>
      <w:tc>
        <w:tcPr>
          <w:tcW w:w="3020" w:type="dxa"/>
        </w:tcPr>
        <w:p w:rsidR="071AD84F" w:rsidP="071AD84F" w:rsidRDefault="071AD84F" w14:paraId="05ECE050" w14:textId="41D6B38C">
          <w:pPr>
            <w:pStyle w:val="Cabealho"/>
            <w:ind w:right="-115"/>
            <w:jc w:val="right"/>
          </w:pPr>
        </w:p>
      </w:tc>
    </w:tr>
  </w:tbl>
  <w:p w:rsidR="071AD84F" w:rsidP="071AD84F" w:rsidRDefault="071AD84F" w14:paraId="60110D8C" w14:textId="6A8035D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71AD84F" w:rsidTr="071AD84F" w14:paraId="54D25246" w14:textId="77777777">
      <w:trPr>
        <w:trHeight w:val="300"/>
      </w:trPr>
      <w:tc>
        <w:tcPr>
          <w:tcW w:w="3020" w:type="dxa"/>
        </w:tcPr>
        <w:p w:rsidR="071AD84F" w:rsidP="071AD84F" w:rsidRDefault="071AD84F" w14:paraId="7C9F3A6A" w14:textId="76ED6EBD">
          <w:pPr>
            <w:pStyle w:val="Cabealho"/>
            <w:ind w:left="-115"/>
          </w:pPr>
        </w:p>
      </w:tc>
      <w:tc>
        <w:tcPr>
          <w:tcW w:w="3020" w:type="dxa"/>
        </w:tcPr>
        <w:p w:rsidR="071AD84F" w:rsidP="071AD84F" w:rsidRDefault="071AD84F" w14:paraId="43CD79E0" w14:textId="1690A11F">
          <w:pPr>
            <w:pStyle w:val="Cabealho"/>
            <w:jc w:val="center"/>
          </w:pPr>
        </w:p>
      </w:tc>
      <w:tc>
        <w:tcPr>
          <w:tcW w:w="3020" w:type="dxa"/>
        </w:tcPr>
        <w:p w:rsidR="071AD84F" w:rsidP="071AD84F" w:rsidRDefault="071AD84F" w14:paraId="4DAEAC89" w14:textId="4EB78139">
          <w:pPr>
            <w:pStyle w:val="Cabealho"/>
            <w:ind w:right="-115"/>
            <w:jc w:val="right"/>
          </w:pPr>
        </w:p>
      </w:tc>
    </w:tr>
  </w:tbl>
  <w:p w:rsidR="071AD84F" w:rsidP="071AD84F" w:rsidRDefault="071AD84F" w14:paraId="0E33E100" w14:textId="0E0062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B74" w:rsidRDefault="00B56B74" w14:paraId="0E0CD91B" w14:textId="77777777">
      <w:r>
        <w:separator/>
      </w:r>
    </w:p>
  </w:footnote>
  <w:footnote w:type="continuationSeparator" w:id="0">
    <w:p w:rsidR="00B56B74" w:rsidRDefault="00B56B74" w14:paraId="5A61E8B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F3A" w:rsidP="00090029" w:rsidRDefault="003A2F3A" w14:paraId="48045F94" w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A2F3A" w:rsidP="00D70A45" w:rsidRDefault="003A2F3A" w14:paraId="6AD38A87" w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F3A" w:rsidRDefault="003A2F3A" w14:paraId="659F65C1" w14:textId="77777777">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F3A" w:rsidP="00D70A45" w:rsidRDefault="003A2F3A" w14:paraId="0429E949" w14:textId="77777777">
    <w:pPr>
      <w:pStyle w:val="Cabealho"/>
      <w:ind w:right="360"/>
      <w:jc w:val="right"/>
    </w:pPr>
    <w:r>
      <w:rPr>
        <w:sz w:val="20"/>
        <w:szCs w:val="20"/>
      </w:rPr>
      <w:t xml:space="preserve"> </w:t>
    </w:r>
  </w:p>
  <w:p w:rsidR="003A2F3A" w:rsidRDefault="003A2F3A" w14:paraId="56E74014" w14:textId="77777777">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708" w:rsidRDefault="006C3708" w14:paraId="5B9D1C3F" w14:textId="77777777">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708" w:rsidRDefault="006C3708" w14:paraId="10CEB48C" w14:textId="3278F672">
    <w:pPr>
      <w:pStyle w:val="Cabealho"/>
      <w:jc w:val="right"/>
    </w:pPr>
    <w:r>
      <w:fldChar w:fldCharType="begin"/>
    </w:r>
    <w:r>
      <w:instrText>PAGE   \* MERGEFORMAT</w:instrText>
    </w:r>
    <w:r>
      <w:fldChar w:fldCharType="separate"/>
    </w:r>
    <w:r w:rsidR="007762F7">
      <w:rPr>
        <w:noProof/>
      </w:rPr>
      <w:t>15</w:t>
    </w:r>
    <w:r>
      <w:fldChar w:fldCharType="end"/>
    </w:r>
  </w:p>
  <w:p w:rsidR="006C3708" w:rsidRDefault="006C3708" w14:paraId="64F12165" w14:textId="77777777">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708" w:rsidP="00D70A45" w:rsidRDefault="006C3708" w14:paraId="0318946D" w14:textId="77777777">
    <w:pPr>
      <w:pStyle w:val="Cabealho"/>
      <w:ind w:right="360"/>
      <w:jc w:val="right"/>
    </w:pPr>
    <w:r>
      <w:rPr>
        <w:sz w:val="20"/>
        <w:szCs w:val="20"/>
      </w:rPr>
      <w:t xml:space="preserve"> </w:t>
    </w:r>
  </w:p>
  <w:p w:rsidR="006C3708" w:rsidRDefault="006C3708" w14:paraId="6102C009" w14:textId="77777777">
    <w:pPr>
      <w:pStyle w:val="Cabealho"/>
      <w:jc w:val="right"/>
    </w:pPr>
  </w:p>
</w:hdr>
</file>

<file path=word/intelligence2.xml><?xml version="1.0" encoding="utf-8"?>
<int2:intelligence xmlns:int2="http://schemas.microsoft.com/office/intelligence/2020/intelligence">
  <int2:observations>
    <int2:textHash int2:hashCode="A2qzbwQvToGobr" int2:id="1JJWiqzP">
      <int2:state int2:type="spell" int2:value="Rejected"/>
    </int2:textHash>
    <int2:textHash int2:hashCode="LmTQn8RNB8BdNA" int2:id="7ZIS1dZN">
      <int2:state int2:type="spell" int2:value="Rejected"/>
    </int2:textHash>
    <int2:textHash int2:hashCode="OKAHFRq+h8wBpb" int2:id="Gv4GEj9g">
      <int2:state int2:type="spell" int2:value="Rejected"/>
    </int2:textHash>
    <int2:textHash int2:hashCode="V5IzssR5JBUjy6" int2:id="fYbxyu1h">
      <int2:state int2:type="spell" int2:value="Rejected"/>
    </int2:textHash>
    <int2:textHash int2:hashCode="1850Rm1UEzy8Xg" int2:id="brETlL5J">
      <int2:state int2:type="spell" int2:value="Rejected"/>
    </int2:textHash>
    <int2:textHash int2:hashCode="zkGZ753UAWzgDN" int2:id="APvSTi9Q">
      <int2:state int2:type="spell" int2:value="Rejected"/>
    </int2:textHash>
    <int2:textHash int2:hashCode="1Wm/kNB4HMNZ/N" int2:id="MufFPud5">
      <int2:state int2:type="spell" int2:value="Rejected"/>
    </int2:textHash>
    <int2:textHash int2:hashCode="R30DTqGsNqLVeo" int2:id="mU79OchT">
      <int2:state int2:type="spell" int2:value="Rejected"/>
    </int2:textHash>
    <int2:textHash int2:hashCode="qrkN/oxvFSpPsH" int2:id="CZnM3oOV">
      <int2:state int2:type="spell" int2:value="Rejected"/>
    </int2:textHash>
    <int2:textHash int2:hashCode="0h9c/eofzRJpjn" int2:id="IcFqw9ku">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4" style="width:3in;height:3in;visibility:visible;mso-wrap-style:square" o:bullet="t" type="#_x0000_t75">
        <v:imagedata o:title="" r:id="rId1"/>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hint="default" w:ascii="Symbol" w:hAnsi="Symbol" w:cs="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cs="Wingdings"/>
      </w:rPr>
    </w:lvl>
    <w:lvl w:ilvl="3" w:tplc="04160001" w:tentative="1">
      <w:start w:val="1"/>
      <w:numFmt w:val="bullet"/>
      <w:lvlText w:val=""/>
      <w:lvlJc w:val="left"/>
      <w:pPr>
        <w:ind w:left="2880" w:hanging="360"/>
      </w:pPr>
      <w:rPr>
        <w:rFonts w:hint="default" w:ascii="Symbol" w:hAnsi="Symbol" w:cs="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cs="Wingdings"/>
      </w:rPr>
    </w:lvl>
    <w:lvl w:ilvl="6" w:tplc="04160001" w:tentative="1">
      <w:start w:val="1"/>
      <w:numFmt w:val="bullet"/>
      <w:lvlText w:val=""/>
      <w:lvlJc w:val="left"/>
      <w:pPr>
        <w:ind w:left="5040" w:hanging="360"/>
      </w:pPr>
      <w:rPr>
        <w:rFonts w:hint="default" w:ascii="Symbol" w:hAnsi="Symbol" w:cs="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0A78548A"/>
    <w:multiLevelType w:val="multilevel"/>
    <w:tmpl w:val="EB1AE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hint="default" w:ascii="Symbol" w:hAnsi="Symbol" w:cs="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cs="Wingdings"/>
      </w:rPr>
    </w:lvl>
    <w:lvl w:ilvl="3" w:tplc="04160001" w:tentative="1">
      <w:start w:val="1"/>
      <w:numFmt w:val="bullet"/>
      <w:lvlText w:val=""/>
      <w:lvlJc w:val="left"/>
      <w:pPr>
        <w:tabs>
          <w:tab w:val="num" w:pos="2880"/>
        </w:tabs>
        <w:ind w:left="2880" w:hanging="360"/>
      </w:pPr>
      <w:rPr>
        <w:rFonts w:hint="default" w:ascii="Symbol" w:hAnsi="Symbol" w:cs="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cs="Wingdings"/>
      </w:rPr>
    </w:lvl>
    <w:lvl w:ilvl="6" w:tplc="04160001" w:tentative="1">
      <w:start w:val="1"/>
      <w:numFmt w:val="bullet"/>
      <w:lvlText w:val=""/>
      <w:lvlJc w:val="left"/>
      <w:pPr>
        <w:tabs>
          <w:tab w:val="num" w:pos="5040"/>
        </w:tabs>
        <w:ind w:left="5040" w:hanging="360"/>
      </w:pPr>
      <w:rPr>
        <w:rFonts w:hint="default" w:ascii="Symbol" w:hAnsi="Symbol" w:cs="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cs="Wingdings"/>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hint="default" w:ascii="Symbol" w:hAnsi="Symbol" w:cs="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cs="Wingdings"/>
      </w:rPr>
    </w:lvl>
    <w:lvl w:ilvl="3" w:tplc="04090001" w:tentative="1">
      <w:start w:val="1"/>
      <w:numFmt w:val="bullet"/>
      <w:lvlText w:val=""/>
      <w:lvlJc w:val="left"/>
      <w:pPr>
        <w:ind w:left="3589" w:hanging="360"/>
      </w:pPr>
      <w:rPr>
        <w:rFonts w:hint="default" w:ascii="Symbol" w:hAnsi="Symbol" w:cs="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cs="Wingdings"/>
      </w:rPr>
    </w:lvl>
    <w:lvl w:ilvl="6" w:tplc="04090001" w:tentative="1">
      <w:start w:val="1"/>
      <w:numFmt w:val="bullet"/>
      <w:lvlText w:val=""/>
      <w:lvlJc w:val="left"/>
      <w:pPr>
        <w:ind w:left="5749" w:hanging="360"/>
      </w:pPr>
      <w:rPr>
        <w:rFonts w:hint="default" w:ascii="Symbol" w:hAnsi="Symbol" w:cs="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cs="Wingdings"/>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ABE705C"/>
    <w:multiLevelType w:val="multilevel"/>
    <w:tmpl w:val="770474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hint="default" w:ascii="Symbol" w:hAnsi="Symbol" w:cs="Symbol"/>
      </w:rPr>
    </w:lvl>
    <w:lvl w:ilvl="1" w:tplc="04160003" w:tentative="1">
      <w:start w:val="1"/>
      <w:numFmt w:val="bullet"/>
      <w:lvlText w:val="o"/>
      <w:lvlJc w:val="left"/>
      <w:pPr>
        <w:tabs>
          <w:tab w:val="num" w:pos="2149"/>
        </w:tabs>
        <w:ind w:left="2149" w:hanging="360"/>
      </w:pPr>
      <w:rPr>
        <w:rFonts w:hint="default" w:ascii="Courier New" w:hAnsi="Courier New" w:cs="Courier New"/>
      </w:rPr>
    </w:lvl>
    <w:lvl w:ilvl="2" w:tplc="04160005" w:tentative="1">
      <w:start w:val="1"/>
      <w:numFmt w:val="bullet"/>
      <w:lvlText w:val=""/>
      <w:lvlJc w:val="left"/>
      <w:pPr>
        <w:tabs>
          <w:tab w:val="num" w:pos="2869"/>
        </w:tabs>
        <w:ind w:left="2869" w:hanging="360"/>
      </w:pPr>
      <w:rPr>
        <w:rFonts w:hint="default" w:ascii="Wingdings" w:hAnsi="Wingdings" w:cs="Wingdings"/>
      </w:rPr>
    </w:lvl>
    <w:lvl w:ilvl="3" w:tplc="04160001" w:tentative="1">
      <w:start w:val="1"/>
      <w:numFmt w:val="bullet"/>
      <w:lvlText w:val=""/>
      <w:lvlJc w:val="left"/>
      <w:pPr>
        <w:tabs>
          <w:tab w:val="num" w:pos="3589"/>
        </w:tabs>
        <w:ind w:left="3589" w:hanging="360"/>
      </w:pPr>
      <w:rPr>
        <w:rFonts w:hint="default" w:ascii="Symbol" w:hAnsi="Symbol" w:cs="Symbol"/>
      </w:rPr>
    </w:lvl>
    <w:lvl w:ilvl="4" w:tplc="04160003" w:tentative="1">
      <w:start w:val="1"/>
      <w:numFmt w:val="bullet"/>
      <w:lvlText w:val="o"/>
      <w:lvlJc w:val="left"/>
      <w:pPr>
        <w:tabs>
          <w:tab w:val="num" w:pos="4309"/>
        </w:tabs>
        <w:ind w:left="4309" w:hanging="360"/>
      </w:pPr>
      <w:rPr>
        <w:rFonts w:hint="default" w:ascii="Courier New" w:hAnsi="Courier New" w:cs="Courier New"/>
      </w:rPr>
    </w:lvl>
    <w:lvl w:ilvl="5" w:tplc="04160005" w:tentative="1">
      <w:start w:val="1"/>
      <w:numFmt w:val="bullet"/>
      <w:lvlText w:val=""/>
      <w:lvlJc w:val="left"/>
      <w:pPr>
        <w:tabs>
          <w:tab w:val="num" w:pos="5029"/>
        </w:tabs>
        <w:ind w:left="5029" w:hanging="360"/>
      </w:pPr>
      <w:rPr>
        <w:rFonts w:hint="default" w:ascii="Wingdings" w:hAnsi="Wingdings" w:cs="Wingdings"/>
      </w:rPr>
    </w:lvl>
    <w:lvl w:ilvl="6" w:tplc="04160001" w:tentative="1">
      <w:start w:val="1"/>
      <w:numFmt w:val="bullet"/>
      <w:lvlText w:val=""/>
      <w:lvlJc w:val="left"/>
      <w:pPr>
        <w:tabs>
          <w:tab w:val="num" w:pos="5749"/>
        </w:tabs>
        <w:ind w:left="5749" w:hanging="360"/>
      </w:pPr>
      <w:rPr>
        <w:rFonts w:hint="default" w:ascii="Symbol" w:hAnsi="Symbol" w:cs="Symbol"/>
      </w:rPr>
    </w:lvl>
    <w:lvl w:ilvl="7" w:tplc="04160003" w:tentative="1">
      <w:start w:val="1"/>
      <w:numFmt w:val="bullet"/>
      <w:lvlText w:val="o"/>
      <w:lvlJc w:val="left"/>
      <w:pPr>
        <w:tabs>
          <w:tab w:val="num" w:pos="6469"/>
        </w:tabs>
        <w:ind w:left="6469" w:hanging="360"/>
      </w:pPr>
      <w:rPr>
        <w:rFonts w:hint="default" w:ascii="Courier New" w:hAnsi="Courier New" w:cs="Courier New"/>
      </w:rPr>
    </w:lvl>
    <w:lvl w:ilvl="8" w:tplc="04160005" w:tentative="1">
      <w:start w:val="1"/>
      <w:numFmt w:val="bullet"/>
      <w:lvlText w:val=""/>
      <w:lvlJc w:val="left"/>
      <w:pPr>
        <w:tabs>
          <w:tab w:val="num" w:pos="7189"/>
        </w:tabs>
        <w:ind w:left="7189" w:hanging="360"/>
      </w:pPr>
      <w:rPr>
        <w:rFonts w:hint="default" w:ascii="Wingdings" w:hAnsi="Wingdings" w:cs="Wingdings"/>
      </w:r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39EDD8C6"/>
    <w:multiLevelType w:val="hybridMultilevel"/>
    <w:tmpl w:val="0A7A4258"/>
    <w:lvl w:ilvl="0" w:tplc="7D2A4564">
      <w:start w:val="1"/>
      <w:numFmt w:val="bullet"/>
      <w:lvlText w:val=""/>
      <w:lvlJc w:val="left"/>
      <w:pPr>
        <w:ind w:left="1717" w:hanging="360"/>
      </w:pPr>
      <w:rPr>
        <w:rFonts w:hint="default" w:ascii="Symbol" w:hAnsi="Symbol"/>
      </w:rPr>
    </w:lvl>
    <w:lvl w:ilvl="1" w:tplc="968CE452">
      <w:start w:val="1"/>
      <w:numFmt w:val="bullet"/>
      <w:lvlText w:val=""/>
      <w:lvlJc w:val="left"/>
      <w:pPr>
        <w:ind w:left="2437" w:hanging="360"/>
      </w:pPr>
      <w:rPr>
        <w:rFonts w:hint="default" w:ascii="Wingdings" w:hAnsi="Wingdings"/>
      </w:rPr>
    </w:lvl>
    <w:lvl w:ilvl="2" w:tplc="C112810E">
      <w:start w:val="1"/>
      <w:numFmt w:val="bullet"/>
      <w:lvlText w:val=""/>
      <w:lvlJc w:val="left"/>
      <w:pPr>
        <w:ind w:left="3157" w:hanging="360"/>
      </w:pPr>
      <w:rPr>
        <w:rFonts w:hint="default" w:ascii="Wingdings" w:hAnsi="Wingdings"/>
      </w:rPr>
    </w:lvl>
    <w:lvl w:ilvl="3" w:tplc="602CCC6A">
      <w:start w:val="1"/>
      <w:numFmt w:val="bullet"/>
      <w:lvlText w:val=""/>
      <w:lvlJc w:val="left"/>
      <w:pPr>
        <w:ind w:left="3877" w:hanging="360"/>
      </w:pPr>
      <w:rPr>
        <w:rFonts w:hint="default" w:ascii="Symbol" w:hAnsi="Symbol"/>
      </w:rPr>
    </w:lvl>
    <w:lvl w:ilvl="4" w:tplc="9702C446">
      <w:start w:val="1"/>
      <w:numFmt w:val="bullet"/>
      <w:lvlText w:val="♦"/>
      <w:lvlJc w:val="left"/>
      <w:pPr>
        <w:ind w:left="4597" w:hanging="360"/>
      </w:pPr>
      <w:rPr>
        <w:rFonts w:hint="default" w:ascii="Courier New" w:hAnsi="Courier New"/>
      </w:rPr>
    </w:lvl>
    <w:lvl w:ilvl="5" w:tplc="4922F540">
      <w:start w:val="1"/>
      <w:numFmt w:val="bullet"/>
      <w:lvlText w:val=""/>
      <w:lvlJc w:val="left"/>
      <w:pPr>
        <w:ind w:left="5317" w:hanging="360"/>
      </w:pPr>
      <w:rPr>
        <w:rFonts w:hint="default" w:ascii="Wingdings" w:hAnsi="Wingdings"/>
      </w:rPr>
    </w:lvl>
    <w:lvl w:ilvl="6" w:tplc="4A7AA69A">
      <w:start w:val="1"/>
      <w:numFmt w:val="bullet"/>
      <w:lvlText w:val=""/>
      <w:lvlJc w:val="left"/>
      <w:pPr>
        <w:ind w:left="6037" w:hanging="360"/>
      </w:pPr>
      <w:rPr>
        <w:rFonts w:hint="default" w:ascii="Wingdings" w:hAnsi="Wingdings"/>
      </w:rPr>
    </w:lvl>
    <w:lvl w:ilvl="7" w:tplc="D5129FE0">
      <w:start w:val="1"/>
      <w:numFmt w:val="bullet"/>
      <w:lvlText w:val=""/>
      <w:lvlJc w:val="left"/>
      <w:pPr>
        <w:ind w:left="6757" w:hanging="360"/>
      </w:pPr>
      <w:rPr>
        <w:rFonts w:hint="default" w:ascii="Symbol" w:hAnsi="Symbol"/>
      </w:rPr>
    </w:lvl>
    <w:lvl w:ilvl="8" w:tplc="DAE8A0C6">
      <w:start w:val="1"/>
      <w:numFmt w:val="bullet"/>
      <w:lvlText w:val="♦"/>
      <w:lvlJc w:val="left"/>
      <w:pPr>
        <w:ind w:left="7477" w:hanging="360"/>
      </w:pPr>
      <w:rPr>
        <w:rFonts w:hint="default" w:ascii="Courier New" w:hAnsi="Courier New"/>
      </w:r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hint="default" w:ascii="Symbol" w:hAnsi="Symbol" w:cs="Symbo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cs="Wingdings"/>
      </w:rPr>
    </w:lvl>
    <w:lvl w:ilvl="3" w:tplc="04160001" w:tentative="1">
      <w:start w:val="1"/>
      <w:numFmt w:val="bullet"/>
      <w:lvlText w:val=""/>
      <w:lvlJc w:val="left"/>
      <w:pPr>
        <w:ind w:left="3229" w:hanging="360"/>
      </w:pPr>
      <w:rPr>
        <w:rFonts w:hint="default" w:ascii="Symbol" w:hAnsi="Symbol" w:cs="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cs="Wingdings"/>
      </w:rPr>
    </w:lvl>
    <w:lvl w:ilvl="6" w:tplc="04160001" w:tentative="1">
      <w:start w:val="1"/>
      <w:numFmt w:val="bullet"/>
      <w:lvlText w:val=""/>
      <w:lvlJc w:val="left"/>
      <w:pPr>
        <w:ind w:left="5389" w:hanging="360"/>
      </w:pPr>
      <w:rPr>
        <w:rFonts w:hint="default" w:ascii="Symbol" w:hAnsi="Symbol" w:cs="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cs="Wingdings"/>
      </w:r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hint="default" w:ascii="Symbol" w:hAnsi="Symbol" w:cs="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cs="Wingdings"/>
      </w:rPr>
    </w:lvl>
    <w:lvl w:ilvl="3" w:tplc="04160001" w:tentative="1">
      <w:start w:val="1"/>
      <w:numFmt w:val="bullet"/>
      <w:lvlText w:val=""/>
      <w:lvlJc w:val="left"/>
      <w:pPr>
        <w:ind w:left="3588" w:hanging="360"/>
      </w:pPr>
      <w:rPr>
        <w:rFonts w:hint="default" w:ascii="Symbol" w:hAnsi="Symbol" w:cs="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cs="Wingdings"/>
      </w:rPr>
    </w:lvl>
    <w:lvl w:ilvl="6" w:tplc="04160001" w:tentative="1">
      <w:start w:val="1"/>
      <w:numFmt w:val="bullet"/>
      <w:lvlText w:val=""/>
      <w:lvlJc w:val="left"/>
      <w:pPr>
        <w:ind w:left="5748" w:hanging="360"/>
      </w:pPr>
      <w:rPr>
        <w:rFonts w:hint="default" w:ascii="Symbol" w:hAnsi="Symbol" w:cs="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cs="Wingdings"/>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hint="default" w:ascii="Symbol" w:hAnsi="Symbol" w:cs="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cs="Wingdings"/>
      </w:rPr>
    </w:lvl>
    <w:lvl w:ilvl="3" w:tplc="04160001" w:tentative="1">
      <w:start w:val="1"/>
      <w:numFmt w:val="bullet"/>
      <w:lvlText w:val=""/>
      <w:lvlJc w:val="left"/>
      <w:pPr>
        <w:tabs>
          <w:tab w:val="num" w:pos="2880"/>
        </w:tabs>
        <w:ind w:left="2880" w:hanging="360"/>
      </w:pPr>
      <w:rPr>
        <w:rFonts w:hint="default" w:ascii="Symbol" w:hAnsi="Symbol" w:cs="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cs="Wingdings"/>
      </w:rPr>
    </w:lvl>
    <w:lvl w:ilvl="6" w:tplc="04160001" w:tentative="1">
      <w:start w:val="1"/>
      <w:numFmt w:val="bullet"/>
      <w:lvlText w:val=""/>
      <w:lvlJc w:val="left"/>
      <w:pPr>
        <w:tabs>
          <w:tab w:val="num" w:pos="5040"/>
        </w:tabs>
        <w:ind w:left="5040" w:hanging="360"/>
      </w:pPr>
      <w:rPr>
        <w:rFonts w:hint="default" w:ascii="Symbol" w:hAnsi="Symbol" w:cs="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cs="Wingdings"/>
      </w:rPr>
    </w:lvl>
  </w:abstractNum>
  <w:abstractNum w:abstractNumId="14" w15:restartNumberingAfterBreak="0">
    <w:nsid w:val="59039FB3"/>
    <w:multiLevelType w:val="hybridMultilevel"/>
    <w:tmpl w:val="3B661040"/>
    <w:lvl w:ilvl="0" w:tplc="B92412DA">
      <w:start w:val="1"/>
      <w:numFmt w:val="decimal"/>
      <w:lvlText w:val="%1."/>
      <w:lvlJc w:val="left"/>
      <w:pPr>
        <w:ind w:left="1357" w:hanging="360"/>
      </w:pPr>
    </w:lvl>
    <w:lvl w:ilvl="1" w:tplc="B7D4CC34">
      <w:start w:val="1"/>
      <w:numFmt w:val="lowerLetter"/>
      <w:lvlText w:val="%2."/>
      <w:lvlJc w:val="left"/>
      <w:pPr>
        <w:ind w:left="2077" w:hanging="360"/>
      </w:pPr>
    </w:lvl>
    <w:lvl w:ilvl="2" w:tplc="5C5E0A52">
      <w:start w:val="1"/>
      <w:numFmt w:val="lowerRoman"/>
      <w:lvlText w:val="%3."/>
      <w:lvlJc w:val="right"/>
      <w:pPr>
        <w:ind w:left="2797" w:hanging="180"/>
      </w:pPr>
    </w:lvl>
    <w:lvl w:ilvl="3" w:tplc="3480946C">
      <w:start w:val="1"/>
      <w:numFmt w:val="decimal"/>
      <w:lvlText w:val="%4."/>
      <w:lvlJc w:val="left"/>
      <w:pPr>
        <w:ind w:left="3517" w:hanging="360"/>
      </w:pPr>
    </w:lvl>
    <w:lvl w:ilvl="4" w:tplc="7CAC5B54">
      <w:start w:val="1"/>
      <w:numFmt w:val="lowerLetter"/>
      <w:lvlText w:val="%5."/>
      <w:lvlJc w:val="left"/>
      <w:pPr>
        <w:ind w:left="4237" w:hanging="360"/>
      </w:pPr>
    </w:lvl>
    <w:lvl w:ilvl="5" w:tplc="19B6E3A6">
      <w:start w:val="1"/>
      <w:numFmt w:val="lowerRoman"/>
      <w:lvlText w:val="%6."/>
      <w:lvlJc w:val="right"/>
      <w:pPr>
        <w:ind w:left="4957" w:hanging="180"/>
      </w:pPr>
    </w:lvl>
    <w:lvl w:ilvl="6" w:tplc="04243C76">
      <w:start w:val="1"/>
      <w:numFmt w:val="decimal"/>
      <w:lvlText w:val="%7."/>
      <w:lvlJc w:val="left"/>
      <w:pPr>
        <w:ind w:left="5677" w:hanging="360"/>
      </w:pPr>
    </w:lvl>
    <w:lvl w:ilvl="7" w:tplc="E42E7C1E">
      <w:start w:val="1"/>
      <w:numFmt w:val="lowerLetter"/>
      <w:lvlText w:val="%8."/>
      <w:lvlJc w:val="left"/>
      <w:pPr>
        <w:ind w:left="6397" w:hanging="360"/>
      </w:pPr>
    </w:lvl>
    <w:lvl w:ilvl="8" w:tplc="E7541B44">
      <w:start w:val="1"/>
      <w:numFmt w:val="lowerRoman"/>
      <w:lvlText w:val="%9."/>
      <w:lvlJc w:val="right"/>
      <w:pPr>
        <w:ind w:left="7117" w:hanging="180"/>
      </w:pPr>
    </w:lvl>
  </w:abstractNum>
  <w:abstractNum w:abstractNumId="15"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EC5ECD"/>
    <w:multiLevelType w:val="hybridMultilevel"/>
    <w:tmpl w:val="58B6C862"/>
    <w:lvl w:ilvl="0" w:tplc="04160001">
      <w:start w:val="1"/>
      <w:numFmt w:val="bullet"/>
      <w:lvlText w:val=""/>
      <w:lvlJc w:val="left"/>
      <w:pPr>
        <w:ind w:left="1717" w:hanging="360"/>
      </w:pPr>
      <w:rPr>
        <w:rFonts w:hint="default" w:ascii="Symbol" w:hAnsi="Symbol"/>
      </w:rPr>
    </w:lvl>
    <w:lvl w:ilvl="1" w:tplc="04160003" w:tentative="1">
      <w:start w:val="1"/>
      <w:numFmt w:val="bullet"/>
      <w:lvlText w:val="o"/>
      <w:lvlJc w:val="left"/>
      <w:pPr>
        <w:ind w:left="2437" w:hanging="360"/>
      </w:pPr>
      <w:rPr>
        <w:rFonts w:hint="default" w:ascii="Courier New" w:hAnsi="Courier New" w:cs="Courier New"/>
      </w:rPr>
    </w:lvl>
    <w:lvl w:ilvl="2" w:tplc="04160005" w:tentative="1">
      <w:start w:val="1"/>
      <w:numFmt w:val="bullet"/>
      <w:lvlText w:val=""/>
      <w:lvlJc w:val="left"/>
      <w:pPr>
        <w:ind w:left="3157" w:hanging="360"/>
      </w:pPr>
      <w:rPr>
        <w:rFonts w:hint="default" w:ascii="Wingdings" w:hAnsi="Wingdings"/>
      </w:rPr>
    </w:lvl>
    <w:lvl w:ilvl="3" w:tplc="04160001" w:tentative="1">
      <w:start w:val="1"/>
      <w:numFmt w:val="bullet"/>
      <w:lvlText w:val=""/>
      <w:lvlJc w:val="left"/>
      <w:pPr>
        <w:ind w:left="3877" w:hanging="360"/>
      </w:pPr>
      <w:rPr>
        <w:rFonts w:hint="default" w:ascii="Symbol" w:hAnsi="Symbol"/>
      </w:rPr>
    </w:lvl>
    <w:lvl w:ilvl="4" w:tplc="04160003" w:tentative="1">
      <w:start w:val="1"/>
      <w:numFmt w:val="bullet"/>
      <w:lvlText w:val="o"/>
      <w:lvlJc w:val="left"/>
      <w:pPr>
        <w:ind w:left="4597" w:hanging="360"/>
      </w:pPr>
      <w:rPr>
        <w:rFonts w:hint="default" w:ascii="Courier New" w:hAnsi="Courier New" w:cs="Courier New"/>
      </w:rPr>
    </w:lvl>
    <w:lvl w:ilvl="5" w:tplc="04160005" w:tentative="1">
      <w:start w:val="1"/>
      <w:numFmt w:val="bullet"/>
      <w:lvlText w:val=""/>
      <w:lvlJc w:val="left"/>
      <w:pPr>
        <w:ind w:left="5317" w:hanging="360"/>
      </w:pPr>
      <w:rPr>
        <w:rFonts w:hint="default" w:ascii="Wingdings" w:hAnsi="Wingdings"/>
      </w:rPr>
    </w:lvl>
    <w:lvl w:ilvl="6" w:tplc="04160001" w:tentative="1">
      <w:start w:val="1"/>
      <w:numFmt w:val="bullet"/>
      <w:lvlText w:val=""/>
      <w:lvlJc w:val="left"/>
      <w:pPr>
        <w:ind w:left="6037" w:hanging="360"/>
      </w:pPr>
      <w:rPr>
        <w:rFonts w:hint="default" w:ascii="Symbol" w:hAnsi="Symbol"/>
      </w:rPr>
    </w:lvl>
    <w:lvl w:ilvl="7" w:tplc="04160003" w:tentative="1">
      <w:start w:val="1"/>
      <w:numFmt w:val="bullet"/>
      <w:lvlText w:val="o"/>
      <w:lvlJc w:val="left"/>
      <w:pPr>
        <w:ind w:left="6757" w:hanging="360"/>
      </w:pPr>
      <w:rPr>
        <w:rFonts w:hint="default" w:ascii="Courier New" w:hAnsi="Courier New" w:cs="Courier New"/>
      </w:rPr>
    </w:lvl>
    <w:lvl w:ilvl="8" w:tplc="04160005" w:tentative="1">
      <w:start w:val="1"/>
      <w:numFmt w:val="bullet"/>
      <w:lvlText w:val=""/>
      <w:lvlJc w:val="left"/>
      <w:pPr>
        <w:ind w:left="7477" w:hanging="360"/>
      </w:pPr>
      <w:rPr>
        <w:rFonts w:hint="default" w:ascii="Wingdings" w:hAnsi="Wingdings"/>
      </w:rPr>
    </w:lvl>
  </w:abstractNum>
  <w:abstractNum w:abstractNumId="17"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9" w15:restartNumberingAfterBreak="0">
    <w:nsid w:val="6F7D6C58"/>
    <w:multiLevelType w:val="multilevel"/>
    <w:tmpl w:val="8D2C54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0"/>
  </w:num>
  <w:num w:numId="2">
    <w:abstractNumId w:val="14"/>
  </w:num>
  <w:num w:numId="3">
    <w:abstractNumId w:val="0"/>
  </w:num>
  <w:num w:numId="4">
    <w:abstractNumId w:val="7"/>
  </w:num>
  <w:num w:numId="5">
    <w:abstractNumId w:val="2"/>
  </w:num>
  <w:num w:numId="6">
    <w:abstractNumId w:val="13"/>
  </w:num>
  <w:num w:numId="7">
    <w:abstractNumId w:val="12"/>
  </w:num>
  <w:num w:numId="8">
    <w:abstractNumId w:val="5"/>
  </w:num>
  <w:num w:numId="9">
    <w:abstractNumId w:val="9"/>
  </w:num>
  <w:num w:numId="10">
    <w:abstractNumId w:val="4"/>
  </w:num>
  <w:num w:numId="11">
    <w:abstractNumId w:val="18"/>
  </w:num>
  <w:num w:numId="12">
    <w:abstractNumId w:val="3"/>
  </w:num>
  <w:num w:numId="13">
    <w:abstractNumId w:val="8"/>
  </w:num>
  <w:num w:numId="14">
    <w:abstractNumId w:val="11"/>
  </w:num>
  <w:num w:numId="15">
    <w:abstractNumId w:val="15"/>
  </w:num>
  <w:num w:numId="16">
    <w:abstractNumId w:val="17"/>
  </w:num>
  <w:num w:numId="17">
    <w:abstractNumId w:val="19"/>
  </w:num>
  <w:num w:numId="18">
    <w:abstractNumId w:val="6"/>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trackRevisions w:val="false"/>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02F6F"/>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3F5A"/>
    <w:rsid w:val="0002406B"/>
    <w:rsid w:val="0002553B"/>
    <w:rsid w:val="0002644A"/>
    <w:rsid w:val="00026B2A"/>
    <w:rsid w:val="000271F2"/>
    <w:rsid w:val="00027994"/>
    <w:rsid w:val="00027C4C"/>
    <w:rsid w:val="0003065F"/>
    <w:rsid w:val="000307E4"/>
    <w:rsid w:val="00031EA5"/>
    <w:rsid w:val="00032DFC"/>
    <w:rsid w:val="00034C50"/>
    <w:rsid w:val="000356D5"/>
    <w:rsid w:val="00035816"/>
    <w:rsid w:val="000378CB"/>
    <w:rsid w:val="000416A1"/>
    <w:rsid w:val="000416E8"/>
    <w:rsid w:val="00041D44"/>
    <w:rsid w:val="000428D0"/>
    <w:rsid w:val="00042C2A"/>
    <w:rsid w:val="00042E6E"/>
    <w:rsid w:val="00046B59"/>
    <w:rsid w:val="000471BB"/>
    <w:rsid w:val="00047202"/>
    <w:rsid w:val="00050F12"/>
    <w:rsid w:val="000518A4"/>
    <w:rsid w:val="00052D0D"/>
    <w:rsid w:val="00055693"/>
    <w:rsid w:val="000558A6"/>
    <w:rsid w:val="00056830"/>
    <w:rsid w:val="00057E4F"/>
    <w:rsid w:val="000617C6"/>
    <w:rsid w:val="00062B54"/>
    <w:rsid w:val="00065105"/>
    <w:rsid w:val="0006585B"/>
    <w:rsid w:val="00065A15"/>
    <w:rsid w:val="00070183"/>
    <w:rsid w:val="000704D8"/>
    <w:rsid w:val="00070E13"/>
    <w:rsid w:val="000718E0"/>
    <w:rsid w:val="00071EA2"/>
    <w:rsid w:val="00072F07"/>
    <w:rsid w:val="00072F78"/>
    <w:rsid w:val="00073B61"/>
    <w:rsid w:val="00074465"/>
    <w:rsid w:val="00076535"/>
    <w:rsid w:val="000766AD"/>
    <w:rsid w:val="00080513"/>
    <w:rsid w:val="0008156B"/>
    <w:rsid w:val="00082A55"/>
    <w:rsid w:val="00084DDA"/>
    <w:rsid w:val="00085C40"/>
    <w:rsid w:val="0008609D"/>
    <w:rsid w:val="000864FD"/>
    <w:rsid w:val="000876AD"/>
    <w:rsid w:val="00087AFE"/>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091"/>
    <w:rsid w:val="000A31EB"/>
    <w:rsid w:val="000A39DE"/>
    <w:rsid w:val="000A48B0"/>
    <w:rsid w:val="000A48D2"/>
    <w:rsid w:val="000A5972"/>
    <w:rsid w:val="000A5A0C"/>
    <w:rsid w:val="000A6917"/>
    <w:rsid w:val="000A6EC9"/>
    <w:rsid w:val="000A77A1"/>
    <w:rsid w:val="000B03E6"/>
    <w:rsid w:val="000B1079"/>
    <w:rsid w:val="000B1B6D"/>
    <w:rsid w:val="000B4621"/>
    <w:rsid w:val="000B4A11"/>
    <w:rsid w:val="000B546E"/>
    <w:rsid w:val="000B5CA7"/>
    <w:rsid w:val="000B6387"/>
    <w:rsid w:val="000B6700"/>
    <w:rsid w:val="000B72D4"/>
    <w:rsid w:val="000C0921"/>
    <w:rsid w:val="000C133B"/>
    <w:rsid w:val="000C31ED"/>
    <w:rsid w:val="000C3D18"/>
    <w:rsid w:val="000C5BFF"/>
    <w:rsid w:val="000C7BCC"/>
    <w:rsid w:val="000D029B"/>
    <w:rsid w:val="000D15C7"/>
    <w:rsid w:val="000D3758"/>
    <w:rsid w:val="000D3FC8"/>
    <w:rsid w:val="000E112D"/>
    <w:rsid w:val="000E2374"/>
    <w:rsid w:val="000E2827"/>
    <w:rsid w:val="000E30F3"/>
    <w:rsid w:val="000E3A97"/>
    <w:rsid w:val="000E4CBD"/>
    <w:rsid w:val="000E5CF2"/>
    <w:rsid w:val="000E6722"/>
    <w:rsid w:val="000E7B94"/>
    <w:rsid w:val="000F00FB"/>
    <w:rsid w:val="000F2D38"/>
    <w:rsid w:val="000F59BC"/>
    <w:rsid w:val="000F7083"/>
    <w:rsid w:val="000F783D"/>
    <w:rsid w:val="00100D16"/>
    <w:rsid w:val="00101C73"/>
    <w:rsid w:val="00102CDF"/>
    <w:rsid w:val="0010379C"/>
    <w:rsid w:val="00105E2E"/>
    <w:rsid w:val="00106EF9"/>
    <w:rsid w:val="001075D7"/>
    <w:rsid w:val="00107AC7"/>
    <w:rsid w:val="00111022"/>
    <w:rsid w:val="00111A9A"/>
    <w:rsid w:val="00111CCE"/>
    <w:rsid w:val="0011208F"/>
    <w:rsid w:val="00112CAC"/>
    <w:rsid w:val="0011317C"/>
    <w:rsid w:val="00114229"/>
    <w:rsid w:val="001152A1"/>
    <w:rsid w:val="001170A5"/>
    <w:rsid w:val="00120D19"/>
    <w:rsid w:val="00123CB3"/>
    <w:rsid w:val="00123FF5"/>
    <w:rsid w:val="00124564"/>
    <w:rsid w:val="00126424"/>
    <w:rsid w:val="001273B8"/>
    <w:rsid w:val="0012799D"/>
    <w:rsid w:val="0013234C"/>
    <w:rsid w:val="00134C13"/>
    <w:rsid w:val="00135B40"/>
    <w:rsid w:val="00136A19"/>
    <w:rsid w:val="00136A9B"/>
    <w:rsid w:val="00137460"/>
    <w:rsid w:val="00140230"/>
    <w:rsid w:val="00140AA7"/>
    <w:rsid w:val="00140FAD"/>
    <w:rsid w:val="0014149A"/>
    <w:rsid w:val="00142FFC"/>
    <w:rsid w:val="001441DE"/>
    <w:rsid w:val="001445FA"/>
    <w:rsid w:val="00145688"/>
    <w:rsid w:val="00145A45"/>
    <w:rsid w:val="00146621"/>
    <w:rsid w:val="00147234"/>
    <w:rsid w:val="001543F3"/>
    <w:rsid w:val="00154791"/>
    <w:rsid w:val="00154BAB"/>
    <w:rsid w:val="0015618C"/>
    <w:rsid w:val="00156311"/>
    <w:rsid w:val="0016048A"/>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87EBC"/>
    <w:rsid w:val="00190134"/>
    <w:rsid w:val="00190EB5"/>
    <w:rsid w:val="00195BB0"/>
    <w:rsid w:val="0019622B"/>
    <w:rsid w:val="001A14AF"/>
    <w:rsid w:val="001A3CC7"/>
    <w:rsid w:val="001A72F5"/>
    <w:rsid w:val="001A7BAA"/>
    <w:rsid w:val="001B122D"/>
    <w:rsid w:val="001B1BF2"/>
    <w:rsid w:val="001B1C27"/>
    <w:rsid w:val="001B2459"/>
    <w:rsid w:val="001B2A42"/>
    <w:rsid w:val="001B2E24"/>
    <w:rsid w:val="001B5D83"/>
    <w:rsid w:val="001B7BB1"/>
    <w:rsid w:val="001B7CA7"/>
    <w:rsid w:val="001C1BC2"/>
    <w:rsid w:val="001C2527"/>
    <w:rsid w:val="001C415D"/>
    <w:rsid w:val="001C4221"/>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D7299"/>
    <w:rsid w:val="001E13C8"/>
    <w:rsid w:val="001E1B03"/>
    <w:rsid w:val="001E20B4"/>
    <w:rsid w:val="001E326C"/>
    <w:rsid w:val="001E350A"/>
    <w:rsid w:val="001E40EE"/>
    <w:rsid w:val="001E54F8"/>
    <w:rsid w:val="001E61F5"/>
    <w:rsid w:val="001E7CA4"/>
    <w:rsid w:val="001F02A2"/>
    <w:rsid w:val="001F1D46"/>
    <w:rsid w:val="001F1FA5"/>
    <w:rsid w:val="001F26FA"/>
    <w:rsid w:val="001F4930"/>
    <w:rsid w:val="001F5C26"/>
    <w:rsid w:val="001F7A15"/>
    <w:rsid w:val="001F7C03"/>
    <w:rsid w:val="001F7D78"/>
    <w:rsid w:val="001F7F8B"/>
    <w:rsid w:val="00201EE5"/>
    <w:rsid w:val="00202338"/>
    <w:rsid w:val="00202CB1"/>
    <w:rsid w:val="00202ED0"/>
    <w:rsid w:val="00203AB8"/>
    <w:rsid w:val="002042FE"/>
    <w:rsid w:val="002043BF"/>
    <w:rsid w:val="00204505"/>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27219"/>
    <w:rsid w:val="00227BDF"/>
    <w:rsid w:val="00231CBA"/>
    <w:rsid w:val="002327F0"/>
    <w:rsid w:val="002338A1"/>
    <w:rsid w:val="00233FC7"/>
    <w:rsid w:val="002355ED"/>
    <w:rsid w:val="0023597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64A8"/>
    <w:rsid w:val="00257976"/>
    <w:rsid w:val="0026204A"/>
    <w:rsid w:val="0026217A"/>
    <w:rsid w:val="002624A1"/>
    <w:rsid w:val="002628C3"/>
    <w:rsid w:val="00263C55"/>
    <w:rsid w:val="00263F22"/>
    <w:rsid w:val="00264940"/>
    <w:rsid w:val="00266967"/>
    <w:rsid w:val="00266CB7"/>
    <w:rsid w:val="00266CFB"/>
    <w:rsid w:val="00267666"/>
    <w:rsid w:val="0027124A"/>
    <w:rsid w:val="0027227D"/>
    <w:rsid w:val="0027238B"/>
    <w:rsid w:val="002730EE"/>
    <w:rsid w:val="002731D8"/>
    <w:rsid w:val="00273A9A"/>
    <w:rsid w:val="0027471C"/>
    <w:rsid w:val="002800C0"/>
    <w:rsid w:val="00281128"/>
    <w:rsid w:val="00281CBC"/>
    <w:rsid w:val="00282E6A"/>
    <w:rsid w:val="00283290"/>
    <w:rsid w:val="00283A2B"/>
    <w:rsid w:val="00283A4E"/>
    <w:rsid w:val="00284D32"/>
    <w:rsid w:val="002850BE"/>
    <w:rsid w:val="00286C1E"/>
    <w:rsid w:val="00287DCC"/>
    <w:rsid w:val="00290395"/>
    <w:rsid w:val="0029119A"/>
    <w:rsid w:val="00292217"/>
    <w:rsid w:val="00292E8A"/>
    <w:rsid w:val="0029353D"/>
    <w:rsid w:val="00293787"/>
    <w:rsid w:val="0029403D"/>
    <w:rsid w:val="00294060"/>
    <w:rsid w:val="00294844"/>
    <w:rsid w:val="00296DE2"/>
    <w:rsid w:val="00297B8B"/>
    <w:rsid w:val="002A0396"/>
    <w:rsid w:val="002A0AAF"/>
    <w:rsid w:val="002A15A4"/>
    <w:rsid w:val="002A15E6"/>
    <w:rsid w:val="002A215E"/>
    <w:rsid w:val="002A27AD"/>
    <w:rsid w:val="002A4D55"/>
    <w:rsid w:val="002A574E"/>
    <w:rsid w:val="002A5CD0"/>
    <w:rsid w:val="002A6966"/>
    <w:rsid w:val="002A7FB0"/>
    <w:rsid w:val="002B05E4"/>
    <w:rsid w:val="002B0AE8"/>
    <w:rsid w:val="002B26BE"/>
    <w:rsid w:val="002B4944"/>
    <w:rsid w:val="002C0618"/>
    <w:rsid w:val="002C0844"/>
    <w:rsid w:val="002C13FD"/>
    <w:rsid w:val="002C20D0"/>
    <w:rsid w:val="002C5D5D"/>
    <w:rsid w:val="002C6005"/>
    <w:rsid w:val="002C6F52"/>
    <w:rsid w:val="002D0493"/>
    <w:rsid w:val="002D0A4C"/>
    <w:rsid w:val="002D4077"/>
    <w:rsid w:val="002D4BA2"/>
    <w:rsid w:val="002D528E"/>
    <w:rsid w:val="002D5871"/>
    <w:rsid w:val="002D60BA"/>
    <w:rsid w:val="002D7795"/>
    <w:rsid w:val="002D7AB7"/>
    <w:rsid w:val="002E1741"/>
    <w:rsid w:val="002E1CF2"/>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37"/>
    <w:rsid w:val="003072DA"/>
    <w:rsid w:val="00307F51"/>
    <w:rsid w:val="00310366"/>
    <w:rsid w:val="00310CCC"/>
    <w:rsid w:val="003124B4"/>
    <w:rsid w:val="00312DC7"/>
    <w:rsid w:val="00313255"/>
    <w:rsid w:val="0031377A"/>
    <w:rsid w:val="00313C4F"/>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3073"/>
    <w:rsid w:val="00364B6C"/>
    <w:rsid w:val="003656FD"/>
    <w:rsid w:val="00366C90"/>
    <w:rsid w:val="00367278"/>
    <w:rsid w:val="00367A70"/>
    <w:rsid w:val="00367B61"/>
    <w:rsid w:val="003722A9"/>
    <w:rsid w:val="0037247B"/>
    <w:rsid w:val="00373521"/>
    <w:rsid w:val="00374C77"/>
    <w:rsid w:val="00375853"/>
    <w:rsid w:val="00377156"/>
    <w:rsid w:val="00377FDB"/>
    <w:rsid w:val="003812A2"/>
    <w:rsid w:val="0038183A"/>
    <w:rsid w:val="00381A45"/>
    <w:rsid w:val="00382B7C"/>
    <w:rsid w:val="00383FE1"/>
    <w:rsid w:val="0038410F"/>
    <w:rsid w:val="00384334"/>
    <w:rsid w:val="003852A3"/>
    <w:rsid w:val="003854D2"/>
    <w:rsid w:val="00385C64"/>
    <w:rsid w:val="003871C8"/>
    <w:rsid w:val="0039085A"/>
    <w:rsid w:val="00391124"/>
    <w:rsid w:val="00391BDE"/>
    <w:rsid w:val="00392D05"/>
    <w:rsid w:val="00393E1A"/>
    <w:rsid w:val="00393FFE"/>
    <w:rsid w:val="003941EC"/>
    <w:rsid w:val="00394BA2"/>
    <w:rsid w:val="00394CC8"/>
    <w:rsid w:val="00395534"/>
    <w:rsid w:val="00396E3F"/>
    <w:rsid w:val="003A0E7C"/>
    <w:rsid w:val="003A1E43"/>
    <w:rsid w:val="003A2F3A"/>
    <w:rsid w:val="003A302A"/>
    <w:rsid w:val="003A3207"/>
    <w:rsid w:val="003A3993"/>
    <w:rsid w:val="003A419C"/>
    <w:rsid w:val="003A699E"/>
    <w:rsid w:val="003A7176"/>
    <w:rsid w:val="003B0488"/>
    <w:rsid w:val="003B2EA6"/>
    <w:rsid w:val="003B4A86"/>
    <w:rsid w:val="003B50E1"/>
    <w:rsid w:val="003B7371"/>
    <w:rsid w:val="003C188D"/>
    <w:rsid w:val="003C3445"/>
    <w:rsid w:val="003C4E07"/>
    <w:rsid w:val="003C61D2"/>
    <w:rsid w:val="003D3665"/>
    <w:rsid w:val="003D455D"/>
    <w:rsid w:val="003D50AF"/>
    <w:rsid w:val="003D5504"/>
    <w:rsid w:val="003D677D"/>
    <w:rsid w:val="003E06EA"/>
    <w:rsid w:val="003E400A"/>
    <w:rsid w:val="003E448A"/>
    <w:rsid w:val="003E59F4"/>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148"/>
    <w:rsid w:val="00413636"/>
    <w:rsid w:val="00415E36"/>
    <w:rsid w:val="0041616C"/>
    <w:rsid w:val="004163F7"/>
    <w:rsid w:val="00417104"/>
    <w:rsid w:val="00420213"/>
    <w:rsid w:val="0042057B"/>
    <w:rsid w:val="00420584"/>
    <w:rsid w:val="00420C35"/>
    <w:rsid w:val="004223D2"/>
    <w:rsid w:val="00423045"/>
    <w:rsid w:val="00423858"/>
    <w:rsid w:val="00424FC5"/>
    <w:rsid w:val="004268CF"/>
    <w:rsid w:val="00426FA7"/>
    <w:rsid w:val="0042728D"/>
    <w:rsid w:val="00427377"/>
    <w:rsid w:val="0042781F"/>
    <w:rsid w:val="00430536"/>
    <w:rsid w:val="00431762"/>
    <w:rsid w:val="00432945"/>
    <w:rsid w:val="00434B4B"/>
    <w:rsid w:val="00434C08"/>
    <w:rsid w:val="00434DD1"/>
    <w:rsid w:val="00435041"/>
    <w:rsid w:val="004354F6"/>
    <w:rsid w:val="00436F76"/>
    <w:rsid w:val="004376E8"/>
    <w:rsid w:val="00437C93"/>
    <w:rsid w:val="004402E4"/>
    <w:rsid w:val="004407C2"/>
    <w:rsid w:val="00441746"/>
    <w:rsid w:val="00441F80"/>
    <w:rsid w:val="004425CB"/>
    <w:rsid w:val="00442CC1"/>
    <w:rsid w:val="00442E3E"/>
    <w:rsid w:val="004432CE"/>
    <w:rsid w:val="00444510"/>
    <w:rsid w:val="0045034D"/>
    <w:rsid w:val="004508EE"/>
    <w:rsid w:val="00452260"/>
    <w:rsid w:val="0045252F"/>
    <w:rsid w:val="0045263B"/>
    <w:rsid w:val="00453D22"/>
    <w:rsid w:val="00453FA4"/>
    <w:rsid w:val="00454223"/>
    <w:rsid w:val="00454A0A"/>
    <w:rsid w:val="0045619B"/>
    <w:rsid w:val="0045633F"/>
    <w:rsid w:val="00457902"/>
    <w:rsid w:val="004592AA"/>
    <w:rsid w:val="00461B1F"/>
    <w:rsid w:val="00461E24"/>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BAB"/>
    <w:rsid w:val="004D5C3A"/>
    <w:rsid w:val="004D6190"/>
    <w:rsid w:val="004D631B"/>
    <w:rsid w:val="004D6C35"/>
    <w:rsid w:val="004E040F"/>
    <w:rsid w:val="004E0787"/>
    <w:rsid w:val="004E15CF"/>
    <w:rsid w:val="004E1AE9"/>
    <w:rsid w:val="004E4284"/>
    <w:rsid w:val="004E642E"/>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C97"/>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558"/>
    <w:rsid w:val="00521E01"/>
    <w:rsid w:val="005221E4"/>
    <w:rsid w:val="005222AA"/>
    <w:rsid w:val="005225B9"/>
    <w:rsid w:val="00523498"/>
    <w:rsid w:val="00524075"/>
    <w:rsid w:val="00525BD2"/>
    <w:rsid w:val="005263D2"/>
    <w:rsid w:val="00527039"/>
    <w:rsid w:val="00531AC0"/>
    <w:rsid w:val="00531E00"/>
    <w:rsid w:val="0053241E"/>
    <w:rsid w:val="00532807"/>
    <w:rsid w:val="005334D1"/>
    <w:rsid w:val="00533D71"/>
    <w:rsid w:val="0053515B"/>
    <w:rsid w:val="00535FE7"/>
    <w:rsid w:val="00541332"/>
    <w:rsid w:val="00541463"/>
    <w:rsid w:val="00541E20"/>
    <w:rsid w:val="005428B3"/>
    <w:rsid w:val="00544E41"/>
    <w:rsid w:val="00545053"/>
    <w:rsid w:val="00545783"/>
    <w:rsid w:val="00545817"/>
    <w:rsid w:val="00547768"/>
    <w:rsid w:val="0055362A"/>
    <w:rsid w:val="0055493B"/>
    <w:rsid w:val="00554BDE"/>
    <w:rsid w:val="00554ECD"/>
    <w:rsid w:val="00555369"/>
    <w:rsid w:val="00555CFA"/>
    <w:rsid w:val="005605FE"/>
    <w:rsid w:val="005606B0"/>
    <w:rsid w:val="0056185E"/>
    <w:rsid w:val="005622AF"/>
    <w:rsid w:val="0056275B"/>
    <w:rsid w:val="00564CA3"/>
    <w:rsid w:val="0056670B"/>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196A"/>
    <w:rsid w:val="00592DC1"/>
    <w:rsid w:val="00593865"/>
    <w:rsid w:val="005949C5"/>
    <w:rsid w:val="0059764C"/>
    <w:rsid w:val="00597B37"/>
    <w:rsid w:val="00597D36"/>
    <w:rsid w:val="005A16BF"/>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2F28"/>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3B"/>
    <w:rsid w:val="005F41C6"/>
    <w:rsid w:val="005F421E"/>
    <w:rsid w:val="005F642F"/>
    <w:rsid w:val="005F6838"/>
    <w:rsid w:val="005F6849"/>
    <w:rsid w:val="005F6C7B"/>
    <w:rsid w:val="005F6DA8"/>
    <w:rsid w:val="00603107"/>
    <w:rsid w:val="0060377E"/>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2993"/>
    <w:rsid w:val="0064320E"/>
    <w:rsid w:val="00643B4F"/>
    <w:rsid w:val="00644CBB"/>
    <w:rsid w:val="00645DF9"/>
    <w:rsid w:val="006466D9"/>
    <w:rsid w:val="00646C4A"/>
    <w:rsid w:val="006508A2"/>
    <w:rsid w:val="00650CE9"/>
    <w:rsid w:val="00650E8C"/>
    <w:rsid w:val="006538CD"/>
    <w:rsid w:val="00655754"/>
    <w:rsid w:val="00657245"/>
    <w:rsid w:val="0065748C"/>
    <w:rsid w:val="00660507"/>
    <w:rsid w:val="00660E6D"/>
    <w:rsid w:val="00661C8F"/>
    <w:rsid w:val="006621CE"/>
    <w:rsid w:val="006623B3"/>
    <w:rsid w:val="006627DB"/>
    <w:rsid w:val="00663063"/>
    <w:rsid w:val="0066557B"/>
    <w:rsid w:val="0066566A"/>
    <w:rsid w:val="00666781"/>
    <w:rsid w:val="00666B3E"/>
    <w:rsid w:val="00670F43"/>
    <w:rsid w:val="00671B3C"/>
    <w:rsid w:val="006736B1"/>
    <w:rsid w:val="006739AE"/>
    <w:rsid w:val="00674D85"/>
    <w:rsid w:val="006757E8"/>
    <w:rsid w:val="00676F61"/>
    <w:rsid w:val="00677ECB"/>
    <w:rsid w:val="006812CB"/>
    <w:rsid w:val="00681BEE"/>
    <w:rsid w:val="00684430"/>
    <w:rsid w:val="006849DF"/>
    <w:rsid w:val="00685769"/>
    <w:rsid w:val="00686641"/>
    <w:rsid w:val="006875F4"/>
    <w:rsid w:val="006878FE"/>
    <w:rsid w:val="006879F0"/>
    <w:rsid w:val="006905FB"/>
    <w:rsid w:val="00691D0A"/>
    <w:rsid w:val="00691E39"/>
    <w:rsid w:val="00693BED"/>
    <w:rsid w:val="0069599B"/>
    <w:rsid w:val="00696248"/>
    <w:rsid w:val="00696293"/>
    <w:rsid w:val="006973CA"/>
    <w:rsid w:val="006A0745"/>
    <w:rsid w:val="006A0F7D"/>
    <w:rsid w:val="006A19C2"/>
    <w:rsid w:val="006A1DBD"/>
    <w:rsid w:val="006A3F9E"/>
    <w:rsid w:val="006A525B"/>
    <w:rsid w:val="006A6072"/>
    <w:rsid w:val="006A687D"/>
    <w:rsid w:val="006A705D"/>
    <w:rsid w:val="006A7B3E"/>
    <w:rsid w:val="006B1315"/>
    <w:rsid w:val="006B18FC"/>
    <w:rsid w:val="006B19D2"/>
    <w:rsid w:val="006B1C6F"/>
    <w:rsid w:val="006B284C"/>
    <w:rsid w:val="006B2A38"/>
    <w:rsid w:val="006B367E"/>
    <w:rsid w:val="006B3AA3"/>
    <w:rsid w:val="006B4C21"/>
    <w:rsid w:val="006B50E3"/>
    <w:rsid w:val="006B59DE"/>
    <w:rsid w:val="006B5BE6"/>
    <w:rsid w:val="006B754F"/>
    <w:rsid w:val="006B76F3"/>
    <w:rsid w:val="006B7F3A"/>
    <w:rsid w:val="006C07B7"/>
    <w:rsid w:val="006C09A0"/>
    <w:rsid w:val="006C172A"/>
    <w:rsid w:val="006C1CA3"/>
    <w:rsid w:val="006C28DB"/>
    <w:rsid w:val="006C3708"/>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51C"/>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06EAD"/>
    <w:rsid w:val="0071070C"/>
    <w:rsid w:val="00713FCB"/>
    <w:rsid w:val="00714C69"/>
    <w:rsid w:val="00715AF3"/>
    <w:rsid w:val="0072010C"/>
    <w:rsid w:val="00720CC0"/>
    <w:rsid w:val="00721B7E"/>
    <w:rsid w:val="0072404A"/>
    <w:rsid w:val="0072426F"/>
    <w:rsid w:val="00724E16"/>
    <w:rsid w:val="00724EA8"/>
    <w:rsid w:val="0072627C"/>
    <w:rsid w:val="00726C46"/>
    <w:rsid w:val="0073085D"/>
    <w:rsid w:val="00730F0E"/>
    <w:rsid w:val="0073110A"/>
    <w:rsid w:val="00731353"/>
    <w:rsid w:val="00731B2A"/>
    <w:rsid w:val="00735428"/>
    <w:rsid w:val="00736439"/>
    <w:rsid w:val="00737ED3"/>
    <w:rsid w:val="00740248"/>
    <w:rsid w:val="00740489"/>
    <w:rsid w:val="007414D0"/>
    <w:rsid w:val="007414E4"/>
    <w:rsid w:val="0074155A"/>
    <w:rsid w:val="00741F0D"/>
    <w:rsid w:val="00741FD8"/>
    <w:rsid w:val="0074329E"/>
    <w:rsid w:val="00744B12"/>
    <w:rsid w:val="00744C56"/>
    <w:rsid w:val="007450BB"/>
    <w:rsid w:val="0074560E"/>
    <w:rsid w:val="007474AB"/>
    <w:rsid w:val="00750F02"/>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43AB"/>
    <w:rsid w:val="0077615C"/>
    <w:rsid w:val="007762F7"/>
    <w:rsid w:val="00776D61"/>
    <w:rsid w:val="007779BB"/>
    <w:rsid w:val="00780317"/>
    <w:rsid w:val="00781731"/>
    <w:rsid w:val="00782183"/>
    <w:rsid w:val="00782F8A"/>
    <w:rsid w:val="0078355D"/>
    <w:rsid w:val="00783ED0"/>
    <w:rsid w:val="00786ECD"/>
    <w:rsid w:val="0079114C"/>
    <w:rsid w:val="00795F8E"/>
    <w:rsid w:val="007965E8"/>
    <w:rsid w:val="00797987"/>
    <w:rsid w:val="007A004F"/>
    <w:rsid w:val="007A0089"/>
    <w:rsid w:val="007A250B"/>
    <w:rsid w:val="007A2720"/>
    <w:rsid w:val="007A307A"/>
    <w:rsid w:val="007A33D5"/>
    <w:rsid w:val="007A3495"/>
    <w:rsid w:val="007A350B"/>
    <w:rsid w:val="007A697A"/>
    <w:rsid w:val="007B28C5"/>
    <w:rsid w:val="007B2971"/>
    <w:rsid w:val="007B489E"/>
    <w:rsid w:val="007B494A"/>
    <w:rsid w:val="007B4F94"/>
    <w:rsid w:val="007B5BFF"/>
    <w:rsid w:val="007B7A6E"/>
    <w:rsid w:val="007C0D2E"/>
    <w:rsid w:val="007C1AD2"/>
    <w:rsid w:val="007C2E5B"/>
    <w:rsid w:val="007C4AF5"/>
    <w:rsid w:val="007D0366"/>
    <w:rsid w:val="007D105D"/>
    <w:rsid w:val="007D23AF"/>
    <w:rsid w:val="007D3199"/>
    <w:rsid w:val="007D7398"/>
    <w:rsid w:val="007D7C52"/>
    <w:rsid w:val="007E0996"/>
    <w:rsid w:val="007E11F8"/>
    <w:rsid w:val="007E166B"/>
    <w:rsid w:val="007E1D24"/>
    <w:rsid w:val="007E2C57"/>
    <w:rsid w:val="007E44D4"/>
    <w:rsid w:val="007E502D"/>
    <w:rsid w:val="007E59F2"/>
    <w:rsid w:val="007E5E76"/>
    <w:rsid w:val="007F067B"/>
    <w:rsid w:val="007F0EA4"/>
    <w:rsid w:val="007F24CA"/>
    <w:rsid w:val="007F36CE"/>
    <w:rsid w:val="007F4C73"/>
    <w:rsid w:val="007F4FD9"/>
    <w:rsid w:val="007F5ECB"/>
    <w:rsid w:val="007F6031"/>
    <w:rsid w:val="00802CC1"/>
    <w:rsid w:val="00802D91"/>
    <w:rsid w:val="00802F29"/>
    <w:rsid w:val="00803056"/>
    <w:rsid w:val="00803BBA"/>
    <w:rsid w:val="00803BC1"/>
    <w:rsid w:val="00803D1E"/>
    <w:rsid w:val="008041D6"/>
    <w:rsid w:val="00805D33"/>
    <w:rsid w:val="008118E0"/>
    <w:rsid w:val="008125E7"/>
    <w:rsid w:val="008128DB"/>
    <w:rsid w:val="0081345C"/>
    <w:rsid w:val="008136D0"/>
    <w:rsid w:val="00813C76"/>
    <w:rsid w:val="008147ED"/>
    <w:rsid w:val="008149FD"/>
    <w:rsid w:val="00814BA1"/>
    <w:rsid w:val="00815624"/>
    <w:rsid w:val="008220B1"/>
    <w:rsid w:val="00822AA5"/>
    <w:rsid w:val="00823A46"/>
    <w:rsid w:val="00824552"/>
    <w:rsid w:val="00825ABB"/>
    <w:rsid w:val="00827527"/>
    <w:rsid w:val="00827FF8"/>
    <w:rsid w:val="00831248"/>
    <w:rsid w:val="008327DB"/>
    <w:rsid w:val="00832B05"/>
    <w:rsid w:val="00833E7D"/>
    <w:rsid w:val="008341AA"/>
    <w:rsid w:val="00835894"/>
    <w:rsid w:val="00835C9D"/>
    <w:rsid w:val="00836F32"/>
    <w:rsid w:val="00837304"/>
    <w:rsid w:val="00840031"/>
    <w:rsid w:val="00840590"/>
    <w:rsid w:val="00841A6A"/>
    <w:rsid w:val="00844625"/>
    <w:rsid w:val="00845281"/>
    <w:rsid w:val="0084715A"/>
    <w:rsid w:val="00847256"/>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599B"/>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68E"/>
    <w:rsid w:val="008A3A0A"/>
    <w:rsid w:val="008A50D3"/>
    <w:rsid w:val="008A7D16"/>
    <w:rsid w:val="008B01D0"/>
    <w:rsid w:val="008B1399"/>
    <w:rsid w:val="008B1423"/>
    <w:rsid w:val="008B2302"/>
    <w:rsid w:val="008B26E0"/>
    <w:rsid w:val="008B2EA4"/>
    <w:rsid w:val="008B3539"/>
    <w:rsid w:val="008B39B3"/>
    <w:rsid w:val="008B4587"/>
    <w:rsid w:val="008B4DA6"/>
    <w:rsid w:val="008B5976"/>
    <w:rsid w:val="008B5D7C"/>
    <w:rsid w:val="008B6D74"/>
    <w:rsid w:val="008B7213"/>
    <w:rsid w:val="008B737C"/>
    <w:rsid w:val="008C0F4A"/>
    <w:rsid w:val="008C174A"/>
    <w:rsid w:val="008C2C6A"/>
    <w:rsid w:val="008C3F8A"/>
    <w:rsid w:val="008C5F4D"/>
    <w:rsid w:val="008C6098"/>
    <w:rsid w:val="008C6C9B"/>
    <w:rsid w:val="008C7332"/>
    <w:rsid w:val="008CF938"/>
    <w:rsid w:val="008D0070"/>
    <w:rsid w:val="008D07EF"/>
    <w:rsid w:val="008D36E7"/>
    <w:rsid w:val="008D4744"/>
    <w:rsid w:val="008D542A"/>
    <w:rsid w:val="008D59E3"/>
    <w:rsid w:val="008D5E78"/>
    <w:rsid w:val="008D62D7"/>
    <w:rsid w:val="008E0112"/>
    <w:rsid w:val="008E1614"/>
    <w:rsid w:val="008E1740"/>
    <w:rsid w:val="008E5CEA"/>
    <w:rsid w:val="008E6576"/>
    <w:rsid w:val="008E66AB"/>
    <w:rsid w:val="008E6847"/>
    <w:rsid w:val="008E710B"/>
    <w:rsid w:val="008E7C61"/>
    <w:rsid w:val="008F001B"/>
    <w:rsid w:val="008F02F5"/>
    <w:rsid w:val="008F1491"/>
    <w:rsid w:val="008F1D4B"/>
    <w:rsid w:val="008F36A7"/>
    <w:rsid w:val="008F7614"/>
    <w:rsid w:val="00900022"/>
    <w:rsid w:val="00900217"/>
    <w:rsid w:val="00900AA2"/>
    <w:rsid w:val="00901825"/>
    <w:rsid w:val="00901988"/>
    <w:rsid w:val="00902996"/>
    <w:rsid w:val="00902D77"/>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078C"/>
    <w:rsid w:val="00931877"/>
    <w:rsid w:val="00931B02"/>
    <w:rsid w:val="00934FDB"/>
    <w:rsid w:val="0093782C"/>
    <w:rsid w:val="00941344"/>
    <w:rsid w:val="0094211E"/>
    <w:rsid w:val="0094217D"/>
    <w:rsid w:val="00943562"/>
    <w:rsid w:val="009503D5"/>
    <w:rsid w:val="00950881"/>
    <w:rsid w:val="00951896"/>
    <w:rsid w:val="009520C3"/>
    <w:rsid w:val="00952F84"/>
    <w:rsid w:val="00954789"/>
    <w:rsid w:val="0095500F"/>
    <w:rsid w:val="009561F2"/>
    <w:rsid w:val="009573EE"/>
    <w:rsid w:val="00957842"/>
    <w:rsid w:val="00960322"/>
    <w:rsid w:val="00961760"/>
    <w:rsid w:val="00961D53"/>
    <w:rsid w:val="0096248B"/>
    <w:rsid w:val="00962704"/>
    <w:rsid w:val="00964C69"/>
    <w:rsid w:val="009652C3"/>
    <w:rsid w:val="00965DE3"/>
    <w:rsid w:val="0096656E"/>
    <w:rsid w:val="00967925"/>
    <w:rsid w:val="00967AE1"/>
    <w:rsid w:val="00967D6F"/>
    <w:rsid w:val="00970BC4"/>
    <w:rsid w:val="0097106B"/>
    <w:rsid w:val="009716B5"/>
    <w:rsid w:val="00971A60"/>
    <w:rsid w:val="00971D66"/>
    <w:rsid w:val="00972C0B"/>
    <w:rsid w:val="00973C5A"/>
    <w:rsid w:val="00974765"/>
    <w:rsid w:val="00974C61"/>
    <w:rsid w:val="009775B6"/>
    <w:rsid w:val="00977F0E"/>
    <w:rsid w:val="00981796"/>
    <w:rsid w:val="00982B64"/>
    <w:rsid w:val="00985575"/>
    <w:rsid w:val="00985991"/>
    <w:rsid w:val="00985B1D"/>
    <w:rsid w:val="00985F26"/>
    <w:rsid w:val="0098626A"/>
    <w:rsid w:val="00986D9B"/>
    <w:rsid w:val="0098733A"/>
    <w:rsid w:val="00987971"/>
    <w:rsid w:val="00987A65"/>
    <w:rsid w:val="00990C7B"/>
    <w:rsid w:val="00990D09"/>
    <w:rsid w:val="00993606"/>
    <w:rsid w:val="009936BF"/>
    <w:rsid w:val="00993A41"/>
    <w:rsid w:val="00993A65"/>
    <w:rsid w:val="00993C38"/>
    <w:rsid w:val="00993CE6"/>
    <w:rsid w:val="00994DC3"/>
    <w:rsid w:val="00994EFE"/>
    <w:rsid w:val="009963A0"/>
    <w:rsid w:val="009970A7"/>
    <w:rsid w:val="0099751B"/>
    <w:rsid w:val="00997675"/>
    <w:rsid w:val="00997766"/>
    <w:rsid w:val="009A0222"/>
    <w:rsid w:val="009A05D2"/>
    <w:rsid w:val="009A0CD6"/>
    <w:rsid w:val="009A11AC"/>
    <w:rsid w:val="009A3F9C"/>
    <w:rsid w:val="009A48DB"/>
    <w:rsid w:val="009A5221"/>
    <w:rsid w:val="009A580A"/>
    <w:rsid w:val="009A7118"/>
    <w:rsid w:val="009A7B0D"/>
    <w:rsid w:val="009B00B1"/>
    <w:rsid w:val="009B10EA"/>
    <w:rsid w:val="009B2D0C"/>
    <w:rsid w:val="009B39BE"/>
    <w:rsid w:val="009B39C3"/>
    <w:rsid w:val="009B3DDC"/>
    <w:rsid w:val="009B3FDA"/>
    <w:rsid w:val="009B4542"/>
    <w:rsid w:val="009B489C"/>
    <w:rsid w:val="009B4E59"/>
    <w:rsid w:val="009B56C3"/>
    <w:rsid w:val="009B72AC"/>
    <w:rsid w:val="009B76D5"/>
    <w:rsid w:val="009C2120"/>
    <w:rsid w:val="009C3347"/>
    <w:rsid w:val="009C4458"/>
    <w:rsid w:val="009C510A"/>
    <w:rsid w:val="009C5A5E"/>
    <w:rsid w:val="009C5CA8"/>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415E"/>
    <w:rsid w:val="009E7809"/>
    <w:rsid w:val="009E7937"/>
    <w:rsid w:val="009F0209"/>
    <w:rsid w:val="009F05CC"/>
    <w:rsid w:val="009F10FF"/>
    <w:rsid w:val="009F239B"/>
    <w:rsid w:val="009F3FDA"/>
    <w:rsid w:val="009F470E"/>
    <w:rsid w:val="009F7D8F"/>
    <w:rsid w:val="00A00773"/>
    <w:rsid w:val="00A00857"/>
    <w:rsid w:val="00A02095"/>
    <w:rsid w:val="00A02D8D"/>
    <w:rsid w:val="00A03273"/>
    <w:rsid w:val="00A035E8"/>
    <w:rsid w:val="00A038AC"/>
    <w:rsid w:val="00A038E7"/>
    <w:rsid w:val="00A04309"/>
    <w:rsid w:val="00A05F30"/>
    <w:rsid w:val="00A113C4"/>
    <w:rsid w:val="00A13A88"/>
    <w:rsid w:val="00A14B73"/>
    <w:rsid w:val="00A15154"/>
    <w:rsid w:val="00A17A1A"/>
    <w:rsid w:val="00A17C07"/>
    <w:rsid w:val="00A20408"/>
    <w:rsid w:val="00A204A2"/>
    <w:rsid w:val="00A21A51"/>
    <w:rsid w:val="00A2346E"/>
    <w:rsid w:val="00A26874"/>
    <w:rsid w:val="00A271A9"/>
    <w:rsid w:val="00A277B2"/>
    <w:rsid w:val="00A301EA"/>
    <w:rsid w:val="00A30AA4"/>
    <w:rsid w:val="00A30AA8"/>
    <w:rsid w:val="00A30FF9"/>
    <w:rsid w:val="00A32CC5"/>
    <w:rsid w:val="00A34618"/>
    <w:rsid w:val="00A349D7"/>
    <w:rsid w:val="00A40117"/>
    <w:rsid w:val="00A41CBC"/>
    <w:rsid w:val="00A42261"/>
    <w:rsid w:val="00A42652"/>
    <w:rsid w:val="00A435DE"/>
    <w:rsid w:val="00A442F4"/>
    <w:rsid w:val="00A45B27"/>
    <w:rsid w:val="00A46968"/>
    <w:rsid w:val="00A474E1"/>
    <w:rsid w:val="00A47C63"/>
    <w:rsid w:val="00A50711"/>
    <w:rsid w:val="00A51870"/>
    <w:rsid w:val="00A51995"/>
    <w:rsid w:val="00A53087"/>
    <w:rsid w:val="00A53827"/>
    <w:rsid w:val="00A53B86"/>
    <w:rsid w:val="00A54CDA"/>
    <w:rsid w:val="00A6185C"/>
    <w:rsid w:val="00A6356F"/>
    <w:rsid w:val="00A653A1"/>
    <w:rsid w:val="00A65529"/>
    <w:rsid w:val="00A66CC5"/>
    <w:rsid w:val="00A67317"/>
    <w:rsid w:val="00A6766B"/>
    <w:rsid w:val="00A71CC7"/>
    <w:rsid w:val="00A758AC"/>
    <w:rsid w:val="00A75CFC"/>
    <w:rsid w:val="00A77348"/>
    <w:rsid w:val="00A7770A"/>
    <w:rsid w:val="00A77CB6"/>
    <w:rsid w:val="00A824D8"/>
    <w:rsid w:val="00A831A7"/>
    <w:rsid w:val="00A83A7D"/>
    <w:rsid w:val="00A859A6"/>
    <w:rsid w:val="00A85C0E"/>
    <w:rsid w:val="00A85D1A"/>
    <w:rsid w:val="00A87ED7"/>
    <w:rsid w:val="00A9021A"/>
    <w:rsid w:val="00A90B90"/>
    <w:rsid w:val="00A9150D"/>
    <w:rsid w:val="00A919A3"/>
    <w:rsid w:val="00A9447D"/>
    <w:rsid w:val="00A949C0"/>
    <w:rsid w:val="00A94B50"/>
    <w:rsid w:val="00A950CE"/>
    <w:rsid w:val="00A95BC7"/>
    <w:rsid w:val="00A960C0"/>
    <w:rsid w:val="00A9665F"/>
    <w:rsid w:val="00A97267"/>
    <w:rsid w:val="00AA003F"/>
    <w:rsid w:val="00AA0184"/>
    <w:rsid w:val="00AA01CD"/>
    <w:rsid w:val="00AA060E"/>
    <w:rsid w:val="00AA3574"/>
    <w:rsid w:val="00AA396B"/>
    <w:rsid w:val="00AA468F"/>
    <w:rsid w:val="00AA5D3C"/>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1920"/>
    <w:rsid w:val="00AC3611"/>
    <w:rsid w:val="00AC3624"/>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D7F58"/>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25C8"/>
    <w:rsid w:val="00B1398B"/>
    <w:rsid w:val="00B14F36"/>
    <w:rsid w:val="00B16214"/>
    <w:rsid w:val="00B16887"/>
    <w:rsid w:val="00B16B8B"/>
    <w:rsid w:val="00B20465"/>
    <w:rsid w:val="00B2161B"/>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0BC8"/>
    <w:rsid w:val="00B542CB"/>
    <w:rsid w:val="00B554DC"/>
    <w:rsid w:val="00B55761"/>
    <w:rsid w:val="00B562B3"/>
    <w:rsid w:val="00B56B74"/>
    <w:rsid w:val="00B56E9D"/>
    <w:rsid w:val="00B56F3A"/>
    <w:rsid w:val="00B578D9"/>
    <w:rsid w:val="00B601BE"/>
    <w:rsid w:val="00B62B03"/>
    <w:rsid w:val="00B62DD5"/>
    <w:rsid w:val="00B630AF"/>
    <w:rsid w:val="00B632BC"/>
    <w:rsid w:val="00B64BE7"/>
    <w:rsid w:val="00B66E5A"/>
    <w:rsid w:val="00B67C36"/>
    <w:rsid w:val="00B710C4"/>
    <w:rsid w:val="00B7200E"/>
    <w:rsid w:val="00B723BC"/>
    <w:rsid w:val="00B74704"/>
    <w:rsid w:val="00B759C5"/>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97D14"/>
    <w:rsid w:val="00BA04FE"/>
    <w:rsid w:val="00BA0A46"/>
    <w:rsid w:val="00BA398B"/>
    <w:rsid w:val="00BA4098"/>
    <w:rsid w:val="00BA7143"/>
    <w:rsid w:val="00BB0749"/>
    <w:rsid w:val="00BB19AF"/>
    <w:rsid w:val="00BB290D"/>
    <w:rsid w:val="00BB2BD4"/>
    <w:rsid w:val="00BB3AE5"/>
    <w:rsid w:val="00BB6DBF"/>
    <w:rsid w:val="00BC04DD"/>
    <w:rsid w:val="00BC0B9A"/>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19A"/>
    <w:rsid w:val="00BF1C4E"/>
    <w:rsid w:val="00BF5871"/>
    <w:rsid w:val="00BF5AB1"/>
    <w:rsid w:val="00BF63FB"/>
    <w:rsid w:val="00BF728E"/>
    <w:rsid w:val="00BF7CCC"/>
    <w:rsid w:val="00C00EFD"/>
    <w:rsid w:val="00C01276"/>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276"/>
    <w:rsid w:val="00C264D8"/>
    <w:rsid w:val="00C265B1"/>
    <w:rsid w:val="00C26F55"/>
    <w:rsid w:val="00C2710C"/>
    <w:rsid w:val="00C277D2"/>
    <w:rsid w:val="00C30220"/>
    <w:rsid w:val="00C308E2"/>
    <w:rsid w:val="00C31341"/>
    <w:rsid w:val="00C330C5"/>
    <w:rsid w:val="00C3478C"/>
    <w:rsid w:val="00C34ED4"/>
    <w:rsid w:val="00C35BFC"/>
    <w:rsid w:val="00C35EE7"/>
    <w:rsid w:val="00C3662D"/>
    <w:rsid w:val="00C41A12"/>
    <w:rsid w:val="00C425FF"/>
    <w:rsid w:val="00C42F72"/>
    <w:rsid w:val="00C43417"/>
    <w:rsid w:val="00C4615B"/>
    <w:rsid w:val="00C46811"/>
    <w:rsid w:val="00C4794F"/>
    <w:rsid w:val="00C47CD2"/>
    <w:rsid w:val="00C504E4"/>
    <w:rsid w:val="00C5150E"/>
    <w:rsid w:val="00C517EA"/>
    <w:rsid w:val="00C52C28"/>
    <w:rsid w:val="00C53424"/>
    <w:rsid w:val="00C536EE"/>
    <w:rsid w:val="00C556BE"/>
    <w:rsid w:val="00C57E39"/>
    <w:rsid w:val="00C601E2"/>
    <w:rsid w:val="00C62D0C"/>
    <w:rsid w:val="00C64345"/>
    <w:rsid w:val="00C64A7A"/>
    <w:rsid w:val="00C6730A"/>
    <w:rsid w:val="00C6797E"/>
    <w:rsid w:val="00C70D78"/>
    <w:rsid w:val="00C713E9"/>
    <w:rsid w:val="00C72112"/>
    <w:rsid w:val="00C72A98"/>
    <w:rsid w:val="00C74467"/>
    <w:rsid w:val="00C7458E"/>
    <w:rsid w:val="00C7472C"/>
    <w:rsid w:val="00C74A33"/>
    <w:rsid w:val="00C76C33"/>
    <w:rsid w:val="00C77028"/>
    <w:rsid w:val="00C770A0"/>
    <w:rsid w:val="00C80699"/>
    <w:rsid w:val="00C82D41"/>
    <w:rsid w:val="00C849F8"/>
    <w:rsid w:val="00C85A79"/>
    <w:rsid w:val="00C85B26"/>
    <w:rsid w:val="00C863AC"/>
    <w:rsid w:val="00C87946"/>
    <w:rsid w:val="00C90428"/>
    <w:rsid w:val="00C90EDE"/>
    <w:rsid w:val="00C91B24"/>
    <w:rsid w:val="00C91F17"/>
    <w:rsid w:val="00C9265D"/>
    <w:rsid w:val="00C93A03"/>
    <w:rsid w:val="00C93EDB"/>
    <w:rsid w:val="00C93EFA"/>
    <w:rsid w:val="00C951F2"/>
    <w:rsid w:val="00C95F0E"/>
    <w:rsid w:val="00C97335"/>
    <w:rsid w:val="00CA10AA"/>
    <w:rsid w:val="00CA2EC1"/>
    <w:rsid w:val="00CA300D"/>
    <w:rsid w:val="00CA4747"/>
    <w:rsid w:val="00CA7132"/>
    <w:rsid w:val="00CA7556"/>
    <w:rsid w:val="00CB0360"/>
    <w:rsid w:val="00CB2F4B"/>
    <w:rsid w:val="00CB3CB8"/>
    <w:rsid w:val="00CB462D"/>
    <w:rsid w:val="00CB49B9"/>
    <w:rsid w:val="00CB4AC6"/>
    <w:rsid w:val="00CB4F93"/>
    <w:rsid w:val="00CB5A87"/>
    <w:rsid w:val="00CB7605"/>
    <w:rsid w:val="00CB7CAD"/>
    <w:rsid w:val="00CC1218"/>
    <w:rsid w:val="00CC27F5"/>
    <w:rsid w:val="00CC300F"/>
    <w:rsid w:val="00CC52E9"/>
    <w:rsid w:val="00CC558D"/>
    <w:rsid w:val="00CD082B"/>
    <w:rsid w:val="00CD11D6"/>
    <w:rsid w:val="00CD13F1"/>
    <w:rsid w:val="00CD1D46"/>
    <w:rsid w:val="00CD23E4"/>
    <w:rsid w:val="00CD424F"/>
    <w:rsid w:val="00CD5C3E"/>
    <w:rsid w:val="00CD6364"/>
    <w:rsid w:val="00CD6D66"/>
    <w:rsid w:val="00CD7372"/>
    <w:rsid w:val="00CD764F"/>
    <w:rsid w:val="00CD7A87"/>
    <w:rsid w:val="00CE0192"/>
    <w:rsid w:val="00CE19BB"/>
    <w:rsid w:val="00CE1B83"/>
    <w:rsid w:val="00CE28CC"/>
    <w:rsid w:val="00CE34B8"/>
    <w:rsid w:val="00CE374A"/>
    <w:rsid w:val="00CE3BBB"/>
    <w:rsid w:val="00CE3C74"/>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3238"/>
    <w:rsid w:val="00D14BB0"/>
    <w:rsid w:val="00D150F7"/>
    <w:rsid w:val="00D15C5C"/>
    <w:rsid w:val="00D15CCB"/>
    <w:rsid w:val="00D16488"/>
    <w:rsid w:val="00D1698F"/>
    <w:rsid w:val="00D17BF7"/>
    <w:rsid w:val="00D20AB0"/>
    <w:rsid w:val="00D210AF"/>
    <w:rsid w:val="00D21D18"/>
    <w:rsid w:val="00D24DA2"/>
    <w:rsid w:val="00D25C68"/>
    <w:rsid w:val="00D261F1"/>
    <w:rsid w:val="00D30CC4"/>
    <w:rsid w:val="00D30FE0"/>
    <w:rsid w:val="00D3112D"/>
    <w:rsid w:val="00D31567"/>
    <w:rsid w:val="00D3220E"/>
    <w:rsid w:val="00D34512"/>
    <w:rsid w:val="00D3487A"/>
    <w:rsid w:val="00D35CA5"/>
    <w:rsid w:val="00D40FB2"/>
    <w:rsid w:val="00D41564"/>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32EA"/>
    <w:rsid w:val="00DA6A0E"/>
    <w:rsid w:val="00DB033A"/>
    <w:rsid w:val="00DB259A"/>
    <w:rsid w:val="00DB284F"/>
    <w:rsid w:val="00DB5FE4"/>
    <w:rsid w:val="00DB6638"/>
    <w:rsid w:val="00DB75A6"/>
    <w:rsid w:val="00DC01BB"/>
    <w:rsid w:val="00DC1287"/>
    <w:rsid w:val="00DC1350"/>
    <w:rsid w:val="00DC2604"/>
    <w:rsid w:val="00DC346B"/>
    <w:rsid w:val="00DC366B"/>
    <w:rsid w:val="00DC4A8B"/>
    <w:rsid w:val="00DC50B0"/>
    <w:rsid w:val="00DC678A"/>
    <w:rsid w:val="00DC6DF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2EC9"/>
    <w:rsid w:val="00DE39AE"/>
    <w:rsid w:val="00DE4821"/>
    <w:rsid w:val="00DE4AAE"/>
    <w:rsid w:val="00DE6531"/>
    <w:rsid w:val="00DE7B48"/>
    <w:rsid w:val="00DE7FE0"/>
    <w:rsid w:val="00DEA5DB"/>
    <w:rsid w:val="00DF08B8"/>
    <w:rsid w:val="00DF2E35"/>
    <w:rsid w:val="00DF31B7"/>
    <w:rsid w:val="00DF338A"/>
    <w:rsid w:val="00DF33A2"/>
    <w:rsid w:val="00DF37FF"/>
    <w:rsid w:val="00DF3C84"/>
    <w:rsid w:val="00DF78FC"/>
    <w:rsid w:val="00E0018E"/>
    <w:rsid w:val="00E01A06"/>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25DAD"/>
    <w:rsid w:val="00E313B0"/>
    <w:rsid w:val="00E31DAC"/>
    <w:rsid w:val="00E329C2"/>
    <w:rsid w:val="00E34064"/>
    <w:rsid w:val="00E3431D"/>
    <w:rsid w:val="00E3510F"/>
    <w:rsid w:val="00E36E44"/>
    <w:rsid w:val="00E37846"/>
    <w:rsid w:val="00E40E8B"/>
    <w:rsid w:val="00E40F6A"/>
    <w:rsid w:val="00E433F9"/>
    <w:rsid w:val="00E4412C"/>
    <w:rsid w:val="00E4454B"/>
    <w:rsid w:val="00E45098"/>
    <w:rsid w:val="00E47A42"/>
    <w:rsid w:val="00E50A26"/>
    <w:rsid w:val="00E50A5E"/>
    <w:rsid w:val="00E50F05"/>
    <w:rsid w:val="00E53765"/>
    <w:rsid w:val="00E54801"/>
    <w:rsid w:val="00E54B7C"/>
    <w:rsid w:val="00E55A38"/>
    <w:rsid w:val="00E57F5F"/>
    <w:rsid w:val="00E59CCE"/>
    <w:rsid w:val="00E6003B"/>
    <w:rsid w:val="00E62CB3"/>
    <w:rsid w:val="00E63E5A"/>
    <w:rsid w:val="00E64CD6"/>
    <w:rsid w:val="00E64D2F"/>
    <w:rsid w:val="00E65DD5"/>
    <w:rsid w:val="00E67092"/>
    <w:rsid w:val="00E673DB"/>
    <w:rsid w:val="00E67F2E"/>
    <w:rsid w:val="00E706CB"/>
    <w:rsid w:val="00E74C4C"/>
    <w:rsid w:val="00E751E1"/>
    <w:rsid w:val="00E763B1"/>
    <w:rsid w:val="00E7768F"/>
    <w:rsid w:val="00E80F77"/>
    <w:rsid w:val="00E814B2"/>
    <w:rsid w:val="00E8161E"/>
    <w:rsid w:val="00E81C0B"/>
    <w:rsid w:val="00E82053"/>
    <w:rsid w:val="00E82BC2"/>
    <w:rsid w:val="00E82E5B"/>
    <w:rsid w:val="00E82FC8"/>
    <w:rsid w:val="00E84B35"/>
    <w:rsid w:val="00E8599D"/>
    <w:rsid w:val="00E876B0"/>
    <w:rsid w:val="00E91973"/>
    <w:rsid w:val="00E93279"/>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4342"/>
    <w:rsid w:val="00EC5006"/>
    <w:rsid w:val="00EC518C"/>
    <w:rsid w:val="00EC5819"/>
    <w:rsid w:val="00EC60DF"/>
    <w:rsid w:val="00EC6BBB"/>
    <w:rsid w:val="00EC7EDD"/>
    <w:rsid w:val="00ED01F0"/>
    <w:rsid w:val="00ED1633"/>
    <w:rsid w:val="00ED295A"/>
    <w:rsid w:val="00ED29EA"/>
    <w:rsid w:val="00ED3B7C"/>
    <w:rsid w:val="00ED53C1"/>
    <w:rsid w:val="00ED543A"/>
    <w:rsid w:val="00ED5A24"/>
    <w:rsid w:val="00ED5C58"/>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53F4"/>
    <w:rsid w:val="00EF63C8"/>
    <w:rsid w:val="00EF73AE"/>
    <w:rsid w:val="00EF7B8B"/>
    <w:rsid w:val="00F00D27"/>
    <w:rsid w:val="00F01101"/>
    <w:rsid w:val="00F01572"/>
    <w:rsid w:val="00F015A4"/>
    <w:rsid w:val="00F040C4"/>
    <w:rsid w:val="00F04455"/>
    <w:rsid w:val="00F0575E"/>
    <w:rsid w:val="00F05AEF"/>
    <w:rsid w:val="00F06333"/>
    <w:rsid w:val="00F07498"/>
    <w:rsid w:val="00F120A2"/>
    <w:rsid w:val="00F125CE"/>
    <w:rsid w:val="00F136D4"/>
    <w:rsid w:val="00F13BCE"/>
    <w:rsid w:val="00F14B43"/>
    <w:rsid w:val="00F1545C"/>
    <w:rsid w:val="00F15EAD"/>
    <w:rsid w:val="00F16112"/>
    <w:rsid w:val="00F16ABA"/>
    <w:rsid w:val="00F17010"/>
    <w:rsid w:val="00F1703F"/>
    <w:rsid w:val="00F171E2"/>
    <w:rsid w:val="00F20033"/>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299C"/>
    <w:rsid w:val="00F544FB"/>
    <w:rsid w:val="00F559C3"/>
    <w:rsid w:val="00F570AB"/>
    <w:rsid w:val="00F5716A"/>
    <w:rsid w:val="00F611D9"/>
    <w:rsid w:val="00F62C59"/>
    <w:rsid w:val="00F6426D"/>
    <w:rsid w:val="00F65A29"/>
    <w:rsid w:val="00F65F55"/>
    <w:rsid w:val="00F66D79"/>
    <w:rsid w:val="00F675D4"/>
    <w:rsid w:val="00F711CC"/>
    <w:rsid w:val="00F72A2F"/>
    <w:rsid w:val="00F72AED"/>
    <w:rsid w:val="00F72D31"/>
    <w:rsid w:val="00F74A32"/>
    <w:rsid w:val="00F766FB"/>
    <w:rsid w:val="00F77CC4"/>
    <w:rsid w:val="00F804DE"/>
    <w:rsid w:val="00F81EE6"/>
    <w:rsid w:val="00F82192"/>
    <w:rsid w:val="00F82DCD"/>
    <w:rsid w:val="00F84372"/>
    <w:rsid w:val="00F84792"/>
    <w:rsid w:val="00F84B8A"/>
    <w:rsid w:val="00F84EA9"/>
    <w:rsid w:val="00F8633A"/>
    <w:rsid w:val="00F86829"/>
    <w:rsid w:val="00F87966"/>
    <w:rsid w:val="00F90D31"/>
    <w:rsid w:val="00F93CB5"/>
    <w:rsid w:val="00F943E0"/>
    <w:rsid w:val="00F95350"/>
    <w:rsid w:val="00F95A48"/>
    <w:rsid w:val="00F9687B"/>
    <w:rsid w:val="00FA20C9"/>
    <w:rsid w:val="00FA3CDA"/>
    <w:rsid w:val="00FA3D39"/>
    <w:rsid w:val="00FA43AE"/>
    <w:rsid w:val="00FA5BA0"/>
    <w:rsid w:val="00FB1238"/>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0E5"/>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3DC0"/>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 w:val="0123513F"/>
    <w:rsid w:val="01273296"/>
    <w:rsid w:val="01338C03"/>
    <w:rsid w:val="0195DF48"/>
    <w:rsid w:val="01AA7864"/>
    <w:rsid w:val="01B7677F"/>
    <w:rsid w:val="01B819FB"/>
    <w:rsid w:val="02158B2F"/>
    <w:rsid w:val="02383280"/>
    <w:rsid w:val="02383280"/>
    <w:rsid w:val="02610045"/>
    <w:rsid w:val="026DC5BE"/>
    <w:rsid w:val="029E224B"/>
    <w:rsid w:val="02BBEAC9"/>
    <w:rsid w:val="02FD1B9B"/>
    <w:rsid w:val="03B5A22A"/>
    <w:rsid w:val="03E2E491"/>
    <w:rsid w:val="03ED638B"/>
    <w:rsid w:val="03FC2E48"/>
    <w:rsid w:val="03FFE587"/>
    <w:rsid w:val="045C1BC5"/>
    <w:rsid w:val="046CDC29"/>
    <w:rsid w:val="04CED8D8"/>
    <w:rsid w:val="05360B9E"/>
    <w:rsid w:val="0579E34A"/>
    <w:rsid w:val="05966671"/>
    <w:rsid w:val="05E7A518"/>
    <w:rsid w:val="05ED418A"/>
    <w:rsid w:val="063C69AC"/>
    <w:rsid w:val="06887306"/>
    <w:rsid w:val="06A82C6E"/>
    <w:rsid w:val="06AC2DFF"/>
    <w:rsid w:val="06AF19B0"/>
    <w:rsid w:val="06B0B1FD"/>
    <w:rsid w:val="0718FBFC"/>
    <w:rsid w:val="0718FBFC"/>
    <w:rsid w:val="071AD84F"/>
    <w:rsid w:val="072588DB"/>
    <w:rsid w:val="07408641"/>
    <w:rsid w:val="07DDD5D7"/>
    <w:rsid w:val="07F962B8"/>
    <w:rsid w:val="08083594"/>
    <w:rsid w:val="08260816"/>
    <w:rsid w:val="0831B9AB"/>
    <w:rsid w:val="08F63E00"/>
    <w:rsid w:val="0941840B"/>
    <w:rsid w:val="0942BE6F"/>
    <w:rsid w:val="0954D9A1"/>
    <w:rsid w:val="09602167"/>
    <w:rsid w:val="09A97EA2"/>
    <w:rsid w:val="09D749CF"/>
    <w:rsid w:val="09DCC1EA"/>
    <w:rsid w:val="0A084E1F"/>
    <w:rsid w:val="0A3952F6"/>
    <w:rsid w:val="0A62D99E"/>
    <w:rsid w:val="0B4971B5"/>
    <w:rsid w:val="0BB0FB08"/>
    <w:rsid w:val="0BB328B1"/>
    <w:rsid w:val="0BB81515"/>
    <w:rsid w:val="0BC11C27"/>
    <w:rsid w:val="0C0030B9"/>
    <w:rsid w:val="0C3A3163"/>
    <w:rsid w:val="0C67C881"/>
    <w:rsid w:val="0C7016B1"/>
    <w:rsid w:val="0C95E40D"/>
    <w:rsid w:val="0C98FBBA"/>
    <w:rsid w:val="0CBD3F70"/>
    <w:rsid w:val="0CCD7419"/>
    <w:rsid w:val="0CE2572C"/>
    <w:rsid w:val="0CE35452"/>
    <w:rsid w:val="0D15C803"/>
    <w:rsid w:val="0D6DF597"/>
    <w:rsid w:val="0E5F29EF"/>
    <w:rsid w:val="0E5FFBBE"/>
    <w:rsid w:val="0E91E4B3"/>
    <w:rsid w:val="0E92D6D1"/>
    <w:rsid w:val="0EA30317"/>
    <w:rsid w:val="0EA90C64"/>
    <w:rsid w:val="0EF98B5C"/>
    <w:rsid w:val="0F1351C7"/>
    <w:rsid w:val="0F981EDA"/>
    <w:rsid w:val="0FBDD717"/>
    <w:rsid w:val="0FCAE8B0"/>
    <w:rsid w:val="1019B2B1"/>
    <w:rsid w:val="10386FCA"/>
    <w:rsid w:val="1084F408"/>
    <w:rsid w:val="10960C24"/>
    <w:rsid w:val="10B82DB4"/>
    <w:rsid w:val="1122E2BB"/>
    <w:rsid w:val="1157094C"/>
    <w:rsid w:val="115B9677"/>
    <w:rsid w:val="115D0054"/>
    <w:rsid w:val="11CE0EB4"/>
    <w:rsid w:val="11DBDEE6"/>
    <w:rsid w:val="11DFC76F"/>
    <w:rsid w:val="11EB9C3D"/>
    <w:rsid w:val="124C2FB0"/>
    <w:rsid w:val="12530F08"/>
    <w:rsid w:val="125C4D91"/>
    <w:rsid w:val="125EDC32"/>
    <w:rsid w:val="12C1F984"/>
    <w:rsid w:val="12C8E174"/>
    <w:rsid w:val="12FD4F88"/>
    <w:rsid w:val="130536AE"/>
    <w:rsid w:val="13175C44"/>
    <w:rsid w:val="134391E5"/>
    <w:rsid w:val="13B7C81E"/>
    <w:rsid w:val="13E09399"/>
    <w:rsid w:val="14120EEA"/>
    <w:rsid w:val="1464EEFB"/>
    <w:rsid w:val="14800B52"/>
    <w:rsid w:val="1487F20C"/>
    <w:rsid w:val="14A7443D"/>
    <w:rsid w:val="14B05F32"/>
    <w:rsid w:val="14C78BF6"/>
    <w:rsid w:val="14D21AEF"/>
    <w:rsid w:val="14DBC3FE"/>
    <w:rsid w:val="14EF1DBF"/>
    <w:rsid w:val="15805005"/>
    <w:rsid w:val="15A5EE03"/>
    <w:rsid w:val="15ADAAAD"/>
    <w:rsid w:val="15CA7C1A"/>
    <w:rsid w:val="16551C6E"/>
    <w:rsid w:val="166B4A97"/>
    <w:rsid w:val="16869BF6"/>
    <w:rsid w:val="1691AFC3"/>
    <w:rsid w:val="16A7BC05"/>
    <w:rsid w:val="16BC3320"/>
    <w:rsid w:val="16F7775C"/>
    <w:rsid w:val="1701A65D"/>
    <w:rsid w:val="174AA709"/>
    <w:rsid w:val="176758E4"/>
    <w:rsid w:val="176DD2E1"/>
    <w:rsid w:val="1778F937"/>
    <w:rsid w:val="1787302B"/>
    <w:rsid w:val="178FEAC6"/>
    <w:rsid w:val="1797B952"/>
    <w:rsid w:val="17F7736A"/>
    <w:rsid w:val="17FB731D"/>
    <w:rsid w:val="1865F14B"/>
    <w:rsid w:val="18EFC442"/>
    <w:rsid w:val="19180809"/>
    <w:rsid w:val="194B5541"/>
    <w:rsid w:val="1972A682"/>
    <w:rsid w:val="1994FFFB"/>
    <w:rsid w:val="199689A2"/>
    <w:rsid w:val="19A61C71"/>
    <w:rsid w:val="19CCF92C"/>
    <w:rsid w:val="19D49BEF"/>
    <w:rsid w:val="19E263EB"/>
    <w:rsid w:val="1A31C100"/>
    <w:rsid w:val="1A552758"/>
    <w:rsid w:val="1A71CB74"/>
    <w:rsid w:val="1A78DF26"/>
    <w:rsid w:val="1A8046B6"/>
    <w:rsid w:val="1AFEA734"/>
    <w:rsid w:val="1B184FAF"/>
    <w:rsid w:val="1B598DA6"/>
    <w:rsid w:val="1B631B50"/>
    <w:rsid w:val="1B67AE03"/>
    <w:rsid w:val="1B6D5580"/>
    <w:rsid w:val="1B98CEE0"/>
    <w:rsid w:val="1BA4CEEC"/>
    <w:rsid w:val="1BF4CB6C"/>
    <w:rsid w:val="1C157D71"/>
    <w:rsid w:val="1C1879B8"/>
    <w:rsid w:val="1C2930A6"/>
    <w:rsid w:val="1C365F36"/>
    <w:rsid w:val="1C63182B"/>
    <w:rsid w:val="1C63182B"/>
    <w:rsid w:val="1C9A32BC"/>
    <w:rsid w:val="1CD51B2C"/>
    <w:rsid w:val="1CD6ED2D"/>
    <w:rsid w:val="1D12E6EC"/>
    <w:rsid w:val="1D2B9B62"/>
    <w:rsid w:val="1D2D6EE4"/>
    <w:rsid w:val="1D5D7B53"/>
    <w:rsid w:val="1D5F8C5E"/>
    <w:rsid w:val="1D90EE25"/>
    <w:rsid w:val="1DBA5736"/>
    <w:rsid w:val="1DC4EE06"/>
    <w:rsid w:val="1DD6D546"/>
    <w:rsid w:val="1DE2AA51"/>
    <w:rsid w:val="1DEE2AAB"/>
    <w:rsid w:val="1DF3407C"/>
    <w:rsid w:val="1E312AB0"/>
    <w:rsid w:val="1E3984A4"/>
    <w:rsid w:val="1E53F053"/>
    <w:rsid w:val="1E988DD8"/>
    <w:rsid w:val="1F0233E1"/>
    <w:rsid w:val="1FD5BE37"/>
    <w:rsid w:val="1FE88355"/>
    <w:rsid w:val="201425DE"/>
    <w:rsid w:val="2066A4EA"/>
    <w:rsid w:val="20B01915"/>
    <w:rsid w:val="20C851F8"/>
    <w:rsid w:val="213343FC"/>
    <w:rsid w:val="21B6AD11"/>
    <w:rsid w:val="21C679D6"/>
    <w:rsid w:val="2295DB3C"/>
    <w:rsid w:val="2298E88B"/>
    <w:rsid w:val="22A2525B"/>
    <w:rsid w:val="232CD4AA"/>
    <w:rsid w:val="2338F746"/>
    <w:rsid w:val="235628DD"/>
    <w:rsid w:val="236FEF28"/>
    <w:rsid w:val="23716A84"/>
    <w:rsid w:val="23B64AB5"/>
    <w:rsid w:val="23FF1F81"/>
    <w:rsid w:val="2407714B"/>
    <w:rsid w:val="243384C6"/>
    <w:rsid w:val="2439F168"/>
    <w:rsid w:val="2448F3EA"/>
    <w:rsid w:val="244CC4B3"/>
    <w:rsid w:val="24501C9F"/>
    <w:rsid w:val="24810D7A"/>
    <w:rsid w:val="250920AA"/>
    <w:rsid w:val="252E40DF"/>
    <w:rsid w:val="25545109"/>
    <w:rsid w:val="2589CE7C"/>
    <w:rsid w:val="25A36DC7"/>
    <w:rsid w:val="25C68922"/>
    <w:rsid w:val="261F1995"/>
    <w:rsid w:val="265C994D"/>
    <w:rsid w:val="266366E7"/>
    <w:rsid w:val="2688D30A"/>
    <w:rsid w:val="268F9EF0"/>
    <w:rsid w:val="26E308A1"/>
    <w:rsid w:val="272E4DC8"/>
    <w:rsid w:val="275283AE"/>
    <w:rsid w:val="278A1DFD"/>
    <w:rsid w:val="2795570C"/>
    <w:rsid w:val="27B25936"/>
    <w:rsid w:val="27CADF75"/>
    <w:rsid w:val="2828E555"/>
    <w:rsid w:val="2833A406"/>
    <w:rsid w:val="283CE153"/>
    <w:rsid w:val="2871244F"/>
    <w:rsid w:val="28A525E4"/>
    <w:rsid w:val="28CC4FD1"/>
    <w:rsid w:val="28E02947"/>
    <w:rsid w:val="28E0C9ED"/>
    <w:rsid w:val="290EBC32"/>
    <w:rsid w:val="291B57C3"/>
    <w:rsid w:val="29422CA3"/>
    <w:rsid w:val="2969DA41"/>
    <w:rsid w:val="29752521"/>
    <w:rsid w:val="29880CAE"/>
    <w:rsid w:val="298B9807"/>
    <w:rsid w:val="29971A9D"/>
    <w:rsid w:val="299CC4D7"/>
    <w:rsid w:val="29C1EA16"/>
    <w:rsid w:val="29D866CE"/>
    <w:rsid w:val="2A0D0903"/>
    <w:rsid w:val="2A217DA2"/>
    <w:rsid w:val="2A8D7CA9"/>
    <w:rsid w:val="2A9CDFD9"/>
    <w:rsid w:val="2AE8D53B"/>
    <w:rsid w:val="2B05AED4"/>
    <w:rsid w:val="2B19315E"/>
    <w:rsid w:val="2B21C39E"/>
    <w:rsid w:val="2B329E69"/>
    <w:rsid w:val="2B869A92"/>
    <w:rsid w:val="2B9AD405"/>
    <w:rsid w:val="2BB0E640"/>
    <w:rsid w:val="2BB3A820"/>
    <w:rsid w:val="2BBFB4BB"/>
    <w:rsid w:val="2BC2E843"/>
    <w:rsid w:val="2C22DC61"/>
    <w:rsid w:val="2C5CF885"/>
    <w:rsid w:val="2C6601E4"/>
    <w:rsid w:val="2C7CC0F2"/>
    <w:rsid w:val="2CD3E459"/>
    <w:rsid w:val="2CF43E96"/>
    <w:rsid w:val="2D5A7998"/>
    <w:rsid w:val="2D623BC5"/>
    <w:rsid w:val="2DBC27AA"/>
    <w:rsid w:val="2DD3BC1C"/>
    <w:rsid w:val="2E00E4D8"/>
    <w:rsid w:val="2E568708"/>
    <w:rsid w:val="2E886B27"/>
    <w:rsid w:val="2EBB8955"/>
    <w:rsid w:val="2F19AC62"/>
    <w:rsid w:val="2F7F0251"/>
    <w:rsid w:val="2F88F196"/>
    <w:rsid w:val="2FF1FEC7"/>
    <w:rsid w:val="305B6BAF"/>
    <w:rsid w:val="306CE284"/>
    <w:rsid w:val="307F630A"/>
    <w:rsid w:val="30C6BEBF"/>
    <w:rsid w:val="30CE33E5"/>
    <w:rsid w:val="30FEC27A"/>
    <w:rsid w:val="312114DC"/>
    <w:rsid w:val="3177CE84"/>
    <w:rsid w:val="3177CE84"/>
    <w:rsid w:val="31793897"/>
    <w:rsid w:val="31A11DAE"/>
    <w:rsid w:val="329650A4"/>
    <w:rsid w:val="329E72A9"/>
    <w:rsid w:val="329E72A9"/>
    <w:rsid w:val="32BAB6DE"/>
    <w:rsid w:val="32DFC927"/>
    <w:rsid w:val="332C5599"/>
    <w:rsid w:val="3353D1A2"/>
    <w:rsid w:val="336F58B6"/>
    <w:rsid w:val="33788080"/>
    <w:rsid w:val="33EA6BD1"/>
    <w:rsid w:val="34039885"/>
    <w:rsid w:val="341F0B02"/>
    <w:rsid w:val="343E10D3"/>
    <w:rsid w:val="344558D1"/>
    <w:rsid w:val="347F5489"/>
    <w:rsid w:val="34BBF354"/>
    <w:rsid w:val="34D942A1"/>
    <w:rsid w:val="350C4986"/>
    <w:rsid w:val="3521B02B"/>
    <w:rsid w:val="3591AEE4"/>
    <w:rsid w:val="35A8A5ED"/>
    <w:rsid w:val="35FBFCFF"/>
    <w:rsid w:val="362F18C7"/>
    <w:rsid w:val="3684A719"/>
    <w:rsid w:val="369E8780"/>
    <w:rsid w:val="36B4ACF5"/>
    <w:rsid w:val="36CE7A3F"/>
    <w:rsid w:val="36D5ED6E"/>
    <w:rsid w:val="36DB56F3"/>
    <w:rsid w:val="36FF13A2"/>
    <w:rsid w:val="371E359A"/>
    <w:rsid w:val="3744E820"/>
    <w:rsid w:val="375F3C61"/>
    <w:rsid w:val="3797BB48"/>
    <w:rsid w:val="3807E17E"/>
    <w:rsid w:val="38A6A9E9"/>
    <w:rsid w:val="38A9F047"/>
    <w:rsid w:val="38AC2AFD"/>
    <w:rsid w:val="38F684E8"/>
    <w:rsid w:val="390D0543"/>
    <w:rsid w:val="39175EB1"/>
    <w:rsid w:val="391C10DA"/>
    <w:rsid w:val="3938EC8A"/>
    <w:rsid w:val="39AD2970"/>
    <w:rsid w:val="3A03E9EA"/>
    <w:rsid w:val="3A060D78"/>
    <w:rsid w:val="3A4E80A3"/>
    <w:rsid w:val="3A583CD4"/>
    <w:rsid w:val="3A6D3540"/>
    <w:rsid w:val="3A76ED5A"/>
    <w:rsid w:val="3A914E2B"/>
    <w:rsid w:val="3AB5B830"/>
    <w:rsid w:val="3AF98368"/>
    <w:rsid w:val="3AFF7F4B"/>
    <w:rsid w:val="3B0744A7"/>
    <w:rsid w:val="3B2D63BA"/>
    <w:rsid w:val="3B325286"/>
    <w:rsid w:val="3BA04B9C"/>
    <w:rsid w:val="3BC6E257"/>
    <w:rsid w:val="3BE17748"/>
    <w:rsid w:val="3C50A575"/>
    <w:rsid w:val="3C643383"/>
    <w:rsid w:val="3C6F1E01"/>
    <w:rsid w:val="3C917729"/>
    <w:rsid w:val="3CA7783F"/>
    <w:rsid w:val="3CEFBD5F"/>
    <w:rsid w:val="3D2B8BBE"/>
    <w:rsid w:val="3D6123E4"/>
    <w:rsid w:val="3D868A8C"/>
    <w:rsid w:val="3DC3F902"/>
    <w:rsid w:val="3DF95F74"/>
    <w:rsid w:val="3E4DDE86"/>
    <w:rsid w:val="3E69A174"/>
    <w:rsid w:val="3E6AB8CD"/>
    <w:rsid w:val="3EAC6575"/>
    <w:rsid w:val="3EDA76A3"/>
    <w:rsid w:val="3EE28179"/>
    <w:rsid w:val="3F11B7F7"/>
    <w:rsid w:val="3F59B2E2"/>
    <w:rsid w:val="3F9446F7"/>
    <w:rsid w:val="402881D8"/>
    <w:rsid w:val="40731A6D"/>
    <w:rsid w:val="40B8A963"/>
    <w:rsid w:val="40C3CC9C"/>
    <w:rsid w:val="410A6FAE"/>
    <w:rsid w:val="4116FA2D"/>
    <w:rsid w:val="4127D3F5"/>
    <w:rsid w:val="415008EF"/>
    <w:rsid w:val="41AEC366"/>
    <w:rsid w:val="41BE152A"/>
    <w:rsid w:val="41DF7FC5"/>
    <w:rsid w:val="41FE00E2"/>
    <w:rsid w:val="421DA0D1"/>
    <w:rsid w:val="42225656"/>
    <w:rsid w:val="4230F815"/>
    <w:rsid w:val="42400566"/>
    <w:rsid w:val="426675CE"/>
    <w:rsid w:val="426B5A6F"/>
    <w:rsid w:val="428BDCCD"/>
    <w:rsid w:val="4298AEF0"/>
    <w:rsid w:val="42F1AD9A"/>
    <w:rsid w:val="4348B41F"/>
    <w:rsid w:val="43A71FE4"/>
    <w:rsid w:val="43AE6E6A"/>
    <w:rsid w:val="43EE7D6D"/>
    <w:rsid w:val="442A6FF1"/>
    <w:rsid w:val="4433EC03"/>
    <w:rsid w:val="44557EE0"/>
    <w:rsid w:val="448EA297"/>
    <w:rsid w:val="44F28098"/>
    <w:rsid w:val="45198B7F"/>
    <w:rsid w:val="45325055"/>
    <w:rsid w:val="457FCAA7"/>
    <w:rsid w:val="45918BB5"/>
    <w:rsid w:val="4598E9EF"/>
    <w:rsid w:val="459B9EAF"/>
    <w:rsid w:val="45CCBA0B"/>
    <w:rsid w:val="45CEB02C"/>
    <w:rsid w:val="46AA6515"/>
    <w:rsid w:val="46B43BBA"/>
    <w:rsid w:val="471867F7"/>
    <w:rsid w:val="47338C1D"/>
    <w:rsid w:val="473BCF34"/>
    <w:rsid w:val="475C5F95"/>
    <w:rsid w:val="478CBB27"/>
    <w:rsid w:val="47BA30F7"/>
    <w:rsid w:val="47C77C74"/>
    <w:rsid w:val="480976C9"/>
    <w:rsid w:val="4818C045"/>
    <w:rsid w:val="48316F7A"/>
    <w:rsid w:val="4887273D"/>
    <w:rsid w:val="4887273D"/>
    <w:rsid w:val="48A34A8C"/>
    <w:rsid w:val="48A51B82"/>
    <w:rsid w:val="48AA0697"/>
    <w:rsid w:val="48D8DF99"/>
    <w:rsid w:val="4904BE7F"/>
    <w:rsid w:val="492A008C"/>
    <w:rsid w:val="49348B9A"/>
    <w:rsid w:val="4934EBAB"/>
    <w:rsid w:val="49529163"/>
    <w:rsid w:val="495ABE50"/>
    <w:rsid w:val="495E7BC9"/>
    <w:rsid w:val="49602534"/>
    <w:rsid w:val="49A624C5"/>
    <w:rsid w:val="49FC5A52"/>
    <w:rsid w:val="4A02C146"/>
    <w:rsid w:val="4A0303B7"/>
    <w:rsid w:val="4A2C825F"/>
    <w:rsid w:val="4A2D63E1"/>
    <w:rsid w:val="4A2D63E1"/>
    <w:rsid w:val="4A351E22"/>
    <w:rsid w:val="4A43A762"/>
    <w:rsid w:val="4A5CFF71"/>
    <w:rsid w:val="4A5CFF71"/>
    <w:rsid w:val="4A7A039F"/>
    <w:rsid w:val="4A9B12A4"/>
    <w:rsid w:val="4ABE940C"/>
    <w:rsid w:val="4ABE940C"/>
    <w:rsid w:val="4AD2BF2F"/>
    <w:rsid w:val="4ADC2303"/>
    <w:rsid w:val="4B08611B"/>
    <w:rsid w:val="4B17B3AE"/>
    <w:rsid w:val="4B1E1BAF"/>
    <w:rsid w:val="4B599E1F"/>
    <w:rsid w:val="4B6110D3"/>
    <w:rsid w:val="4B6884E4"/>
    <w:rsid w:val="4B91D961"/>
    <w:rsid w:val="4B982741"/>
    <w:rsid w:val="4BBDAC6A"/>
    <w:rsid w:val="4BC39D44"/>
    <w:rsid w:val="4BD7BA0B"/>
    <w:rsid w:val="4C57D4C8"/>
    <w:rsid w:val="4C6537FE"/>
    <w:rsid w:val="4C74405D"/>
    <w:rsid w:val="4CA63C4E"/>
    <w:rsid w:val="4D0753BA"/>
    <w:rsid w:val="4D0AF9C0"/>
    <w:rsid w:val="4D32B674"/>
    <w:rsid w:val="4D39ACFC"/>
    <w:rsid w:val="4D3DEB01"/>
    <w:rsid w:val="4D73BF4A"/>
    <w:rsid w:val="4D7D52C3"/>
    <w:rsid w:val="4D90C52C"/>
    <w:rsid w:val="4DA0DE4C"/>
    <w:rsid w:val="4DCEDCC1"/>
    <w:rsid w:val="4E1B4F8A"/>
    <w:rsid w:val="4E322FE7"/>
    <w:rsid w:val="4E3AB397"/>
    <w:rsid w:val="4E53BFC0"/>
    <w:rsid w:val="4E56B4DA"/>
    <w:rsid w:val="4E7DCA9D"/>
    <w:rsid w:val="4E8F7793"/>
    <w:rsid w:val="4EAB1A91"/>
    <w:rsid w:val="4EAF02B1"/>
    <w:rsid w:val="4EC4BCA5"/>
    <w:rsid w:val="4EF98A3B"/>
    <w:rsid w:val="4F1E4A4F"/>
    <w:rsid w:val="4F23B36D"/>
    <w:rsid w:val="4F2447A1"/>
    <w:rsid w:val="4F7BB93C"/>
    <w:rsid w:val="4FEBA7E0"/>
    <w:rsid w:val="50330469"/>
    <w:rsid w:val="506159BF"/>
    <w:rsid w:val="5063C0AD"/>
    <w:rsid w:val="506A43A6"/>
    <w:rsid w:val="5099BF71"/>
    <w:rsid w:val="50B4C92D"/>
    <w:rsid w:val="50BAD072"/>
    <w:rsid w:val="50C89D29"/>
    <w:rsid w:val="513AD46C"/>
    <w:rsid w:val="51BDA239"/>
    <w:rsid w:val="521EEBAE"/>
    <w:rsid w:val="52239B1C"/>
    <w:rsid w:val="5225F75B"/>
    <w:rsid w:val="52803997"/>
    <w:rsid w:val="52B1BF48"/>
    <w:rsid w:val="52CE2FFE"/>
    <w:rsid w:val="530656F2"/>
    <w:rsid w:val="531AF78B"/>
    <w:rsid w:val="5328E5D8"/>
    <w:rsid w:val="5331DB4C"/>
    <w:rsid w:val="5363A1F2"/>
    <w:rsid w:val="53C11F13"/>
    <w:rsid w:val="53E65709"/>
    <w:rsid w:val="54309348"/>
    <w:rsid w:val="544791F7"/>
    <w:rsid w:val="545F6CBF"/>
    <w:rsid w:val="54A20686"/>
    <w:rsid w:val="54B414AC"/>
    <w:rsid w:val="54B6F6E1"/>
    <w:rsid w:val="54B6FFA5"/>
    <w:rsid w:val="54DEF9B1"/>
    <w:rsid w:val="54F83E2F"/>
    <w:rsid w:val="54F83E2F"/>
    <w:rsid w:val="5505CCED"/>
    <w:rsid w:val="551C3F74"/>
    <w:rsid w:val="55701CC4"/>
    <w:rsid w:val="559E3AF2"/>
    <w:rsid w:val="5605B45D"/>
    <w:rsid w:val="5646E8AD"/>
    <w:rsid w:val="566CCA8E"/>
    <w:rsid w:val="568D1706"/>
    <w:rsid w:val="56A004A4"/>
    <w:rsid w:val="56CA2C00"/>
    <w:rsid w:val="570C3AFE"/>
    <w:rsid w:val="575DBBE4"/>
    <w:rsid w:val="577D5CE0"/>
    <w:rsid w:val="578E744E"/>
    <w:rsid w:val="578E744E"/>
    <w:rsid w:val="57C62F35"/>
    <w:rsid w:val="580A04F6"/>
    <w:rsid w:val="5867A889"/>
    <w:rsid w:val="58709895"/>
    <w:rsid w:val="58A868B1"/>
    <w:rsid w:val="58E135C9"/>
    <w:rsid w:val="58EF9289"/>
    <w:rsid w:val="58EFAD30"/>
    <w:rsid w:val="59798008"/>
    <w:rsid w:val="5988E470"/>
    <w:rsid w:val="59D35A06"/>
    <w:rsid w:val="59F3FB9B"/>
    <w:rsid w:val="59FFE153"/>
    <w:rsid w:val="5A346260"/>
    <w:rsid w:val="5A45CCA7"/>
    <w:rsid w:val="5ADDACA2"/>
    <w:rsid w:val="5AFE3788"/>
    <w:rsid w:val="5B0F7353"/>
    <w:rsid w:val="5B1687B9"/>
    <w:rsid w:val="5B17BBDE"/>
    <w:rsid w:val="5B61A857"/>
    <w:rsid w:val="5BC5C446"/>
    <w:rsid w:val="5C04278B"/>
    <w:rsid w:val="5C0ED946"/>
    <w:rsid w:val="5C47F025"/>
    <w:rsid w:val="5C72B584"/>
    <w:rsid w:val="5CF69FD7"/>
    <w:rsid w:val="5D448679"/>
    <w:rsid w:val="5D90536E"/>
    <w:rsid w:val="5DA0AC9B"/>
    <w:rsid w:val="5E067012"/>
    <w:rsid w:val="5E234EFC"/>
    <w:rsid w:val="5EB0BD33"/>
    <w:rsid w:val="5EFE8BB8"/>
    <w:rsid w:val="5F0897C2"/>
    <w:rsid w:val="5F584690"/>
    <w:rsid w:val="5F7E18D4"/>
    <w:rsid w:val="5F8DD81A"/>
    <w:rsid w:val="5FAF22FE"/>
    <w:rsid w:val="604C9D3C"/>
    <w:rsid w:val="6052D65D"/>
    <w:rsid w:val="60860CCE"/>
    <w:rsid w:val="608B59A0"/>
    <w:rsid w:val="60AFC964"/>
    <w:rsid w:val="611CFC8F"/>
    <w:rsid w:val="615FC913"/>
    <w:rsid w:val="619020FA"/>
    <w:rsid w:val="61A4EA0F"/>
    <w:rsid w:val="61AA9F05"/>
    <w:rsid w:val="61BE566B"/>
    <w:rsid w:val="61CFB213"/>
    <w:rsid w:val="6234A908"/>
    <w:rsid w:val="6234A908"/>
    <w:rsid w:val="625EA561"/>
    <w:rsid w:val="62CBF8D5"/>
    <w:rsid w:val="62DF861D"/>
    <w:rsid w:val="62E65707"/>
    <w:rsid w:val="62EC87A1"/>
    <w:rsid w:val="62F4EF7B"/>
    <w:rsid w:val="63006281"/>
    <w:rsid w:val="6308D270"/>
    <w:rsid w:val="63375EE6"/>
    <w:rsid w:val="636C4E54"/>
    <w:rsid w:val="639D988E"/>
    <w:rsid w:val="63CA115F"/>
    <w:rsid w:val="63F6E52F"/>
    <w:rsid w:val="6420299B"/>
    <w:rsid w:val="642A1807"/>
    <w:rsid w:val="644B1DB5"/>
    <w:rsid w:val="645AA9A8"/>
    <w:rsid w:val="648A6121"/>
    <w:rsid w:val="64A363E8"/>
    <w:rsid w:val="64C83EFA"/>
    <w:rsid w:val="64D4335B"/>
    <w:rsid w:val="651AD978"/>
    <w:rsid w:val="65543B55"/>
    <w:rsid w:val="657C7463"/>
    <w:rsid w:val="659D8482"/>
    <w:rsid w:val="65D107AE"/>
    <w:rsid w:val="65E3B252"/>
    <w:rsid w:val="65FBA071"/>
    <w:rsid w:val="66248011"/>
    <w:rsid w:val="666AA44A"/>
    <w:rsid w:val="66762496"/>
    <w:rsid w:val="667FBA26"/>
    <w:rsid w:val="66BBFF05"/>
    <w:rsid w:val="66D60262"/>
    <w:rsid w:val="66E5094E"/>
    <w:rsid w:val="66E6F591"/>
    <w:rsid w:val="66E813AE"/>
    <w:rsid w:val="66E9E76B"/>
    <w:rsid w:val="66F4923B"/>
    <w:rsid w:val="6745F554"/>
    <w:rsid w:val="674F32EE"/>
    <w:rsid w:val="6750C34E"/>
    <w:rsid w:val="6760FF7A"/>
    <w:rsid w:val="677821D1"/>
    <w:rsid w:val="677821D1"/>
    <w:rsid w:val="677ADFA9"/>
    <w:rsid w:val="67B7B426"/>
    <w:rsid w:val="682E3569"/>
    <w:rsid w:val="6860F149"/>
    <w:rsid w:val="6881CDB4"/>
    <w:rsid w:val="69120322"/>
    <w:rsid w:val="6932BA5F"/>
    <w:rsid w:val="69366B5D"/>
    <w:rsid w:val="695230DF"/>
    <w:rsid w:val="69552E40"/>
    <w:rsid w:val="695D033F"/>
    <w:rsid w:val="69847EF6"/>
    <w:rsid w:val="699D9AFB"/>
    <w:rsid w:val="6A067B5D"/>
    <w:rsid w:val="6A258E3B"/>
    <w:rsid w:val="6A43A39E"/>
    <w:rsid w:val="6A7F7607"/>
    <w:rsid w:val="6ABCCCE9"/>
    <w:rsid w:val="6B1BE3C5"/>
    <w:rsid w:val="6B43F01E"/>
    <w:rsid w:val="6B534C87"/>
    <w:rsid w:val="6B587D28"/>
    <w:rsid w:val="6B618C8E"/>
    <w:rsid w:val="6B95747B"/>
    <w:rsid w:val="6C0A1B4C"/>
    <w:rsid w:val="6C0ED8E0"/>
    <w:rsid w:val="6C3241C3"/>
    <w:rsid w:val="6C42BA43"/>
    <w:rsid w:val="6C87562D"/>
    <w:rsid w:val="6D119B23"/>
    <w:rsid w:val="6D2BD856"/>
    <w:rsid w:val="6D51F159"/>
    <w:rsid w:val="6D597E0E"/>
    <w:rsid w:val="6D6032E4"/>
    <w:rsid w:val="6D740F92"/>
    <w:rsid w:val="6D740F92"/>
    <w:rsid w:val="6D920D24"/>
    <w:rsid w:val="6DBC550F"/>
    <w:rsid w:val="6DBFE439"/>
    <w:rsid w:val="6E523991"/>
    <w:rsid w:val="6E999A87"/>
    <w:rsid w:val="6EB04140"/>
    <w:rsid w:val="6EB9DF1B"/>
    <w:rsid w:val="6EE75DF0"/>
    <w:rsid w:val="6F553513"/>
    <w:rsid w:val="6F9F3BFD"/>
    <w:rsid w:val="6FF2080A"/>
    <w:rsid w:val="703CAD5E"/>
    <w:rsid w:val="704F6DE7"/>
    <w:rsid w:val="70882399"/>
    <w:rsid w:val="70BD58C3"/>
    <w:rsid w:val="70D06F6D"/>
    <w:rsid w:val="70D9C183"/>
    <w:rsid w:val="70D9D377"/>
    <w:rsid w:val="710C9248"/>
    <w:rsid w:val="7116E01A"/>
    <w:rsid w:val="71268A1A"/>
    <w:rsid w:val="7130427D"/>
    <w:rsid w:val="713A242C"/>
    <w:rsid w:val="7173E78A"/>
    <w:rsid w:val="71844623"/>
    <w:rsid w:val="71AAB37F"/>
    <w:rsid w:val="71DAFCB8"/>
    <w:rsid w:val="71EE18C6"/>
    <w:rsid w:val="7248A2B6"/>
    <w:rsid w:val="7251073C"/>
    <w:rsid w:val="7253D045"/>
    <w:rsid w:val="727065B0"/>
    <w:rsid w:val="728A7022"/>
    <w:rsid w:val="728F616D"/>
    <w:rsid w:val="72952182"/>
    <w:rsid w:val="729A9838"/>
    <w:rsid w:val="72A309EF"/>
    <w:rsid w:val="72E58D43"/>
    <w:rsid w:val="73309E6E"/>
    <w:rsid w:val="734F9F11"/>
    <w:rsid w:val="73522706"/>
    <w:rsid w:val="7393DC8A"/>
    <w:rsid w:val="7396CF73"/>
    <w:rsid w:val="73987965"/>
    <w:rsid w:val="73CF1FA3"/>
    <w:rsid w:val="73D532B6"/>
    <w:rsid w:val="73F18AD1"/>
    <w:rsid w:val="73F94EE1"/>
    <w:rsid w:val="74061F1F"/>
    <w:rsid w:val="740B26B5"/>
    <w:rsid w:val="741038B9"/>
    <w:rsid w:val="74577AD2"/>
    <w:rsid w:val="74AF306E"/>
    <w:rsid w:val="74BE3937"/>
    <w:rsid w:val="74EF67B7"/>
    <w:rsid w:val="7506ED9E"/>
    <w:rsid w:val="7512BA9B"/>
    <w:rsid w:val="75509FD4"/>
    <w:rsid w:val="75ADE8D5"/>
    <w:rsid w:val="75B515BD"/>
    <w:rsid w:val="75EA600E"/>
    <w:rsid w:val="760EECE0"/>
    <w:rsid w:val="76A0A0B2"/>
    <w:rsid w:val="76A0A0B2"/>
    <w:rsid w:val="76DA6ED0"/>
    <w:rsid w:val="76E68C9B"/>
    <w:rsid w:val="7749FCA3"/>
    <w:rsid w:val="7754FF3A"/>
    <w:rsid w:val="77DCB966"/>
    <w:rsid w:val="782F7251"/>
    <w:rsid w:val="7831D668"/>
    <w:rsid w:val="783F9A19"/>
    <w:rsid w:val="78403238"/>
    <w:rsid w:val="78520ED2"/>
    <w:rsid w:val="78712299"/>
    <w:rsid w:val="7890C6D0"/>
    <w:rsid w:val="78B59DBA"/>
    <w:rsid w:val="78BBC62C"/>
    <w:rsid w:val="78BCA54D"/>
    <w:rsid w:val="78C6160A"/>
    <w:rsid w:val="78D137C3"/>
    <w:rsid w:val="78F300DC"/>
    <w:rsid w:val="79593A89"/>
    <w:rsid w:val="797E72D3"/>
    <w:rsid w:val="7981EFA8"/>
    <w:rsid w:val="7985038A"/>
    <w:rsid w:val="79A34170"/>
    <w:rsid w:val="7A4354B0"/>
    <w:rsid w:val="7A44F855"/>
    <w:rsid w:val="7A799BE9"/>
    <w:rsid w:val="7A8776F4"/>
    <w:rsid w:val="7A90A07E"/>
    <w:rsid w:val="7AA80585"/>
    <w:rsid w:val="7AAB9901"/>
    <w:rsid w:val="7AC226A0"/>
    <w:rsid w:val="7AE17CC7"/>
    <w:rsid w:val="7AFB90DB"/>
    <w:rsid w:val="7B3E84E1"/>
    <w:rsid w:val="7B904E06"/>
    <w:rsid w:val="7BE38F57"/>
    <w:rsid w:val="7BFDE6D1"/>
    <w:rsid w:val="7C18E49F"/>
    <w:rsid w:val="7C46442E"/>
    <w:rsid w:val="7C62F356"/>
    <w:rsid w:val="7CC5F504"/>
    <w:rsid w:val="7CCD5719"/>
    <w:rsid w:val="7D054EBE"/>
    <w:rsid w:val="7D1B5F9E"/>
    <w:rsid w:val="7D35B4EC"/>
    <w:rsid w:val="7D36ED2A"/>
    <w:rsid w:val="7D6CF36E"/>
    <w:rsid w:val="7D8F1B27"/>
    <w:rsid w:val="7DE1DD42"/>
    <w:rsid w:val="7E03528E"/>
    <w:rsid w:val="7E0518BF"/>
    <w:rsid w:val="7E17B91B"/>
    <w:rsid w:val="7E240D1F"/>
    <w:rsid w:val="7E2A47E7"/>
    <w:rsid w:val="7E47B3C9"/>
    <w:rsid w:val="7E86F917"/>
    <w:rsid w:val="7EBA6658"/>
    <w:rsid w:val="7EC91D15"/>
    <w:rsid w:val="7EE90DBB"/>
    <w:rsid w:val="7EFFC6C8"/>
    <w:rsid w:val="7F4AE715"/>
    <w:rsid w:val="7F68A668"/>
    <w:rsid w:val="7F7974FB"/>
    <w:rsid w:val="7FF582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9"/>
    <w:rsid w:val="00AF5B62"/>
    <w:rPr>
      <w:b/>
      <w:bCs/>
      <w:caps/>
      <w:color w:val="000000"/>
      <w:sz w:val="24"/>
      <w:szCs w:val="24"/>
    </w:rPr>
  </w:style>
  <w:style w:type="character" w:styleId="Ttulo2Char" w:customStyle="1">
    <w:name w:val="Título 2 Char"/>
    <w:link w:val="Ttulo2"/>
    <w:uiPriority w:val="99"/>
    <w:rsid w:val="00156311"/>
    <w:rPr>
      <w:rFonts w:eastAsia="Arial Unicode MS"/>
      <w:b/>
      <w:bCs/>
      <w:color w:val="000000"/>
      <w:sz w:val="28"/>
      <w:szCs w:val="28"/>
    </w:rPr>
  </w:style>
  <w:style w:type="character" w:styleId="Ttulo3Char" w:customStyle="1">
    <w:name w:val="Título 3 Char"/>
    <w:link w:val="Ttulo3"/>
    <w:uiPriority w:val="99"/>
    <w:rsid w:val="002C13FD"/>
    <w:rPr>
      <w:b/>
      <w:bCs/>
      <w:color w:val="000000"/>
      <w:sz w:val="26"/>
      <w:szCs w:val="26"/>
    </w:rPr>
  </w:style>
  <w:style w:type="character" w:styleId="Ttulo4Char" w:customStyle="1">
    <w:name w:val="Título 4 Char"/>
    <w:link w:val="Ttulo4"/>
    <w:uiPriority w:val="99"/>
    <w:semiHidden/>
    <w:rsid w:val="00FB64AE"/>
    <w:rPr>
      <w:rFonts w:ascii="Calibri" w:hAnsi="Calibri" w:cs="Calibri"/>
      <w:b/>
      <w:bCs/>
      <w:sz w:val="28"/>
      <w:szCs w:val="28"/>
      <w:lang w:val="pt-BR" w:eastAsia="pt-BR"/>
    </w:rPr>
  </w:style>
  <w:style w:type="character" w:styleId="Ttulo5Char" w:customStyle="1">
    <w:name w:val="Título 5 Char"/>
    <w:link w:val="Ttulo5"/>
    <w:uiPriority w:val="99"/>
    <w:semiHidden/>
    <w:rsid w:val="00FB64AE"/>
    <w:rPr>
      <w:rFonts w:ascii="Calibri" w:hAnsi="Calibri" w:cs="Calibri"/>
      <w:b/>
      <w:bCs/>
      <w:i/>
      <w:iCs/>
      <w:sz w:val="26"/>
      <w:szCs w:val="26"/>
      <w:lang w:val="pt-BR" w:eastAsia="pt-BR"/>
    </w:rPr>
  </w:style>
  <w:style w:type="character" w:styleId="Ttulo6Char" w:customStyle="1">
    <w:name w:val="Título 6 Char"/>
    <w:link w:val="Ttulo6"/>
    <w:uiPriority w:val="99"/>
    <w:semiHidden/>
    <w:rsid w:val="00FB64AE"/>
    <w:rPr>
      <w:rFonts w:ascii="Calibri" w:hAnsi="Calibri" w:cs="Calibri"/>
      <w:b/>
      <w:bCs/>
      <w:lang w:val="pt-BR" w:eastAsia="pt-BR"/>
    </w:rPr>
  </w:style>
  <w:style w:type="character" w:styleId="Ttulo7Char" w:customStyle="1">
    <w:name w:val="Título 7 Char"/>
    <w:link w:val="Ttulo7"/>
    <w:uiPriority w:val="99"/>
    <w:semiHidden/>
    <w:rsid w:val="00FB64AE"/>
    <w:rPr>
      <w:rFonts w:ascii="Calibri" w:hAnsi="Calibri" w:cs="Calibri"/>
      <w:sz w:val="24"/>
      <w:szCs w:val="24"/>
      <w:lang w:val="pt-BR" w:eastAsia="pt-BR"/>
    </w:rPr>
  </w:style>
  <w:style w:type="character" w:styleId="Ttulo8Char" w:customStyle="1">
    <w:name w:val="Título 8 Char"/>
    <w:link w:val="Ttulo8"/>
    <w:uiPriority w:val="99"/>
    <w:semiHidden/>
    <w:rsid w:val="00FB64AE"/>
    <w:rPr>
      <w:rFonts w:ascii="Calibri" w:hAnsi="Calibri" w:cs="Calibri"/>
      <w:i/>
      <w:iCs/>
      <w:sz w:val="24"/>
      <w:szCs w:val="24"/>
      <w:lang w:val="pt-BR" w:eastAsia="pt-BR"/>
    </w:rPr>
  </w:style>
  <w:style w:type="character" w:styleId="Ttulo9Char" w:customStyle="1">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styleId="CorpodetextoChar" w:customStyle="1">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styleId="CabealhoChar" w:customStyle="1">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styleId="RecuodecorpodetextoChar" w:customStyle="1">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styleId="Recuodecorpodetexto2Char" w:customStyle="1">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styleId="TtuloChar" w:customStyle="1">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styleId="Recuodecorpodetexto3Char" w:customStyle="1">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styleId="TextodenotaderodapChar" w:customStyle="1">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styleId="RodapChar" w:customStyle="1">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styleId="TextodecomentrioChar" w:customStyle="1">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styleId="Corpodetexto3Char" w:customStyle="1">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styleId="Corpodetexto2Char" w:customStyle="1">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styleId="Classif" w:customStyle="1">
    <w:name w:val="Classif"/>
    <w:uiPriority w:val="99"/>
    <w:rsid w:val="00803056"/>
    <w:pPr>
      <w:ind w:left="288"/>
      <w:jc w:val="center"/>
    </w:pPr>
    <w:rPr>
      <w:lang w:val="pt-BR" w:eastAsia="pt-BR"/>
    </w:rPr>
  </w:style>
  <w:style w:type="paragraph" w:styleId="DatReg" w:customStyle="1">
    <w:name w:val="DatReg"/>
    <w:uiPriority w:val="99"/>
    <w:rsid w:val="00803056"/>
    <w:pPr>
      <w:ind w:left="288"/>
      <w:jc w:val="center"/>
    </w:pPr>
    <w:rPr>
      <w:lang w:val="pt-BR" w:eastAsia="pt-BR"/>
    </w:rPr>
  </w:style>
  <w:style w:type="paragraph" w:styleId="NroReg" w:customStyle="1">
    <w:name w:val="NroReg"/>
    <w:uiPriority w:val="99"/>
    <w:rsid w:val="00803056"/>
    <w:pPr>
      <w:ind w:left="288"/>
      <w:jc w:val="center"/>
    </w:pPr>
    <w:rPr>
      <w:sz w:val="18"/>
      <w:szCs w:val="18"/>
      <w:lang w:val="pt-BR" w:eastAsia="pt-BR"/>
    </w:rPr>
  </w:style>
  <w:style w:type="paragraph" w:styleId="Paginacao" w:customStyle="1">
    <w:name w:val="Paginacao"/>
    <w:uiPriority w:val="99"/>
    <w:rsid w:val="00803056"/>
    <w:pPr>
      <w:ind w:left="288"/>
      <w:jc w:val="center"/>
    </w:pPr>
    <w:rPr>
      <w:lang w:val="pt-BR" w:eastAsia="pt-BR"/>
    </w:rPr>
  </w:style>
  <w:style w:type="paragraph" w:styleId="TituloTese" w:customStyle="1">
    <w:name w:val="TituloTese"/>
    <w:uiPriority w:val="99"/>
    <w:rsid w:val="00803056"/>
    <w:pPr>
      <w:ind w:left="288"/>
      <w:jc w:val="both"/>
    </w:pPr>
    <w:rPr>
      <w:lang w:val="pt-BR" w:eastAsia="pt-BR"/>
    </w:rPr>
  </w:style>
  <w:style w:type="paragraph" w:styleId="Autor" w:customStyle="1">
    <w:name w:val="Autor"/>
    <w:uiPriority w:val="99"/>
    <w:rsid w:val="00803056"/>
    <w:pPr>
      <w:ind w:left="288"/>
      <w:jc w:val="both"/>
    </w:pPr>
    <w:rPr>
      <w:b/>
      <w:bCs/>
      <w:lang w:val="pt-BR" w:eastAsia="pt-BR"/>
    </w:rPr>
  </w:style>
  <w:style w:type="paragraph" w:styleId="Instituicao" w:customStyle="1">
    <w:name w:val="Instituicao"/>
    <w:uiPriority w:val="99"/>
    <w:rsid w:val="00803056"/>
    <w:pPr>
      <w:numPr>
        <w:ilvl w:val="12"/>
      </w:numPr>
      <w:ind w:left="288"/>
      <w:jc w:val="both"/>
    </w:pPr>
    <w:rPr>
      <w:lang w:val="pt-BR" w:eastAsia="pt-BR"/>
    </w:rPr>
  </w:style>
  <w:style w:type="paragraph" w:styleId="Palchavsug" w:customStyle="1">
    <w:name w:val="Palchavsug"/>
    <w:uiPriority w:val="99"/>
    <w:rsid w:val="00803056"/>
    <w:pPr>
      <w:numPr>
        <w:ilvl w:val="12"/>
      </w:numPr>
      <w:ind w:left="288"/>
      <w:jc w:val="both"/>
    </w:pPr>
    <w:rPr>
      <w:lang w:val="pt-BR" w:eastAsia="pt-BR"/>
    </w:rPr>
  </w:style>
  <w:style w:type="paragraph" w:styleId="Apresent" w:customStyle="1">
    <w:name w:val="Apresent"/>
    <w:uiPriority w:val="99"/>
    <w:rsid w:val="00803056"/>
    <w:pPr>
      <w:numPr>
        <w:ilvl w:val="12"/>
      </w:numPr>
      <w:ind w:left="288"/>
      <w:jc w:val="both"/>
    </w:pPr>
    <w:rPr>
      <w:lang w:val="pt-BR" w:eastAsia="pt-BR"/>
    </w:rPr>
  </w:style>
  <w:style w:type="paragraph" w:styleId="Resumo" w:customStyle="1">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styleId="TextodebaloChar" w:customStyle="1">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styleId="Pa8" w:customStyle="1">
    <w:name w:val="Pa8"/>
    <w:basedOn w:val="Normal"/>
    <w:next w:val="Normal"/>
    <w:uiPriority w:val="99"/>
    <w:rsid w:val="004407C2"/>
    <w:pPr>
      <w:autoSpaceDE w:val="0"/>
      <w:autoSpaceDN w:val="0"/>
      <w:adjustRightInd w:val="0"/>
      <w:spacing w:line="211" w:lineRule="atLeast"/>
    </w:pPr>
    <w:rPr>
      <w:rFonts w:ascii="Times" w:hAnsi="Times" w:cs="Times"/>
    </w:rPr>
  </w:style>
  <w:style w:type="paragraph" w:styleId="Default" w:customStyle="1">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styleId="Pa11" w:customStyle="1">
    <w:name w:val="Pa11"/>
    <w:basedOn w:val="Default"/>
    <w:next w:val="Default"/>
    <w:uiPriority w:val="99"/>
    <w:rsid w:val="00DD0ABB"/>
    <w:pPr>
      <w:spacing w:line="231" w:lineRule="atLeast"/>
    </w:pPr>
    <w:rPr>
      <w:rFonts w:ascii="Helvetica" w:hAnsi="Helvetica" w:cs="Helvetica"/>
      <w:color w:val="auto"/>
    </w:rPr>
  </w:style>
  <w:style w:type="paragraph" w:styleId="Pa3" w:customStyle="1">
    <w:name w:val="Pa3"/>
    <w:basedOn w:val="Default"/>
    <w:next w:val="Default"/>
    <w:uiPriority w:val="99"/>
    <w:rsid w:val="00DD0ABB"/>
    <w:pPr>
      <w:spacing w:line="211" w:lineRule="atLeast"/>
    </w:pPr>
    <w:rPr>
      <w:rFonts w:ascii="Palatino Linotype" w:hAnsi="Palatino Linotype" w:cs="Palatino Linotype"/>
      <w:color w:val="auto"/>
    </w:rPr>
  </w:style>
  <w:style w:type="paragraph" w:styleId="Pa10" w:customStyle="1">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styleId="Fotnotsreferens" w:customStyle="1">
    <w:name w:val="Fotnotsreferens"/>
    <w:uiPriority w:val="99"/>
    <w:rsid w:val="00545817"/>
    <w:rPr>
      <w:color w:val="000000"/>
    </w:rPr>
  </w:style>
  <w:style w:type="character" w:styleId="Forte">
    <w:name w:val="Strong"/>
    <w:uiPriority w:val="99"/>
    <w:qFormat/>
    <w:rsid w:val="008F1491"/>
    <w:rPr>
      <w:b/>
      <w:bCs/>
    </w:rPr>
  </w:style>
  <w:style w:type="character" w:styleId="gt-icon-text1" w:customStyle="1">
    <w:name w:val="gt-icon-text1"/>
    <w:basedOn w:val="Fontepargpadro"/>
    <w:uiPriority w:val="99"/>
    <w:rsid w:val="00C601E2"/>
  </w:style>
  <w:style w:type="paragraph" w:styleId="tituazul" w:customStyle="1">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color="auto" w:sz="6" w:space="1"/>
      </w:pBdr>
      <w:jc w:val="center"/>
    </w:pPr>
    <w:rPr>
      <w:rFonts w:ascii="Arial" w:hAnsi="Arial" w:cs="Arial"/>
      <w:vanish/>
      <w:sz w:val="16"/>
      <w:szCs w:val="16"/>
    </w:rPr>
  </w:style>
  <w:style w:type="character" w:styleId="Partesuperior-zdoformulrioChar" w:customStyle="1">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color="auto" w:sz="6" w:space="1"/>
      </w:pBdr>
      <w:jc w:val="center"/>
    </w:pPr>
    <w:rPr>
      <w:rFonts w:ascii="Arial" w:hAnsi="Arial" w:cs="Arial"/>
      <w:vanish/>
      <w:sz w:val="16"/>
      <w:szCs w:val="16"/>
    </w:rPr>
  </w:style>
  <w:style w:type="character" w:styleId="ParteinferiordoformulrioChar" w:customStyle="1">
    <w:name w:val="Parte inferior do formulário Char"/>
    <w:link w:val="Parteinferiordoformulrio"/>
    <w:uiPriority w:val="99"/>
    <w:semiHidden/>
    <w:rsid w:val="00510F5E"/>
    <w:rPr>
      <w:rFonts w:ascii="Arial" w:hAnsi="Arial" w:cs="Arial"/>
      <w:vanish/>
      <w:sz w:val="16"/>
      <w:szCs w:val="16"/>
    </w:rPr>
  </w:style>
  <w:style w:type="character" w:styleId="A2" w:customStyle="1">
    <w:name w:val="A2"/>
    <w:uiPriority w:val="99"/>
    <w:rsid w:val="00BE1657"/>
    <w:rPr>
      <w:b/>
      <w:bCs/>
      <w:color w:val="000000"/>
      <w:sz w:val="11"/>
      <w:szCs w:val="11"/>
    </w:rPr>
  </w:style>
  <w:style w:type="character" w:styleId="A9" w:customStyle="1">
    <w:name w:val="A9"/>
    <w:uiPriority w:val="99"/>
    <w:rsid w:val="00BE1657"/>
    <w:rPr>
      <w:color w:val="000000"/>
      <w:sz w:val="18"/>
      <w:szCs w:val="18"/>
    </w:rPr>
  </w:style>
  <w:style w:type="paragraph" w:styleId="Pa0" w:customStyle="1">
    <w:name w:val="Pa0"/>
    <w:basedOn w:val="Default"/>
    <w:next w:val="Default"/>
    <w:uiPriority w:val="99"/>
    <w:rsid w:val="00CE0192"/>
    <w:pPr>
      <w:spacing w:line="281" w:lineRule="atLeast"/>
    </w:pPr>
    <w:rPr>
      <w:rFonts w:ascii="Helvetica" w:hAnsi="Helvetica" w:cs="Helvetica"/>
      <w:color w:val="auto"/>
    </w:rPr>
  </w:style>
  <w:style w:type="character" w:styleId="longtext" w:customStyle="1">
    <w:name w:val="long_text"/>
    <w:basedOn w:val="Fontepargpadro"/>
    <w:uiPriority w:val="99"/>
    <w:rsid w:val="00EA5020"/>
  </w:style>
  <w:style w:type="paragraph" w:styleId="CorpodeTexto0" w:customStyle="1">
    <w:name w:val="Corpo de Texto"/>
    <w:basedOn w:val="Normal"/>
    <w:uiPriority w:val="99"/>
    <w:semiHidden/>
    <w:rsid w:val="00EA5020"/>
    <w:pPr>
      <w:spacing w:line="360" w:lineRule="auto"/>
      <w:jc w:val="both"/>
    </w:pPr>
    <w:rPr>
      <w:rFonts w:ascii="Arial" w:hAnsi="Arial" w:eastAsia="MS Mincho"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semiHidden/>
    <w:unhideWhenUsed/>
    <w:rsid w:val="00DC3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3560">
      <w:bodyDiv w:val="1"/>
      <w:marLeft w:val="0"/>
      <w:marRight w:val="0"/>
      <w:marTop w:val="0"/>
      <w:marBottom w:val="0"/>
      <w:divBdr>
        <w:top w:val="none" w:sz="0" w:space="0" w:color="auto"/>
        <w:left w:val="none" w:sz="0" w:space="0" w:color="auto"/>
        <w:bottom w:val="none" w:sz="0" w:space="0" w:color="auto"/>
        <w:right w:val="none" w:sz="0" w:space="0" w:color="auto"/>
      </w:divBdr>
    </w:div>
    <w:div w:id="43260415">
      <w:bodyDiv w:val="1"/>
      <w:marLeft w:val="0"/>
      <w:marRight w:val="0"/>
      <w:marTop w:val="0"/>
      <w:marBottom w:val="0"/>
      <w:divBdr>
        <w:top w:val="none" w:sz="0" w:space="0" w:color="auto"/>
        <w:left w:val="none" w:sz="0" w:space="0" w:color="auto"/>
        <w:bottom w:val="none" w:sz="0" w:space="0" w:color="auto"/>
        <w:right w:val="none" w:sz="0" w:space="0" w:color="auto"/>
      </w:divBdr>
    </w:div>
    <w:div w:id="66922681">
      <w:bodyDiv w:val="1"/>
      <w:marLeft w:val="0"/>
      <w:marRight w:val="0"/>
      <w:marTop w:val="0"/>
      <w:marBottom w:val="0"/>
      <w:divBdr>
        <w:top w:val="none" w:sz="0" w:space="0" w:color="auto"/>
        <w:left w:val="none" w:sz="0" w:space="0" w:color="auto"/>
        <w:bottom w:val="none" w:sz="0" w:space="0" w:color="auto"/>
        <w:right w:val="none" w:sz="0" w:space="0" w:color="auto"/>
      </w:divBdr>
    </w:div>
    <w:div w:id="112360723">
      <w:bodyDiv w:val="1"/>
      <w:marLeft w:val="0"/>
      <w:marRight w:val="0"/>
      <w:marTop w:val="0"/>
      <w:marBottom w:val="0"/>
      <w:divBdr>
        <w:top w:val="none" w:sz="0" w:space="0" w:color="auto"/>
        <w:left w:val="none" w:sz="0" w:space="0" w:color="auto"/>
        <w:bottom w:val="none" w:sz="0" w:space="0" w:color="auto"/>
        <w:right w:val="none" w:sz="0" w:space="0" w:color="auto"/>
      </w:divBdr>
    </w:div>
    <w:div w:id="227687149">
      <w:bodyDiv w:val="1"/>
      <w:marLeft w:val="0"/>
      <w:marRight w:val="0"/>
      <w:marTop w:val="0"/>
      <w:marBottom w:val="0"/>
      <w:divBdr>
        <w:top w:val="none" w:sz="0" w:space="0" w:color="auto"/>
        <w:left w:val="none" w:sz="0" w:space="0" w:color="auto"/>
        <w:bottom w:val="none" w:sz="0" w:space="0" w:color="auto"/>
        <w:right w:val="none" w:sz="0" w:space="0" w:color="auto"/>
      </w:divBdr>
    </w:div>
    <w:div w:id="349071815">
      <w:bodyDiv w:val="1"/>
      <w:marLeft w:val="0"/>
      <w:marRight w:val="0"/>
      <w:marTop w:val="0"/>
      <w:marBottom w:val="0"/>
      <w:divBdr>
        <w:top w:val="none" w:sz="0" w:space="0" w:color="auto"/>
        <w:left w:val="none" w:sz="0" w:space="0" w:color="auto"/>
        <w:bottom w:val="none" w:sz="0" w:space="0" w:color="auto"/>
        <w:right w:val="none" w:sz="0" w:space="0" w:color="auto"/>
      </w:divBdr>
    </w:div>
    <w:div w:id="466552407">
      <w:bodyDiv w:val="1"/>
      <w:marLeft w:val="0"/>
      <w:marRight w:val="0"/>
      <w:marTop w:val="0"/>
      <w:marBottom w:val="0"/>
      <w:divBdr>
        <w:top w:val="none" w:sz="0" w:space="0" w:color="auto"/>
        <w:left w:val="none" w:sz="0" w:space="0" w:color="auto"/>
        <w:bottom w:val="none" w:sz="0" w:space="0" w:color="auto"/>
        <w:right w:val="none" w:sz="0" w:space="0" w:color="auto"/>
      </w:divBdr>
    </w:div>
    <w:div w:id="524099800">
      <w:bodyDiv w:val="1"/>
      <w:marLeft w:val="0"/>
      <w:marRight w:val="0"/>
      <w:marTop w:val="0"/>
      <w:marBottom w:val="0"/>
      <w:divBdr>
        <w:top w:val="none" w:sz="0" w:space="0" w:color="auto"/>
        <w:left w:val="none" w:sz="0" w:space="0" w:color="auto"/>
        <w:bottom w:val="none" w:sz="0" w:space="0" w:color="auto"/>
        <w:right w:val="none" w:sz="0" w:space="0" w:color="auto"/>
      </w:divBdr>
    </w:div>
    <w:div w:id="629211216">
      <w:bodyDiv w:val="1"/>
      <w:marLeft w:val="0"/>
      <w:marRight w:val="0"/>
      <w:marTop w:val="0"/>
      <w:marBottom w:val="0"/>
      <w:divBdr>
        <w:top w:val="none" w:sz="0" w:space="0" w:color="auto"/>
        <w:left w:val="none" w:sz="0" w:space="0" w:color="auto"/>
        <w:bottom w:val="none" w:sz="0" w:space="0" w:color="auto"/>
        <w:right w:val="none" w:sz="0" w:space="0" w:color="auto"/>
      </w:divBdr>
    </w:div>
    <w:div w:id="663355855">
      <w:bodyDiv w:val="1"/>
      <w:marLeft w:val="0"/>
      <w:marRight w:val="0"/>
      <w:marTop w:val="0"/>
      <w:marBottom w:val="0"/>
      <w:divBdr>
        <w:top w:val="none" w:sz="0" w:space="0" w:color="auto"/>
        <w:left w:val="none" w:sz="0" w:space="0" w:color="auto"/>
        <w:bottom w:val="none" w:sz="0" w:space="0" w:color="auto"/>
        <w:right w:val="none" w:sz="0" w:space="0" w:color="auto"/>
      </w:divBdr>
    </w:div>
    <w:div w:id="792284622">
      <w:bodyDiv w:val="1"/>
      <w:marLeft w:val="0"/>
      <w:marRight w:val="0"/>
      <w:marTop w:val="0"/>
      <w:marBottom w:val="0"/>
      <w:divBdr>
        <w:top w:val="none" w:sz="0" w:space="0" w:color="auto"/>
        <w:left w:val="none" w:sz="0" w:space="0" w:color="auto"/>
        <w:bottom w:val="none" w:sz="0" w:space="0" w:color="auto"/>
        <w:right w:val="none" w:sz="0" w:space="0" w:color="auto"/>
      </w:divBdr>
    </w:div>
    <w:div w:id="833840935">
      <w:bodyDiv w:val="1"/>
      <w:marLeft w:val="0"/>
      <w:marRight w:val="0"/>
      <w:marTop w:val="0"/>
      <w:marBottom w:val="0"/>
      <w:divBdr>
        <w:top w:val="none" w:sz="0" w:space="0" w:color="auto"/>
        <w:left w:val="none" w:sz="0" w:space="0" w:color="auto"/>
        <w:bottom w:val="none" w:sz="0" w:space="0" w:color="auto"/>
        <w:right w:val="none" w:sz="0" w:space="0" w:color="auto"/>
      </w:divBdr>
      <w:divsChild>
        <w:div w:id="658189536">
          <w:marLeft w:val="0"/>
          <w:marRight w:val="0"/>
          <w:marTop w:val="0"/>
          <w:marBottom w:val="0"/>
          <w:divBdr>
            <w:top w:val="none" w:sz="0" w:space="0" w:color="auto"/>
            <w:left w:val="none" w:sz="0" w:space="0" w:color="auto"/>
            <w:bottom w:val="none" w:sz="0" w:space="0" w:color="auto"/>
            <w:right w:val="none" w:sz="0" w:space="0" w:color="auto"/>
          </w:divBdr>
        </w:div>
      </w:divsChild>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7683584">
      <w:bodyDiv w:val="1"/>
      <w:marLeft w:val="0"/>
      <w:marRight w:val="0"/>
      <w:marTop w:val="0"/>
      <w:marBottom w:val="0"/>
      <w:divBdr>
        <w:top w:val="none" w:sz="0" w:space="0" w:color="auto"/>
        <w:left w:val="none" w:sz="0" w:space="0" w:color="auto"/>
        <w:bottom w:val="none" w:sz="0" w:space="0" w:color="auto"/>
        <w:right w:val="none" w:sz="0" w:space="0" w:color="auto"/>
      </w:divBdr>
    </w:div>
    <w:div w:id="1032851111">
      <w:bodyDiv w:val="1"/>
      <w:marLeft w:val="0"/>
      <w:marRight w:val="0"/>
      <w:marTop w:val="0"/>
      <w:marBottom w:val="0"/>
      <w:divBdr>
        <w:top w:val="none" w:sz="0" w:space="0" w:color="auto"/>
        <w:left w:val="none" w:sz="0" w:space="0" w:color="auto"/>
        <w:bottom w:val="none" w:sz="0" w:space="0" w:color="auto"/>
        <w:right w:val="none" w:sz="0" w:space="0" w:color="auto"/>
      </w:divBdr>
    </w:div>
    <w:div w:id="1347177028">
      <w:bodyDiv w:val="1"/>
      <w:marLeft w:val="0"/>
      <w:marRight w:val="0"/>
      <w:marTop w:val="0"/>
      <w:marBottom w:val="0"/>
      <w:divBdr>
        <w:top w:val="none" w:sz="0" w:space="0" w:color="auto"/>
        <w:left w:val="none" w:sz="0" w:space="0" w:color="auto"/>
        <w:bottom w:val="none" w:sz="0" w:space="0" w:color="auto"/>
        <w:right w:val="none" w:sz="0" w:space="0" w:color="auto"/>
      </w:divBdr>
    </w:div>
    <w:div w:id="1372261784">
      <w:bodyDiv w:val="1"/>
      <w:marLeft w:val="0"/>
      <w:marRight w:val="0"/>
      <w:marTop w:val="0"/>
      <w:marBottom w:val="0"/>
      <w:divBdr>
        <w:top w:val="none" w:sz="0" w:space="0" w:color="auto"/>
        <w:left w:val="none" w:sz="0" w:space="0" w:color="auto"/>
        <w:bottom w:val="none" w:sz="0" w:space="0" w:color="auto"/>
        <w:right w:val="none" w:sz="0" w:space="0" w:color="auto"/>
      </w:divBdr>
    </w:div>
    <w:div w:id="1498885304">
      <w:bodyDiv w:val="1"/>
      <w:marLeft w:val="0"/>
      <w:marRight w:val="0"/>
      <w:marTop w:val="0"/>
      <w:marBottom w:val="0"/>
      <w:divBdr>
        <w:top w:val="none" w:sz="0" w:space="0" w:color="auto"/>
        <w:left w:val="none" w:sz="0" w:space="0" w:color="auto"/>
        <w:bottom w:val="none" w:sz="0" w:space="0" w:color="auto"/>
        <w:right w:val="none" w:sz="0" w:space="0" w:color="auto"/>
      </w:divBdr>
    </w:div>
    <w:div w:id="1723629083">
      <w:bodyDiv w:val="1"/>
      <w:marLeft w:val="0"/>
      <w:marRight w:val="0"/>
      <w:marTop w:val="0"/>
      <w:marBottom w:val="0"/>
      <w:divBdr>
        <w:top w:val="none" w:sz="0" w:space="0" w:color="auto"/>
        <w:left w:val="none" w:sz="0" w:space="0" w:color="auto"/>
        <w:bottom w:val="none" w:sz="0" w:space="0" w:color="auto"/>
        <w:right w:val="none" w:sz="0" w:space="0" w:color="auto"/>
      </w:divBdr>
    </w:div>
    <w:div w:id="1800103965">
      <w:bodyDiv w:val="1"/>
      <w:marLeft w:val="0"/>
      <w:marRight w:val="0"/>
      <w:marTop w:val="0"/>
      <w:marBottom w:val="0"/>
      <w:divBdr>
        <w:top w:val="none" w:sz="0" w:space="0" w:color="auto"/>
        <w:left w:val="none" w:sz="0" w:space="0" w:color="auto"/>
        <w:bottom w:val="none" w:sz="0" w:space="0" w:color="auto"/>
        <w:right w:val="none" w:sz="0" w:space="0" w:color="auto"/>
      </w:divBdr>
    </w:div>
    <w:div w:id="1823543876">
      <w:bodyDiv w:val="1"/>
      <w:marLeft w:val="0"/>
      <w:marRight w:val="0"/>
      <w:marTop w:val="0"/>
      <w:marBottom w:val="0"/>
      <w:divBdr>
        <w:top w:val="none" w:sz="0" w:space="0" w:color="auto"/>
        <w:left w:val="none" w:sz="0" w:space="0" w:color="auto"/>
        <w:bottom w:val="none" w:sz="0" w:space="0" w:color="auto"/>
        <w:right w:val="none" w:sz="0" w:space="0" w:color="auto"/>
      </w:divBdr>
    </w:div>
    <w:div w:id="1852917342">
      <w:bodyDiv w:val="1"/>
      <w:marLeft w:val="0"/>
      <w:marRight w:val="0"/>
      <w:marTop w:val="0"/>
      <w:marBottom w:val="0"/>
      <w:divBdr>
        <w:top w:val="none" w:sz="0" w:space="0" w:color="auto"/>
        <w:left w:val="none" w:sz="0" w:space="0" w:color="auto"/>
        <w:bottom w:val="none" w:sz="0" w:space="0" w:color="auto"/>
        <w:right w:val="none" w:sz="0" w:space="0" w:color="auto"/>
      </w:divBdr>
    </w:div>
    <w:div w:id="1883441792">
      <w:bodyDiv w:val="1"/>
      <w:marLeft w:val="0"/>
      <w:marRight w:val="0"/>
      <w:marTop w:val="0"/>
      <w:marBottom w:val="0"/>
      <w:divBdr>
        <w:top w:val="none" w:sz="0" w:space="0" w:color="auto"/>
        <w:left w:val="none" w:sz="0" w:space="0" w:color="auto"/>
        <w:bottom w:val="none" w:sz="0" w:space="0" w:color="auto"/>
        <w:right w:val="none" w:sz="0" w:space="0" w:color="auto"/>
      </w:divBdr>
    </w:div>
    <w:div w:id="1938978612">
      <w:bodyDiv w:val="1"/>
      <w:marLeft w:val="0"/>
      <w:marRight w:val="0"/>
      <w:marTop w:val="0"/>
      <w:marBottom w:val="0"/>
      <w:divBdr>
        <w:top w:val="none" w:sz="0" w:space="0" w:color="auto"/>
        <w:left w:val="none" w:sz="0" w:space="0" w:color="auto"/>
        <w:bottom w:val="none" w:sz="0" w:space="0" w:color="auto"/>
        <w:right w:val="none" w:sz="0" w:space="0" w:color="auto"/>
      </w:divBdr>
    </w:div>
    <w:div w:id="2016612227">
      <w:bodyDiv w:val="1"/>
      <w:marLeft w:val="0"/>
      <w:marRight w:val="0"/>
      <w:marTop w:val="0"/>
      <w:marBottom w:val="0"/>
      <w:divBdr>
        <w:top w:val="none" w:sz="0" w:space="0" w:color="auto"/>
        <w:left w:val="none" w:sz="0" w:space="0" w:color="auto"/>
        <w:bottom w:val="none" w:sz="0" w:space="0" w:color="auto"/>
        <w:right w:val="none" w:sz="0" w:space="0" w:color="auto"/>
      </w:divBdr>
    </w:div>
    <w:div w:id="207096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fontTable" Target="fontTable.xml" Id="rId34" /><Relationship Type="http://schemas.microsoft.com/office/2020/10/relationships/intelligence" Target="intelligence2.xml" Id="Rfeab032ab0be43e7"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oter" Target="footer3.xml" Id="rId17" /><Relationship Type="http://schemas.openxmlformats.org/officeDocument/2006/relationships/hyperlink" Target="http://repositorio.enap.gov.br/handle/1/4169" TargetMode="External" Id="rId25" /><Relationship Type="http://schemas.openxmlformats.org/officeDocument/2006/relationships/footer" Target="footer6.xml" Id="rId33"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header" Target="header6.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repositorio.pgsscogna.com.br/bitstream/123456789/37903/1/STEFANNY_MORAES_DA_COSTA_SILVA.pdf" TargetMode="Externa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ww.w.revistaespacios.com/a17v38n03/a17v38n03p14.pdf" TargetMode="Externa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hyperlink" Target="https://tigubarcelos.wordpress.com/wp-content/uploads/2019/03/fundamentos-de-marketing-ld267.pdf" TargetMode="External" Id="rId22"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hyperlink" Target="https://www.meioemensagem.com.br/marketing/moveis-e-celulares-o-que-os-brasileiros-desejam-comprar-em-2025" TargetMode="External" Id="Re246265b2ba54f23" /><Relationship Type="http://schemas.openxmlformats.org/officeDocument/2006/relationships/hyperlink" Target="https://www.magazineluiza.com.br/apple-iphone-16-pro-max-512gb-titanio-preto-69-48mp-ios-%20%20%20%20%20%20%205g/p/238725300/te/16pr/?&amp;seller_id=magazineluiza&amp;utm_source=google&amp;utm_medium=cpc&amp;utm_%20%20%20term=68708&amp;utm_campaign=google_eco_per_ven_pla_mob_sor_1p_te-apple&amp;utm_content=&amp;partner_id=68708&amp;gclsrc=aw.ds&amp;gad_source=1&amp;gclid=EAIaIQobChMI6MfK5a-mjAMVFSlECB2aTBomEAQYAyABEgJeR_D_BwE" TargetMode="External" Id="R70dcbdcddb7146ce" /><Relationship Type="http://schemas.openxmlformats.org/officeDocument/2006/relationships/hyperlink" Target="https://m.magazineluiza.com.br/smartphone-motorola-moto-g84-256gb-magenta-5g-snapdragon-%20%20695-8gb-ram-655-cam-dupla-selfie-16mp-dual-chip/p/237877100/te/srmt/?&amp;seller_id=magazineluiza&amp;utm_source=google&amp;utm_medium=cpc&amp;utm_term=78979&amp;utm_campaign=google_eco_per_ven_pla_mob_sor_1p_te-top-marcas&amp;utm_content&amp;partner_id=78979&amp;gclsrc=aw.ds&amp;gad_source=1&amp;gbraid=0AAAAAD4zZmQ9IQ%20-qw69YMPwE0QVdW71f2wJVLsaAoh1EALw_wcB" TargetMode="External" Id="Rdb1ef414f6e04954" /><Relationship Type="http://schemas.openxmlformats.org/officeDocument/2006/relationships/hyperlink" Target="https://www.magazineluiza.com.br/celular-samsung-galaxy-z-fold6-5g-512gb-12gb-ram-tela-7-6-6-3-cam-traseira-50-12-10mp-frontal-10-4mp/p/hecdekg52a/te/ceba/?&amp;seller_id=samsung&amp;utm_source=google&amp;utm_medium=cpc&amp;utm_term=76951&amp;utm_campaign=google_eco_per_ven_pla_tc_sor_3p_te-%20%20%20%20%20a&amp;utm_content=&amp;partner_id=76951&amp;gclsrc=aw.ds&amp;gad_source=1&amp;gclid=EAIaIQobChMIqKrgqqmmjAMVeyBECB020C_SEAQYASABEgKRBfD_BwE" TargetMode="External" Id="R8d343747adee4de8" /><Relationship Type="http://schemas.openxmlformats.org/officeDocument/2006/relationships/hyperlink" Target="https://agenciadenoticias.ibge.gov.br/agencia-noticias/2012-agencia-de-noticias/noticias/39525-censo-2022-informacoes-de-populacao-e-domicilios-por-setores-censitarios-auxiliam-gestao-publica" TargetMode="External" Id="R6ebef8be2a8d44d2" /><Relationship Type="http://schemas.openxmlformats.org/officeDocument/2006/relationships/hyperlink" Target="https://fatecspgov.sharepoint.com/:b:/r/sites/Section_GPI001.A753.N.077.146.20251/Material%20de%20Aula/MOBILE%20BRIEFING%20PI%20I%20GPI%202024%202.pdf?csf=1&amp;web=1&amp;e=aPtGmF" TargetMode="External" Id="R594ed4cdf5574cbc" /></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06411FA5664741B6613914AE82B96A" ma:contentTypeVersion="10" ma:contentTypeDescription="Crie um novo documento." ma:contentTypeScope="" ma:versionID="3da6600781d77e6e3fcfd0488412639b">
  <xsd:schema xmlns:xsd="http://www.w3.org/2001/XMLSchema" xmlns:xs="http://www.w3.org/2001/XMLSchema" xmlns:p="http://schemas.microsoft.com/office/2006/metadata/properties" xmlns:ns2="5f1071c9-4910-42e8-86ce-7eb545bff1cd" xmlns:ns3="6f40c674-3a65-4daa-a1c2-e0dce2f5e7fb" targetNamespace="http://schemas.microsoft.com/office/2006/metadata/properties" ma:root="true" ma:fieldsID="f1dcb826bf29a5a91c91164111881747" ns2:_="" ns3:_="">
    <xsd:import namespace="5f1071c9-4910-42e8-86ce-7eb545bff1cd"/>
    <xsd:import namespace="6f40c674-3a65-4daa-a1c2-e0dce2f5e7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071c9-4910-42e8-86ce-7eb545bff1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40c674-3a65-4daa-a1c2-e0dce2f5e7f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642a329-dc48-4681-a091-f3fda21f0226}" ma:internalName="TaxCatchAll" ma:showField="CatchAllData" ma:web="6f40c674-3a65-4daa-a1c2-e0dce2f5e7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f40c674-3a65-4daa-a1c2-e0dce2f5e7fb" xsi:nil="true"/>
    <lcf76f155ced4ddcb4097134ff3c332f xmlns="5f1071c9-4910-42e8-86ce-7eb545bff1c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8580-6022-46DC-ACB9-49FD8DFCF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071c9-4910-42e8-86ce-7eb545bff1cd"/>
    <ds:schemaRef ds:uri="6f40c674-3a65-4daa-a1c2-e0dce2f5e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F663F-F3C7-47D0-95A7-DDED914A630E}">
  <ds:schemaRefs>
    <ds:schemaRef ds:uri="http://schemas.microsoft.com/office/2006/metadata/properties"/>
    <ds:schemaRef ds:uri="http://schemas.microsoft.com/office/infopath/2007/PartnerControls"/>
    <ds:schemaRef ds:uri="6f40c674-3a65-4daa-a1c2-e0dce2f5e7fb"/>
    <ds:schemaRef ds:uri="5f1071c9-4910-42e8-86ce-7eb545bff1cd"/>
  </ds:schemaRefs>
</ds:datastoreItem>
</file>

<file path=customXml/itemProps3.xml><?xml version="1.0" encoding="utf-8"?>
<ds:datastoreItem xmlns:ds="http://schemas.openxmlformats.org/officeDocument/2006/customXml" ds:itemID="{EAF5376E-1A7B-4199-8AFE-87147560BF94}">
  <ds:schemaRefs>
    <ds:schemaRef ds:uri="http://schemas.microsoft.com/sharepoint/v3/contenttype/forms"/>
  </ds:schemaRefs>
</ds:datastoreItem>
</file>

<file path=customXml/itemProps4.xml><?xml version="1.0" encoding="utf-8"?>
<ds:datastoreItem xmlns:ds="http://schemas.openxmlformats.org/officeDocument/2006/customXml" ds:itemID="{67A8CBFD-4E34-43E3-BFF5-646646F3E0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Tese Doutorado Qualificação Reinaldo 18/06/2010</dc:title>
  <dc:subject>SCM</dc:subject>
  <dc:creator>Reinaldo Fagundes dos Santos</dc:creator>
  <lastModifiedBy>Ana Luiza Gonçalves Campos</lastModifiedBy>
  <revision>3</revision>
  <lastPrinted>2018-11-26T22:13:00.0000000Z</lastPrinted>
  <dcterms:created xsi:type="dcterms:W3CDTF">2025-06-16T23:27:00.0000000Z</dcterms:created>
  <dcterms:modified xsi:type="dcterms:W3CDTF">2025-06-17T03:46:07.1441235Z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0x0101003F06411FA5664741B6613914AE82B96A</vt:lpwstr>
  </property>
  <property fmtid="{D5CDD505-2E9C-101B-9397-08002B2CF9AE}" pid="3" name="MediaServiceImageTags">
    <vt:lpwstr/>
  </property>
</Properties>
</file>