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D4F28" w14:textId="67B46B00" w:rsidR="006A2614" w:rsidRPr="00F83565" w:rsidRDefault="006A2614" w:rsidP="00F83565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F83565">
        <w:rPr>
          <w:b/>
          <w:bCs/>
          <w:sz w:val="32"/>
          <w:szCs w:val="32"/>
          <w:u w:val="single"/>
          <w:lang w:val="en-US"/>
        </w:rPr>
        <w:t xml:space="preserve">DYNASOFT E-PROCUREMENT </w:t>
      </w:r>
      <w:r w:rsidR="00F83565" w:rsidRPr="00F83565">
        <w:rPr>
          <w:b/>
          <w:bCs/>
          <w:sz w:val="32"/>
          <w:szCs w:val="32"/>
          <w:u w:val="single"/>
          <w:lang w:val="en-US"/>
        </w:rPr>
        <w:t xml:space="preserve">AND E-AUCTION </w:t>
      </w:r>
      <w:r w:rsidRPr="00F83565">
        <w:rPr>
          <w:b/>
          <w:bCs/>
          <w:sz w:val="32"/>
          <w:szCs w:val="32"/>
          <w:u w:val="single"/>
          <w:lang w:val="en-US"/>
        </w:rPr>
        <w:t>SOLUTION</w:t>
      </w:r>
    </w:p>
    <w:p w14:paraId="213E3506" w14:textId="3C743664" w:rsidR="006A2614" w:rsidRPr="000B0353" w:rsidRDefault="006A2614" w:rsidP="00DC5DF8">
      <w:pPr>
        <w:jc w:val="center"/>
        <w:rPr>
          <w:b/>
          <w:bCs/>
          <w:u w:val="single"/>
          <w:lang w:val="en-US"/>
        </w:rPr>
      </w:pPr>
      <w:r w:rsidRPr="000B0353">
        <w:rPr>
          <w:b/>
          <w:bCs/>
          <w:u w:val="single"/>
          <w:lang w:val="en-US"/>
        </w:rPr>
        <w:t>SECTION A: OVERVIEW OF THE PROCUREMENT BUSINESS PROCESS</w:t>
      </w:r>
    </w:p>
    <w:p w14:paraId="515767F4" w14:textId="2A7AB3EC" w:rsidR="006A2614" w:rsidRDefault="00EE2BBF" w:rsidP="006A261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ADF78" wp14:editId="6F03C5FD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tbl>
      <w:tblPr>
        <w:tblStyle w:val="TableGrid"/>
        <w:tblW w:w="13135" w:type="dxa"/>
        <w:tblLook w:val="04A0" w:firstRow="1" w:lastRow="0" w:firstColumn="1" w:lastColumn="0" w:noHBand="0" w:noVBand="1"/>
      </w:tblPr>
      <w:tblGrid>
        <w:gridCol w:w="1555"/>
        <w:gridCol w:w="3543"/>
        <w:gridCol w:w="8037"/>
      </w:tblGrid>
      <w:tr w:rsidR="00F83565" w:rsidRPr="00650768" w14:paraId="10E68330" w14:textId="77777777" w:rsidTr="004F542C">
        <w:tc>
          <w:tcPr>
            <w:tcW w:w="1555" w:type="dxa"/>
          </w:tcPr>
          <w:p w14:paraId="2F5F8C42" w14:textId="72A2B0D7" w:rsidR="00F83565" w:rsidRPr="00650768" w:rsidRDefault="00F83565" w:rsidP="006A2614">
            <w:pPr>
              <w:jc w:val="center"/>
              <w:rPr>
                <w:b/>
                <w:bCs/>
                <w:lang w:val="en-US"/>
              </w:rPr>
            </w:pPr>
            <w:r w:rsidRPr="00650768">
              <w:rPr>
                <w:b/>
                <w:bCs/>
                <w:lang w:val="en-US"/>
              </w:rPr>
              <w:t>Process</w:t>
            </w:r>
          </w:p>
        </w:tc>
        <w:tc>
          <w:tcPr>
            <w:tcW w:w="3543" w:type="dxa"/>
          </w:tcPr>
          <w:p w14:paraId="7F949C82" w14:textId="5C6A4199" w:rsidR="00F83565" w:rsidRPr="00650768" w:rsidRDefault="00F83565" w:rsidP="006A2614">
            <w:pPr>
              <w:jc w:val="center"/>
              <w:rPr>
                <w:b/>
                <w:bCs/>
                <w:lang w:val="en-US"/>
              </w:rPr>
            </w:pPr>
            <w:r w:rsidRPr="00650768">
              <w:rPr>
                <w:b/>
                <w:bCs/>
                <w:lang w:val="en-US"/>
              </w:rPr>
              <w:t>High-level business process</w:t>
            </w:r>
          </w:p>
        </w:tc>
        <w:tc>
          <w:tcPr>
            <w:tcW w:w="8037" w:type="dxa"/>
          </w:tcPr>
          <w:p w14:paraId="034533F2" w14:textId="5E4550AB" w:rsidR="00F83565" w:rsidRPr="00650768" w:rsidRDefault="00F83565" w:rsidP="006A2614">
            <w:pPr>
              <w:jc w:val="center"/>
              <w:rPr>
                <w:b/>
                <w:bCs/>
                <w:lang w:val="en-US"/>
              </w:rPr>
            </w:pPr>
            <w:r w:rsidRPr="00650768">
              <w:rPr>
                <w:b/>
                <w:bCs/>
                <w:lang w:val="en-US"/>
              </w:rPr>
              <w:t>High-level system process</w:t>
            </w:r>
          </w:p>
        </w:tc>
      </w:tr>
      <w:tr w:rsidR="00F83565" w14:paraId="6E828E63" w14:textId="77777777" w:rsidTr="004F542C">
        <w:tc>
          <w:tcPr>
            <w:tcW w:w="1555" w:type="dxa"/>
          </w:tcPr>
          <w:p w14:paraId="76438BB9" w14:textId="2A020EF6" w:rsidR="00F83565" w:rsidRDefault="00650768" w:rsidP="0065076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Procurement planning</w:t>
            </w:r>
          </w:p>
        </w:tc>
        <w:tc>
          <w:tcPr>
            <w:tcW w:w="3543" w:type="dxa"/>
          </w:tcPr>
          <w:p w14:paraId="18542D66" w14:textId="52B2CD24" w:rsidR="00F83565" w:rsidRPr="00650768" w:rsidRDefault="00650768" w:rsidP="0065076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 w:rsidRPr="00650768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functional/departmental procurement plans are consolidated into the Master PP (For Goods, Works and Services)</w:t>
            </w:r>
          </w:p>
        </w:tc>
        <w:tc>
          <w:tcPr>
            <w:tcW w:w="8037" w:type="dxa"/>
          </w:tcPr>
          <w:p w14:paraId="0129CF99" w14:textId="77777777" w:rsidR="00F83565" w:rsidRDefault="00650768" w:rsidP="0065076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The final procurement plan can be booked on NAV (Aligned to Directorates, Departments etc.) with key attributes such as proposed procurement method, estimate value etc.</w:t>
            </w:r>
          </w:p>
          <w:p w14:paraId="705E58D3" w14:textId="3C1022DA" w:rsidR="0022417C" w:rsidRPr="00650768" w:rsidRDefault="0022417C" w:rsidP="0065076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It supports workflows</w:t>
            </w:r>
          </w:p>
        </w:tc>
      </w:tr>
      <w:tr w:rsidR="00F83565" w14:paraId="3C638E17" w14:textId="77777777" w:rsidTr="004F542C">
        <w:tc>
          <w:tcPr>
            <w:tcW w:w="1555" w:type="dxa"/>
          </w:tcPr>
          <w:p w14:paraId="219D4FFF" w14:textId="21087EC4" w:rsidR="00F83565" w:rsidRDefault="00650768" w:rsidP="0065076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Need identification and definition (PRNs)</w:t>
            </w:r>
          </w:p>
        </w:tc>
        <w:tc>
          <w:tcPr>
            <w:tcW w:w="3543" w:type="dxa"/>
          </w:tcPr>
          <w:p w14:paraId="2B12AFFF" w14:textId="03E1B9A0" w:rsidR="00F83565" w:rsidRPr="00650768" w:rsidRDefault="00650768" w:rsidP="00650768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The user raises a purchase requisition outlining the required item (good, service </w:t>
            </w:r>
            <w:r>
              <w:rPr>
                <w:lang w:val="en-US"/>
              </w:rPr>
              <w:lastRenderedPageBreak/>
              <w:t>or works), that should be aligned to the approved procurement plan.</w:t>
            </w:r>
          </w:p>
        </w:tc>
        <w:tc>
          <w:tcPr>
            <w:tcW w:w="8037" w:type="dxa"/>
          </w:tcPr>
          <w:p w14:paraId="5E0C0A04" w14:textId="252641DC" w:rsidR="00650768" w:rsidRDefault="00650768" w:rsidP="00650768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The purchase requisition note can be raised by a user on NAV (Supports workflows, document attachments, notes etc.)</w:t>
            </w:r>
          </w:p>
          <w:p w14:paraId="2A563735" w14:textId="77777777" w:rsidR="003805AA" w:rsidRDefault="00650768" w:rsidP="00650768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Every PRN can be linked to a procurement plan line (No purchase without an existing budget line/vote item). </w:t>
            </w:r>
          </w:p>
          <w:p w14:paraId="06F6929F" w14:textId="73AF622C" w:rsidR="00F83565" w:rsidRPr="00650768" w:rsidRDefault="00650768" w:rsidP="00650768">
            <w:pPr>
              <w:pStyle w:val="ListParagraph"/>
              <w:numPr>
                <w:ilvl w:val="0"/>
                <w:numId w:val="2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The default procurement method for the purchase is borrowed from the PP. </w:t>
            </w:r>
          </w:p>
        </w:tc>
      </w:tr>
      <w:tr w:rsidR="00F83565" w14:paraId="64CA1700" w14:textId="77777777" w:rsidTr="004F542C">
        <w:tc>
          <w:tcPr>
            <w:tcW w:w="1555" w:type="dxa"/>
          </w:tcPr>
          <w:p w14:paraId="524EE843" w14:textId="77777777" w:rsidR="00F83565" w:rsidRDefault="00F83565" w:rsidP="006A2614">
            <w:pPr>
              <w:jc w:val="center"/>
              <w:rPr>
                <w:lang w:val="en-US"/>
              </w:rPr>
            </w:pPr>
          </w:p>
        </w:tc>
        <w:tc>
          <w:tcPr>
            <w:tcW w:w="3543" w:type="dxa"/>
          </w:tcPr>
          <w:p w14:paraId="38313F5C" w14:textId="77777777" w:rsidR="00F83565" w:rsidRDefault="00F83565" w:rsidP="006A2614">
            <w:pPr>
              <w:jc w:val="center"/>
              <w:rPr>
                <w:lang w:val="en-US"/>
              </w:rPr>
            </w:pPr>
          </w:p>
        </w:tc>
        <w:tc>
          <w:tcPr>
            <w:tcW w:w="8037" w:type="dxa"/>
          </w:tcPr>
          <w:p w14:paraId="54589146" w14:textId="77777777" w:rsidR="00F83565" w:rsidRDefault="00F83565" w:rsidP="006A2614">
            <w:pPr>
              <w:jc w:val="center"/>
              <w:rPr>
                <w:lang w:val="en-US"/>
              </w:rPr>
            </w:pPr>
          </w:p>
        </w:tc>
      </w:tr>
    </w:tbl>
    <w:p w14:paraId="629E0BEA" w14:textId="643BF8C1" w:rsidR="00F826AD" w:rsidRDefault="00F826AD" w:rsidP="006A2614">
      <w:pPr>
        <w:jc w:val="center"/>
        <w:rPr>
          <w:lang w:val="en-US"/>
        </w:rPr>
      </w:pPr>
    </w:p>
    <w:p w14:paraId="6BC301C4" w14:textId="3327AD7F" w:rsidR="00F826AD" w:rsidRDefault="00F826AD" w:rsidP="006A2614">
      <w:pPr>
        <w:jc w:val="center"/>
        <w:rPr>
          <w:lang w:val="en-US"/>
        </w:rPr>
      </w:pPr>
    </w:p>
    <w:p w14:paraId="1437AD31" w14:textId="36FBF24A" w:rsidR="00F826AD" w:rsidRDefault="00F826AD" w:rsidP="006A2614">
      <w:pPr>
        <w:jc w:val="center"/>
        <w:rPr>
          <w:lang w:val="en-US"/>
        </w:rPr>
      </w:pPr>
    </w:p>
    <w:p w14:paraId="7A8AD147" w14:textId="5EEAAF51" w:rsidR="00F826AD" w:rsidRPr="00F826AD" w:rsidRDefault="00F826AD" w:rsidP="006A2614">
      <w:pPr>
        <w:jc w:val="center"/>
        <w:rPr>
          <w:u w:val="single"/>
          <w:lang w:val="en-US"/>
        </w:rPr>
      </w:pPr>
      <w:r w:rsidRPr="00F826AD">
        <w:rPr>
          <w:u w:val="single"/>
          <w:lang w:val="en-US"/>
        </w:rPr>
        <w:t>SCOPE OF THE E-PROC AND E-AUCTION SOLUTION</w:t>
      </w:r>
    </w:p>
    <w:p w14:paraId="2CD2E7B9" w14:textId="6C54B14E" w:rsidR="00F826AD" w:rsidRDefault="00F826AD" w:rsidP="006A261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13859A" wp14:editId="4890C498">
            <wp:extent cx="5486400" cy="3200400"/>
            <wp:effectExtent l="0" t="19050" r="0" b="3810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0822F959" w14:textId="57FEC6E9" w:rsidR="00F826AD" w:rsidRDefault="00B06885" w:rsidP="006A2614">
      <w:pPr>
        <w:jc w:val="center"/>
        <w:rPr>
          <w:lang w:val="en-US"/>
        </w:rPr>
      </w:pPr>
      <w:r>
        <w:rPr>
          <w:lang w:val="en-US"/>
        </w:rPr>
        <w:t>HIGH-LEVEL SITE NAVIGATION MAP</w:t>
      </w:r>
    </w:p>
    <w:p w14:paraId="6421AB5D" w14:textId="7F71F09E" w:rsidR="00B06885" w:rsidRDefault="00B06885" w:rsidP="006A2614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28D4E9" wp14:editId="773F111A">
            <wp:extent cx="5486400" cy="3200400"/>
            <wp:effectExtent l="38100" t="0" r="1905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26003A5F" w14:textId="0502A0E5" w:rsidR="00F826AD" w:rsidRDefault="00F826AD" w:rsidP="006A2614">
      <w:pPr>
        <w:jc w:val="center"/>
        <w:rPr>
          <w:lang w:val="en-US"/>
        </w:rPr>
      </w:pPr>
      <w:r>
        <w:rPr>
          <w:lang w:val="en-US"/>
        </w:rPr>
        <w:t>KEY SECTIONS OF THE E-PROCUREMENT PORTAL</w:t>
      </w:r>
    </w:p>
    <w:tbl>
      <w:tblPr>
        <w:tblStyle w:val="TableGrid"/>
        <w:tblW w:w="13855" w:type="dxa"/>
        <w:jc w:val="center"/>
        <w:tblLayout w:type="fixed"/>
        <w:tblLook w:val="04A0" w:firstRow="1" w:lastRow="0" w:firstColumn="1" w:lastColumn="0" w:noHBand="0" w:noVBand="1"/>
      </w:tblPr>
      <w:tblGrid>
        <w:gridCol w:w="1626"/>
        <w:gridCol w:w="3066"/>
        <w:gridCol w:w="9163"/>
      </w:tblGrid>
      <w:tr w:rsidR="00F826AD" w14:paraId="38023544" w14:textId="77777777" w:rsidTr="00A213CC">
        <w:trPr>
          <w:jc w:val="center"/>
        </w:trPr>
        <w:tc>
          <w:tcPr>
            <w:tcW w:w="1626" w:type="dxa"/>
          </w:tcPr>
          <w:p w14:paraId="6C933E67" w14:textId="6F3A22EA" w:rsidR="00F826AD" w:rsidRDefault="00F826AD" w:rsidP="001403B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Component</w:t>
            </w:r>
          </w:p>
        </w:tc>
        <w:tc>
          <w:tcPr>
            <w:tcW w:w="3066" w:type="dxa"/>
          </w:tcPr>
          <w:p w14:paraId="67CDE822" w14:textId="4F706D12" w:rsidR="00F826AD" w:rsidRDefault="00F826AD" w:rsidP="001403BD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9163" w:type="dxa"/>
          </w:tcPr>
          <w:p w14:paraId="614F3DC9" w14:textId="76CC6732" w:rsidR="00F826AD" w:rsidRDefault="00F826AD" w:rsidP="006A261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High-level Design</w:t>
            </w:r>
          </w:p>
        </w:tc>
      </w:tr>
      <w:tr w:rsidR="000C22A4" w14:paraId="5D78FFFF" w14:textId="77777777" w:rsidTr="00A213CC">
        <w:trPr>
          <w:jc w:val="center"/>
        </w:trPr>
        <w:tc>
          <w:tcPr>
            <w:tcW w:w="1626" w:type="dxa"/>
          </w:tcPr>
          <w:p w14:paraId="10337BAE" w14:textId="66FC0F1C" w:rsidR="000C22A4" w:rsidRDefault="000C22A4" w:rsidP="000C22A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E-Procurement Services Home Page</w:t>
            </w:r>
          </w:p>
        </w:tc>
        <w:tc>
          <w:tcPr>
            <w:tcW w:w="3066" w:type="dxa"/>
          </w:tcPr>
          <w:p w14:paraId="7E6639BC" w14:textId="77777777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This shall be the overall landing page of the E-Proc solution</w:t>
            </w:r>
          </w:p>
          <w:p w14:paraId="70453446" w14:textId="77777777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The Home Page shall link to the following critical sub-sites:</w:t>
            </w:r>
          </w:p>
          <w:p w14:paraId="54BA13D6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E-Prequalification</w:t>
            </w:r>
          </w:p>
          <w:p w14:paraId="14E53B2E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E-Bidding</w:t>
            </w:r>
          </w:p>
          <w:p w14:paraId="2CA1D866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E-Auction</w:t>
            </w:r>
          </w:p>
          <w:p w14:paraId="221C72FE" w14:textId="0F52D643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Vendor Self-Service</w:t>
            </w:r>
          </w:p>
        </w:tc>
        <w:tc>
          <w:tcPr>
            <w:tcW w:w="9163" w:type="dxa"/>
          </w:tcPr>
          <w:p w14:paraId="6ECE39FC" w14:textId="77777777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Home page should include general information such as:</w:t>
            </w:r>
          </w:p>
          <w:p w14:paraId="78936304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Company logo (Use simplified theme)</w:t>
            </w:r>
          </w:p>
          <w:p w14:paraId="494A9500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General information/content</w:t>
            </w:r>
          </w:p>
          <w:p w14:paraId="4D430747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Company details-Contacts</w:t>
            </w:r>
          </w:p>
          <w:p w14:paraId="1F7B0650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Knowledge center-Key downloads such as Procurement Policy, PPDA </w:t>
            </w:r>
          </w:p>
          <w:p w14:paraId="4DADE488" w14:textId="448653A1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Link to the website (Home page)</w:t>
            </w:r>
          </w:p>
          <w:p w14:paraId="23251B76" w14:textId="063E89BA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Business opportunities-Provide a list of all published tenders/Open opportunities (Open to the general public) with the a</w:t>
            </w:r>
            <w:r w:rsidRPr="009605C5">
              <w:rPr>
                <w:lang w:val="en-US"/>
              </w:rPr>
              <w:t>bility to search for any bid from the list</w:t>
            </w:r>
            <w:r w:rsidR="00137886">
              <w:rPr>
                <w:lang w:val="en-US"/>
              </w:rPr>
              <w:t xml:space="preserve"> and download bid documents</w:t>
            </w:r>
          </w:p>
          <w:p w14:paraId="1C057485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Website statistics</w:t>
            </w:r>
          </w:p>
          <w:p w14:paraId="1853D0E2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Notices and news feeds for public awareness</w:t>
            </w:r>
          </w:p>
          <w:p w14:paraId="62813B47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Helpdesk and FAQ</w:t>
            </w:r>
          </w:p>
          <w:p w14:paraId="34C60E93" w14:textId="4C6F937F" w:rsidR="000C22A4" w:rsidRDefault="00137886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Links to other E-proc portals namely:</w:t>
            </w:r>
          </w:p>
          <w:p w14:paraId="2D29F90B" w14:textId="2AC24344" w:rsidR="000C22A4" w:rsidRDefault="00137886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E-Prequalification</w:t>
            </w:r>
          </w:p>
          <w:p w14:paraId="799B4D62" w14:textId="3A3A4E96" w:rsidR="00137886" w:rsidRDefault="00137886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E-bidding</w:t>
            </w:r>
          </w:p>
          <w:p w14:paraId="3E43D418" w14:textId="704BD37A" w:rsidR="000C22A4" w:rsidRDefault="00137886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E-Auction</w:t>
            </w:r>
          </w:p>
          <w:p w14:paraId="27FCD00E" w14:textId="02AD53E0" w:rsidR="00137886" w:rsidRDefault="00137886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Vendor Self Service</w:t>
            </w:r>
          </w:p>
          <w:p w14:paraId="38743744" w14:textId="62F60E17" w:rsidR="000C22A4" w:rsidRPr="00E30CE2" w:rsidRDefault="00A213CC" w:rsidP="00E30CE2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DE75958" wp14:editId="41466A18">
                  <wp:extent cx="5290589" cy="2803358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1" cy="2822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2A4" w14:paraId="4FD7AB8F" w14:textId="77777777" w:rsidTr="00A213CC">
        <w:trPr>
          <w:jc w:val="center"/>
        </w:trPr>
        <w:tc>
          <w:tcPr>
            <w:tcW w:w="1626" w:type="dxa"/>
          </w:tcPr>
          <w:p w14:paraId="6481E34B" w14:textId="0C33358A" w:rsidR="000C22A4" w:rsidRDefault="000C22A4" w:rsidP="000C22A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Vendor Self-Service</w:t>
            </w:r>
          </w:p>
        </w:tc>
        <w:tc>
          <w:tcPr>
            <w:tcW w:w="3066" w:type="dxa"/>
          </w:tcPr>
          <w:p w14:paraId="416CC90A" w14:textId="77777777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This shall be used strictly by existing vendors to handle select self-service functions</w:t>
            </w:r>
          </w:p>
          <w:p w14:paraId="65F99AD2" w14:textId="05695EA0" w:rsidR="000C22A4" w:rsidRPr="003215D7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It shall be used as the vendor relationship management component of the portal</w:t>
            </w:r>
          </w:p>
        </w:tc>
        <w:tc>
          <w:tcPr>
            <w:tcW w:w="9163" w:type="dxa"/>
          </w:tcPr>
          <w:p w14:paraId="4D4EA56D" w14:textId="77777777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The portal shall support the following:</w:t>
            </w:r>
          </w:p>
          <w:p w14:paraId="5F10799D" w14:textId="7E04AB78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Ability for the user (Linked to a vendor account) to log in and view their account details. NB: For existing accounts (Especially corporate vendors), a complementing off-system process should be initiated to guarantee security of the vendor details. Proposed initiatives include:</w:t>
            </w:r>
          </w:p>
          <w:p w14:paraId="14330FC9" w14:textId="51E8442C" w:rsidR="000C22A4" w:rsidRDefault="000C22A4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Setup of portal user accounts should be controlled and done by back-office operations (e.g. ICT). Any changes to the account should be formally authorized by the Organization. Authorized multiple portal user accounts can be created for the same Vendor account.</w:t>
            </w:r>
          </w:p>
          <w:p w14:paraId="568C3F4C" w14:textId="214B93CA" w:rsidR="000C22A4" w:rsidRDefault="000C22A4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2-factor authentication mechanisms to be adopted. Example: Use of OTP (One-time Password) shared either on email or SMS.</w:t>
            </w:r>
          </w:p>
          <w:p w14:paraId="6B717164" w14:textId="1FE7156C" w:rsidR="00902171" w:rsidRDefault="00902171" w:rsidP="00902171">
            <w:pPr>
              <w:ind w:left="1440"/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Below is a sample Login Page for the VSS:</w:t>
            </w:r>
          </w:p>
          <w:p w14:paraId="7F2D97B6" w14:textId="2CCB8341" w:rsidR="00902171" w:rsidRPr="00902171" w:rsidRDefault="00A213CC" w:rsidP="00902171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BAD4CB" wp14:editId="3769DAFE">
                  <wp:extent cx="5347355" cy="2833437"/>
                  <wp:effectExtent l="0" t="0" r="5715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3104" cy="2852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0A19F0" w14:textId="4D43FF7A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Ability to handle account endorsements (Change of certain details that are maintained on a staging table and </w:t>
            </w:r>
            <w:proofErr w:type="gramStart"/>
            <w:r>
              <w:rPr>
                <w:lang w:val="en-US"/>
              </w:rPr>
              <w:t>have to</w:t>
            </w:r>
            <w:proofErr w:type="gramEnd"/>
            <w:r>
              <w:rPr>
                <w:lang w:val="en-US"/>
              </w:rPr>
              <w:t xml:space="preserve"> be approved by the back-office operations before taking effect on the master account/record)</w:t>
            </w:r>
          </w:p>
          <w:p w14:paraId="75C2CE4D" w14:textId="0F7769D0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Generate vendor statement (For a given period)</w:t>
            </w:r>
          </w:p>
          <w:p w14:paraId="73230A8E" w14:textId="42AFF0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View Open Tender opportunities</w:t>
            </w:r>
          </w:p>
          <w:p w14:paraId="3AA9936C" w14:textId="69D5544E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View Open Prequalification opportunities</w:t>
            </w:r>
          </w:p>
          <w:p w14:paraId="33B55DAE" w14:textId="42B17783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Access to help-desk </w:t>
            </w:r>
          </w:p>
        </w:tc>
      </w:tr>
      <w:tr w:rsidR="000C22A4" w14:paraId="33EB5BE1" w14:textId="77777777" w:rsidTr="00A213CC">
        <w:trPr>
          <w:jc w:val="center"/>
        </w:trPr>
        <w:tc>
          <w:tcPr>
            <w:tcW w:w="1626" w:type="dxa"/>
          </w:tcPr>
          <w:p w14:paraId="47C24519" w14:textId="44884A34" w:rsidR="000C22A4" w:rsidRDefault="000C22A4" w:rsidP="000C22A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E-Prequalification</w:t>
            </w:r>
          </w:p>
        </w:tc>
        <w:tc>
          <w:tcPr>
            <w:tcW w:w="3066" w:type="dxa"/>
          </w:tcPr>
          <w:p w14:paraId="68D5A969" w14:textId="29CE53EE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 w:rsidRPr="003215D7">
              <w:rPr>
                <w:lang w:val="en-US"/>
              </w:rPr>
              <w:t>E-</w:t>
            </w:r>
            <w:r>
              <w:rPr>
                <w:lang w:val="en-US"/>
              </w:rPr>
              <w:t>prequalification portal</w:t>
            </w:r>
            <w:r w:rsidRPr="003215D7">
              <w:rPr>
                <w:lang w:val="en-US"/>
              </w:rPr>
              <w:t xml:space="preserve"> supports the specification phase; it can be used to pre-qualify suppliers </w:t>
            </w:r>
            <w:proofErr w:type="gramStart"/>
            <w:r w:rsidRPr="003215D7">
              <w:rPr>
                <w:lang w:val="en-US"/>
              </w:rPr>
              <w:t>and also</w:t>
            </w:r>
            <w:proofErr w:type="gramEnd"/>
            <w:r w:rsidRPr="003215D7">
              <w:rPr>
                <w:lang w:val="en-US"/>
              </w:rPr>
              <w:t xml:space="preserve"> identifies suppliers that can be used in the selection phase.</w:t>
            </w:r>
          </w:p>
          <w:p w14:paraId="02E1B04B" w14:textId="51595BE6" w:rsidR="000C22A4" w:rsidRPr="003215D7" w:rsidRDefault="000C22A4" w:rsidP="000C22A4">
            <w:pPr>
              <w:pStyle w:val="ListParagraph"/>
              <w:jc w:val="both"/>
              <w:rPr>
                <w:lang w:val="en-US"/>
              </w:rPr>
            </w:pPr>
          </w:p>
        </w:tc>
        <w:tc>
          <w:tcPr>
            <w:tcW w:w="9163" w:type="dxa"/>
          </w:tcPr>
          <w:p w14:paraId="7B06C0E1" w14:textId="4D227312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Home page should include general information such as:</w:t>
            </w:r>
          </w:p>
          <w:p w14:paraId="3DA552C7" w14:textId="38CC08FF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Company logo (Use simplified theme)</w:t>
            </w:r>
          </w:p>
          <w:p w14:paraId="0681FB2D" w14:textId="0C9E7ABC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General information/content</w:t>
            </w:r>
          </w:p>
          <w:p w14:paraId="36D72423" w14:textId="7527A766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Company details-Contacts</w:t>
            </w:r>
          </w:p>
          <w:p w14:paraId="0D4DF755" w14:textId="28C3C8AF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Knowledge center-Key downloads such as Procurement Policy, PPDA </w:t>
            </w:r>
          </w:p>
          <w:p w14:paraId="5AA793BE" w14:textId="4EB6E1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Link to the website</w:t>
            </w:r>
          </w:p>
          <w:p w14:paraId="58F46600" w14:textId="2F1D3C69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Business opportunities-Provide a list of all published tenders/Open opportunities (Open to the general public) with the a</w:t>
            </w:r>
            <w:r w:rsidRPr="009605C5">
              <w:rPr>
                <w:lang w:val="en-US"/>
              </w:rPr>
              <w:t>bility to search for any bid from the list</w:t>
            </w:r>
          </w:p>
          <w:p w14:paraId="236E83DF" w14:textId="34F69DD7" w:rsidR="000C22A4" w:rsidRPr="005159B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highlight w:val="lightGray"/>
                <w:lang w:val="en-US"/>
              </w:rPr>
            </w:pPr>
            <w:r w:rsidRPr="005159B4">
              <w:rPr>
                <w:highlight w:val="lightGray"/>
                <w:lang w:val="en-US"/>
              </w:rPr>
              <w:lastRenderedPageBreak/>
              <w:t>Tender alert service-How the vendors can receive alerts (Bulk-</w:t>
            </w:r>
            <w:proofErr w:type="spellStart"/>
            <w:r w:rsidRPr="005159B4">
              <w:rPr>
                <w:highlight w:val="lightGray"/>
                <w:lang w:val="en-US"/>
              </w:rPr>
              <w:t>sms</w:t>
            </w:r>
            <w:proofErr w:type="spellEnd"/>
            <w:r w:rsidRPr="005159B4">
              <w:rPr>
                <w:highlight w:val="lightGray"/>
                <w:lang w:val="en-US"/>
              </w:rPr>
              <w:t xml:space="preserve"> integration, broadcast emails </w:t>
            </w:r>
            <w:proofErr w:type="spellStart"/>
            <w:r w:rsidRPr="005159B4">
              <w:rPr>
                <w:highlight w:val="lightGray"/>
                <w:lang w:val="en-US"/>
              </w:rPr>
              <w:t>etc</w:t>
            </w:r>
            <w:proofErr w:type="spellEnd"/>
            <w:r w:rsidRPr="005159B4">
              <w:rPr>
                <w:highlight w:val="lightGray"/>
                <w:lang w:val="en-US"/>
              </w:rPr>
              <w:t>)</w:t>
            </w:r>
          </w:p>
          <w:p w14:paraId="6FB27D20" w14:textId="02E7A3CD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Website statistics</w:t>
            </w:r>
          </w:p>
          <w:p w14:paraId="0B83A068" w14:textId="7EBFE439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Notices and news feeds for public awareness</w:t>
            </w:r>
          </w:p>
          <w:p w14:paraId="22A34955" w14:textId="79F697D2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Helpdesk and FAQ</w:t>
            </w:r>
          </w:p>
          <w:p w14:paraId="042B409D" w14:textId="2ED676A0" w:rsidR="000C22A4" w:rsidRPr="0020771E" w:rsidRDefault="000C22A4" w:rsidP="000C22A4">
            <w:pPr>
              <w:ind w:left="720"/>
              <w:jc w:val="both"/>
              <w:rPr>
                <w:lang w:val="en-US"/>
              </w:rPr>
            </w:pPr>
            <w:r>
              <w:rPr>
                <w:lang w:val="en-US"/>
              </w:rPr>
              <w:t>NB: Any user (who has or does not have an account on the portal) should be able to view the above general information.</w:t>
            </w:r>
          </w:p>
          <w:p w14:paraId="05430919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Sign-up-To support registration of new/potential suppliers. </w:t>
            </w:r>
          </w:p>
          <w:p w14:paraId="51110C07" w14:textId="77C0A486" w:rsidR="000C22A4" w:rsidRDefault="000C22A4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lang w:val="en-US"/>
              </w:rPr>
            </w:pPr>
            <w:r w:rsidRPr="00D54D53">
              <w:rPr>
                <w:lang w:val="en-US"/>
              </w:rPr>
              <w:t>The system should support registration of either Individual or Business (Corporate/Company) suppliers. They should be uniquely identified accordingly (e.g. PIN No &amp; ID/Passport for Individuals and Company Registration No &amp; Company PIN for Corporates)</w:t>
            </w:r>
          </w:p>
          <w:p w14:paraId="34749B79" w14:textId="5700E801" w:rsidR="000C22A4" w:rsidRDefault="000C22A4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Existing suppliers should not be able to sign up (System should cross-check the portal users table and verify duplicate ID/PIN Nos)</w:t>
            </w:r>
          </w:p>
          <w:p w14:paraId="073F11FC" w14:textId="56CD4075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 w:rsidRPr="00D54D53">
              <w:rPr>
                <w:lang w:val="en-US"/>
              </w:rPr>
              <w:t xml:space="preserve">Login-To support authorized access to the portal (User must have valid credentials. The portal should authenticate the user using 2-factor approach). </w:t>
            </w:r>
          </w:p>
          <w:p w14:paraId="1B2EB06F" w14:textId="2BA47AF1" w:rsidR="000C22A4" w:rsidRPr="00640F30" w:rsidRDefault="000C22A4" w:rsidP="000C22A4">
            <w:pPr>
              <w:pStyle w:val="ListParagraph"/>
              <w:numPr>
                <w:ilvl w:val="2"/>
                <w:numId w:val="3"/>
              </w:numPr>
              <w:jc w:val="both"/>
              <w:rPr>
                <w:u w:val="single"/>
                <w:lang w:val="en-US"/>
              </w:rPr>
            </w:pPr>
            <w:r w:rsidRPr="00640F30">
              <w:rPr>
                <w:u w:val="single"/>
                <w:lang w:val="en-US"/>
              </w:rPr>
              <w:t>Login by Potential Supplier</w:t>
            </w:r>
          </w:p>
          <w:p w14:paraId="62DC7167" w14:textId="6489AF95" w:rsidR="000C22A4" w:rsidRPr="003014F7" w:rsidRDefault="000C22A4" w:rsidP="000C22A4">
            <w:pPr>
              <w:ind w:left="1440"/>
              <w:jc w:val="both"/>
              <w:rPr>
                <w:lang w:val="en-US"/>
              </w:rPr>
            </w:pPr>
            <w:r w:rsidRPr="003014F7">
              <w:rPr>
                <w:lang w:val="en-US"/>
              </w:rPr>
              <w:t>All potential suppliers should be able to perform the following use cases on the portal:</w:t>
            </w:r>
          </w:p>
          <w:p w14:paraId="5C331F5E" w14:textId="77777777" w:rsidR="000C22A4" w:rsidRDefault="000C22A4" w:rsidP="000C22A4">
            <w:pPr>
              <w:pStyle w:val="ListParagraph"/>
              <w:numPr>
                <w:ilvl w:val="3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Access to Helpdesk </w:t>
            </w:r>
          </w:p>
          <w:p w14:paraId="30475289" w14:textId="3EE812B2" w:rsidR="000C22A4" w:rsidRDefault="000C22A4" w:rsidP="000C22A4">
            <w:pPr>
              <w:pStyle w:val="ListParagraph"/>
              <w:numPr>
                <w:ilvl w:val="3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Access to My General Details (Linked to Contacts Details)-Ability to view account details and amend accordingly (e.g. reset passwords, update email addresses </w:t>
            </w:r>
            <w:proofErr w:type="spellStart"/>
            <w:r>
              <w:rPr>
                <w:lang w:val="en-US"/>
              </w:rPr>
              <w:t>etc</w:t>
            </w:r>
            <w:proofErr w:type="spellEnd"/>
            <w:r>
              <w:rPr>
                <w:lang w:val="en-US"/>
              </w:rPr>
              <w:t>).</w:t>
            </w:r>
          </w:p>
          <w:p w14:paraId="49420513" w14:textId="03626ABB" w:rsidR="000C22A4" w:rsidRDefault="000C22A4" w:rsidP="000C22A4">
            <w:pPr>
              <w:pStyle w:val="ListParagraph"/>
              <w:numPr>
                <w:ilvl w:val="3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View Prequalification Opportunities-Published prequalification opportunities should be available on this page to enable any potential supplier to apply for the same.</w:t>
            </w:r>
          </w:p>
          <w:p w14:paraId="040EFCA7" w14:textId="311A0F62" w:rsidR="000C22A4" w:rsidRDefault="000C22A4" w:rsidP="000C22A4">
            <w:pPr>
              <w:pStyle w:val="ListParagraph"/>
              <w:numPr>
                <w:ilvl w:val="3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View Open tender opportunities-Published open tender opportunities should be available on this page to enable any potential supplier to apply for the same.</w:t>
            </w:r>
          </w:p>
          <w:p w14:paraId="6AB90E24" w14:textId="16FFD263" w:rsidR="000C22A4" w:rsidRDefault="000C22A4" w:rsidP="000C22A4">
            <w:pPr>
              <w:pStyle w:val="ListParagraph"/>
              <w:numPr>
                <w:ilvl w:val="3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Subscription to alerts-Any registered user should be able to receive any general alerts (Published by the Procuring entity)</w:t>
            </w:r>
          </w:p>
          <w:p w14:paraId="1C37518A" w14:textId="77777777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Vendor prequalification</w:t>
            </w:r>
          </w:p>
          <w:p w14:paraId="0F3DD337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Prequalification list</w:t>
            </w:r>
          </w:p>
          <w:p w14:paraId="3C34E154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Document submission</w:t>
            </w:r>
          </w:p>
          <w:p w14:paraId="5CEB57DB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Prequalified vendor selection</w:t>
            </w:r>
          </w:p>
          <w:p w14:paraId="29643C56" w14:textId="77777777" w:rsidR="000C22A4" w:rsidRDefault="000C22A4" w:rsidP="000C22A4">
            <w:pPr>
              <w:pStyle w:val="ListParagraph"/>
              <w:numPr>
                <w:ilvl w:val="1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Full vendor onboarding (Self-service)</w:t>
            </w:r>
          </w:p>
          <w:p w14:paraId="074453DC" w14:textId="77777777" w:rsidR="000C22A4" w:rsidRDefault="000C22A4" w:rsidP="000C22A4">
            <w:pPr>
              <w:pStyle w:val="ListParagraph"/>
              <w:numPr>
                <w:ilvl w:val="0"/>
                <w:numId w:val="3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The Portal page should include the following sections:</w:t>
            </w:r>
          </w:p>
          <w:p w14:paraId="3908EF9E" w14:textId="77777777" w:rsidR="000C22A4" w:rsidRPr="00A01051" w:rsidRDefault="004749BB" w:rsidP="00A01051">
            <w:pPr>
              <w:pStyle w:val="ListParagraph"/>
              <w:numPr>
                <w:ilvl w:val="3"/>
                <w:numId w:val="25"/>
              </w:numPr>
              <w:jc w:val="both"/>
              <w:rPr>
                <w:b/>
                <w:bCs/>
                <w:lang w:val="en-US"/>
              </w:rPr>
            </w:pPr>
            <w:r w:rsidRPr="00A01051">
              <w:rPr>
                <w:b/>
                <w:bCs/>
                <w:lang w:val="en-US"/>
              </w:rPr>
              <w:t>Prequalification Categories</w:t>
            </w:r>
          </w:p>
          <w:p w14:paraId="7554E31E" w14:textId="14877305" w:rsidR="004749BB" w:rsidRDefault="004749BB" w:rsidP="004749BB">
            <w:pPr>
              <w:pStyle w:val="ListParagraph"/>
              <w:numPr>
                <w:ilvl w:val="0"/>
                <w:numId w:val="17"/>
              </w:numPr>
              <w:jc w:val="both"/>
              <w:rPr>
                <w:lang w:val="en-US"/>
              </w:rPr>
            </w:pPr>
            <w:r w:rsidRPr="004749BB">
              <w:rPr>
                <w:lang w:val="en-US"/>
              </w:rPr>
              <w:t>This shall list all the supplier categories that the procuring entity shall prequalify their suppliers.</w:t>
            </w:r>
          </w:p>
          <w:p w14:paraId="2B543CC4" w14:textId="49E63A1B" w:rsidR="00A213CC" w:rsidRPr="00A213CC" w:rsidRDefault="00A213CC" w:rsidP="00A213CC">
            <w:pPr>
              <w:ind w:left="360"/>
              <w:jc w:val="bot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A9AEFC" wp14:editId="1EF220EF">
                  <wp:extent cx="4261485" cy="2785745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1485" cy="278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BF6A10" w14:textId="77777777" w:rsidR="004749BB" w:rsidRPr="00A01051" w:rsidRDefault="004749BB" w:rsidP="00A01051">
            <w:pPr>
              <w:pStyle w:val="ListParagraph"/>
              <w:numPr>
                <w:ilvl w:val="2"/>
                <w:numId w:val="25"/>
              </w:numPr>
              <w:jc w:val="both"/>
              <w:rPr>
                <w:b/>
                <w:bCs/>
                <w:lang w:val="en-US"/>
              </w:rPr>
            </w:pPr>
            <w:r w:rsidRPr="00A01051">
              <w:rPr>
                <w:b/>
                <w:bCs/>
                <w:lang w:val="en-US"/>
              </w:rPr>
              <w:t>Prequalification Application</w:t>
            </w:r>
          </w:p>
          <w:p w14:paraId="40F8BF24" w14:textId="77777777" w:rsidR="004749BB" w:rsidRPr="004749BB" w:rsidRDefault="004749BB" w:rsidP="004749BB">
            <w:pPr>
              <w:pStyle w:val="ListParagraph"/>
              <w:numPr>
                <w:ilvl w:val="0"/>
                <w:numId w:val="19"/>
              </w:numPr>
              <w:jc w:val="both"/>
              <w:rPr>
                <w:lang w:val="en-US"/>
              </w:rPr>
            </w:pPr>
            <w:r w:rsidRPr="004749BB">
              <w:rPr>
                <w:lang w:val="en-US"/>
              </w:rPr>
              <w:t>This shall allow the suppliers to apply for prequalification.</w:t>
            </w:r>
          </w:p>
          <w:p w14:paraId="0DB1C3F5" w14:textId="085B6C2F" w:rsidR="004749BB" w:rsidRDefault="004749BB" w:rsidP="004749BB">
            <w:pPr>
              <w:pStyle w:val="ListParagraph"/>
              <w:numPr>
                <w:ilvl w:val="0"/>
                <w:numId w:val="19"/>
              </w:numPr>
              <w:jc w:val="both"/>
              <w:rPr>
                <w:lang w:val="en-US"/>
              </w:rPr>
            </w:pPr>
            <w:r w:rsidRPr="004749BB">
              <w:rPr>
                <w:lang w:val="en-US"/>
              </w:rPr>
              <w:t>For a supplier to apply for prequalification he/she will be required to the select the financial year, the supplier category and upload the necessary documents such as the tax compliance certificate and Pin Certificate</w:t>
            </w:r>
          </w:p>
          <w:p w14:paraId="365202B8" w14:textId="4A9F2F77" w:rsidR="00A213CC" w:rsidRPr="00A213CC" w:rsidRDefault="00A213CC" w:rsidP="00A213CC">
            <w:pPr>
              <w:jc w:val="both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9186FE" wp14:editId="6913F940">
                  <wp:extent cx="4481763" cy="2929401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856" cy="2944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1B433D" w14:textId="6A95CA6E" w:rsidR="004749BB" w:rsidRPr="00A01051" w:rsidRDefault="00A01051" w:rsidP="00A01051">
            <w:pPr>
              <w:pStyle w:val="ListParagraph"/>
              <w:numPr>
                <w:ilvl w:val="2"/>
                <w:numId w:val="25"/>
              </w:numPr>
              <w:jc w:val="both"/>
              <w:rPr>
                <w:b/>
                <w:bCs/>
                <w:lang w:val="en-US"/>
              </w:rPr>
            </w:pPr>
            <w:r w:rsidRPr="00A01051">
              <w:rPr>
                <w:b/>
                <w:bCs/>
                <w:lang w:val="en-US"/>
              </w:rPr>
              <w:t>Applied prequalification</w:t>
            </w:r>
          </w:p>
          <w:p w14:paraId="29575176" w14:textId="77777777" w:rsidR="00A01051" w:rsidRDefault="00A01051" w:rsidP="004749BB">
            <w:pPr>
              <w:pStyle w:val="ListParagraph"/>
              <w:numPr>
                <w:ilvl w:val="0"/>
                <w:numId w:val="19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This shall list all the applied prequalification that the supplier has applied for.</w:t>
            </w:r>
          </w:p>
          <w:p w14:paraId="5738D0B8" w14:textId="3E4DF453" w:rsidR="00A01051" w:rsidRDefault="00A01051" w:rsidP="004749BB">
            <w:pPr>
              <w:pStyle w:val="ListParagraph"/>
              <w:numPr>
                <w:ilvl w:val="0"/>
                <w:numId w:val="19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It shall allow viewing of details and attachments of each prequalification application</w:t>
            </w:r>
          </w:p>
          <w:p w14:paraId="4FA2F974" w14:textId="78DBCB30" w:rsidR="00A213CC" w:rsidRDefault="00EB195A" w:rsidP="00A213CC">
            <w:pPr>
              <w:jc w:val="both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3B3625" wp14:editId="0C3F29B2">
                  <wp:extent cx="5071311" cy="3314746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8031" cy="3325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D6E7A" w14:textId="77777777" w:rsidR="00A213CC" w:rsidRPr="00A213CC" w:rsidRDefault="00A213CC" w:rsidP="00A213CC">
            <w:pPr>
              <w:jc w:val="both"/>
              <w:rPr>
                <w:lang w:val="en-US"/>
              </w:rPr>
            </w:pPr>
          </w:p>
          <w:p w14:paraId="299E9674" w14:textId="3F646F2F" w:rsidR="00A01051" w:rsidRPr="00A01051" w:rsidRDefault="00A01051" w:rsidP="00A01051">
            <w:pPr>
              <w:pStyle w:val="ListParagraph"/>
              <w:numPr>
                <w:ilvl w:val="2"/>
                <w:numId w:val="25"/>
              </w:numPr>
              <w:jc w:val="both"/>
              <w:rPr>
                <w:b/>
                <w:bCs/>
                <w:lang w:val="en-US"/>
              </w:rPr>
            </w:pPr>
            <w:r w:rsidRPr="00A01051">
              <w:rPr>
                <w:b/>
                <w:bCs/>
                <w:lang w:val="en-US"/>
              </w:rPr>
              <w:t>Awarded Prequalification</w:t>
            </w:r>
          </w:p>
          <w:p w14:paraId="2EE8431A" w14:textId="77777777" w:rsidR="00A01051" w:rsidRPr="00A01051" w:rsidRDefault="00A01051" w:rsidP="00A01051">
            <w:pPr>
              <w:pStyle w:val="ListParagraph"/>
              <w:numPr>
                <w:ilvl w:val="0"/>
                <w:numId w:val="21"/>
              </w:numPr>
              <w:jc w:val="both"/>
              <w:rPr>
                <w:lang w:val="en-US"/>
              </w:rPr>
            </w:pPr>
            <w:r w:rsidRPr="00A01051">
              <w:rPr>
                <w:lang w:val="en-US"/>
              </w:rPr>
              <w:t xml:space="preserve">This shall list all the awarded prequalification </w:t>
            </w:r>
          </w:p>
          <w:p w14:paraId="58A575C0" w14:textId="69226609" w:rsidR="00A01051" w:rsidRDefault="00A01051" w:rsidP="00A01051">
            <w:pPr>
              <w:pStyle w:val="ListParagraph"/>
              <w:numPr>
                <w:ilvl w:val="0"/>
                <w:numId w:val="21"/>
              </w:numPr>
              <w:jc w:val="both"/>
              <w:rPr>
                <w:lang w:val="en-US"/>
              </w:rPr>
            </w:pPr>
            <w:r w:rsidRPr="00A01051">
              <w:rPr>
                <w:lang w:val="en-US"/>
              </w:rPr>
              <w:t>It shall support viewing of the details and attachments on the application</w:t>
            </w:r>
          </w:p>
          <w:p w14:paraId="67B15EC7" w14:textId="002D629C" w:rsidR="00A01051" w:rsidRPr="00A01051" w:rsidRDefault="00EB195A" w:rsidP="00A01051">
            <w:pPr>
              <w:jc w:val="both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A70BDD" wp14:editId="6CA8064E">
                  <wp:extent cx="4728411" cy="309061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762" cy="3100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25CCBB" w14:textId="77777777" w:rsidR="00A01051" w:rsidRDefault="00A01051" w:rsidP="00A0105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The Prequalification page shall also contain links to the Open Tender sections i.e.</w:t>
            </w:r>
          </w:p>
          <w:p w14:paraId="0276B77C" w14:textId="77777777" w:rsidR="00A01051" w:rsidRPr="00A01051" w:rsidRDefault="00A01051" w:rsidP="00A01051">
            <w:pPr>
              <w:pStyle w:val="ListParagraph"/>
              <w:numPr>
                <w:ilvl w:val="0"/>
                <w:numId w:val="26"/>
              </w:numPr>
              <w:jc w:val="both"/>
              <w:rPr>
                <w:lang w:val="en-US"/>
              </w:rPr>
            </w:pPr>
            <w:r w:rsidRPr="00A01051">
              <w:rPr>
                <w:lang w:val="en-US"/>
              </w:rPr>
              <w:t>Open Tenders</w:t>
            </w:r>
          </w:p>
          <w:p w14:paraId="24D1F2E6" w14:textId="77777777" w:rsidR="00A01051" w:rsidRPr="00A01051" w:rsidRDefault="00A01051" w:rsidP="00A01051">
            <w:pPr>
              <w:pStyle w:val="ListParagraph"/>
              <w:numPr>
                <w:ilvl w:val="0"/>
                <w:numId w:val="26"/>
              </w:numPr>
              <w:jc w:val="both"/>
              <w:rPr>
                <w:lang w:val="en-US"/>
              </w:rPr>
            </w:pPr>
            <w:r w:rsidRPr="00A01051">
              <w:rPr>
                <w:lang w:val="en-US"/>
              </w:rPr>
              <w:t>Applied Open Tenders</w:t>
            </w:r>
          </w:p>
          <w:p w14:paraId="36F6EEEF" w14:textId="77777777" w:rsidR="00A01051" w:rsidRDefault="00A01051" w:rsidP="00A01051">
            <w:pPr>
              <w:pStyle w:val="ListParagraph"/>
              <w:numPr>
                <w:ilvl w:val="0"/>
                <w:numId w:val="26"/>
              </w:numPr>
              <w:jc w:val="both"/>
              <w:rPr>
                <w:lang w:val="en-US"/>
              </w:rPr>
            </w:pPr>
            <w:r w:rsidRPr="00A01051">
              <w:rPr>
                <w:lang w:val="en-US"/>
              </w:rPr>
              <w:t>Awarded Open Tenders</w:t>
            </w:r>
          </w:p>
          <w:p w14:paraId="2734E96A" w14:textId="2E0699C7" w:rsidR="00A213CC" w:rsidRPr="00A213CC" w:rsidRDefault="00DC5DF8" w:rsidP="00A213CC">
            <w:pPr>
              <w:jc w:val="both"/>
              <w:rPr>
                <w:lang w:val="en-US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E462DF3" wp14:editId="15AA4122">
                      <wp:simplePos x="0" y="0"/>
                      <wp:positionH relativeFrom="column">
                        <wp:posOffset>41175</wp:posOffset>
                      </wp:positionH>
                      <wp:positionV relativeFrom="paragraph">
                        <wp:posOffset>1684087</wp:posOffset>
                      </wp:positionV>
                      <wp:extent cx="878305" cy="445168"/>
                      <wp:effectExtent l="19050" t="19050" r="17145" b="12065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8305" cy="44516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0"/>
                                </a:schemeClr>
                              </a:solidFill>
                              <a:ln w="28575"/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F53D19C" id="Rectangle 32" o:spid="_x0000_s1026" style="position:absolute;margin-left:3.25pt;margin-top:132.6pt;width:69.15pt;height:3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" fillcolor="white [3201]" strokecolor="#ed7d31 [3205]" strokeweight="2.25pt">
                      <v:fill opacity="0"/>
                    </v:rect>
                  </w:pict>
                </mc:Fallback>
              </mc:AlternateContent>
            </w:r>
            <w:r w:rsidR="00A213CC">
              <w:rPr>
                <w:noProof/>
              </w:rPr>
              <w:drawing>
                <wp:inline distT="0" distB="0" distL="0" distR="0" wp14:anchorId="06789D01" wp14:editId="7C58B012">
                  <wp:extent cx="4626142" cy="3023771"/>
                  <wp:effectExtent l="0" t="0" r="317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0572" cy="3039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2A4" w14:paraId="77F05BAB" w14:textId="77777777" w:rsidTr="00A213CC">
        <w:trPr>
          <w:jc w:val="center"/>
        </w:trPr>
        <w:tc>
          <w:tcPr>
            <w:tcW w:w="1626" w:type="dxa"/>
          </w:tcPr>
          <w:p w14:paraId="6730A572" w14:textId="44121266" w:rsidR="000C22A4" w:rsidRDefault="000C22A4" w:rsidP="000C22A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E-Bidding</w:t>
            </w:r>
          </w:p>
        </w:tc>
        <w:tc>
          <w:tcPr>
            <w:tcW w:w="3066" w:type="dxa"/>
          </w:tcPr>
          <w:p w14:paraId="5047F708" w14:textId="677B772D" w:rsidR="000C22A4" w:rsidRPr="001E1770" w:rsidRDefault="000C22A4" w:rsidP="000C22A4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en-US"/>
              </w:rPr>
            </w:pPr>
            <w:r w:rsidRPr="001E1770">
              <w:rPr>
                <w:lang w:val="en-US"/>
              </w:rPr>
              <w:t>E-</w:t>
            </w:r>
            <w:r>
              <w:rPr>
                <w:lang w:val="en-US"/>
              </w:rPr>
              <w:t>bidding</w:t>
            </w:r>
            <w:r w:rsidRPr="001E1770">
              <w:rPr>
                <w:lang w:val="en-US"/>
              </w:rPr>
              <w:t xml:space="preserve"> supports the selection stage and acts as a communication platform between the procuring </w:t>
            </w:r>
            <w:r>
              <w:rPr>
                <w:lang w:val="en-US"/>
              </w:rPr>
              <w:t>entity</w:t>
            </w:r>
            <w:r w:rsidRPr="001E1770">
              <w:rPr>
                <w:lang w:val="en-US"/>
              </w:rPr>
              <w:t xml:space="preserve"> and suppliers</w:t>
            </w:r>
            <w:r>
              <w:rPr>
                <w:lang w:val="en-US"/>
              </w:rPr>
              <w:t xml:space="preserve"> (Prequalified or new suppliers)</w:t>
            </w:r>
            <w:r w:rsidRPr="001E1770">
              <w:rPr>
                <w:lang w:val="en-US"/>
              </w:rPr>
              <w:t xml:space="preserve">. It covers the complete </w:t>
            </w:r>
            <w:r>
              <w:rPr>
                <w:lang w:val="en-US"/>
              </w:rPr>
              <w:t>bid</w:t>
            </w:r>
            <w:r w:rsidRPr="001E1770">
              <w:rPr>
                <w:lang w:val="en-US"/>
              </w:rPr>
              <w:t xml:space="preserve"> process from REOI</w:t>
            </w:r>
            <w:r>
              <w:rPr>
                <w:lang w:val="en-US"/>
              </w:rPr>
              <w:t xml:space="preserve">, RFQ, </w:t>
            </w:r>
            <w:r w:rsidRPr="001E1770">
              <w:rPr>
                <w:lang w:val="en-US"/>
              </w:rPr>
              <w:t>RFP to contracting</w:t>
            </w:r>
            <w:r>
              <w:rPr>
                <w:lang w:val="en-US"/>
              </w:rPr>
              <w:t xml:space="preserve"> (purchase agreements).</w:t>
            </w:r>
          </w:p>
        </w:tc>
        <w:tc>
          <w:tcPr>
            <w:tcW w:w="9163" w:type="dxa"/>
          </w:tcPr>
          <w:p w14:paraId="22E40D66" w14:textId="77777777" w:rsidR="000C22A4" w:rsidRDefault="000C22A4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List of published bid opportunities</w:t>
            </w:r>
          </w:p>
          <w:p w14:paraId="084DFDAC" w14:textId="77777777" w:rsidR="000C22A4" w:rsidRDefault="000C22A4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Bid summary-Bid No, Description, Summary/Notice, </w:t>
            </w:r>
            <w:proofErr w:type="gramStart"/>
            <w:r>
              <w:rPr>
                <w:lang w:val="en-US"/>
              </w:rPr>
              <w:t>Bid</w:t>
            </w:r>
            <w:proofErr w:type="gramEnd"/>
            <w:r>
              <w:rPr>
                <w:lang w:val="en-US"/>
              </w:rPr>
              <w:t xml:space="preserve"> schedule, Tender document, supporting documents</w:t>
            </w:r>
          </w:p>
          <w:p w14:paraId="48F1F7F3" w14:textId="3A57D4D6" w:rsidR="000C22A4" w:rsidRDefault="000C22A4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Bid query and Bid addendum</w:t>
            </w:r>
          </w:p>
          <w:p w14:paraId="78BE8E10" w14:textId="77777777" w:rsidR="000C22A4" w:rsidRDefault="000C22A4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Bid submission-Online document briefcase</w:t>
            </w:r>
          </w:p>
          <w:p w14:paraId="692E818E" w14:textId="77777777" w:rsidR="000C22A4" w:rsidRDefault="000C22A4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Bid signing and encryption</w:t>
            </w:r>
          </w:p>
          <w:p w14:paraId="35ED3145" w14:textId="77777777" w:rsidR="000C22A4" w:rsidRDefault="000C22A4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Bid opening details</w:t>
            </w:r>
          </w:p>
          <w:p w14:paraId="3FF10CC6" w14:textId="77777777" w:rsidR="000C22A4" w:rsidRDefault="000C22A4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Evaluation results (E-Notification)</w:t>
            </w:r>
          </w:p>
          <w:p w14:paraId="5539C7B0" w14:textId="77777777" w:rsidR="000C22A4" w:rsidRDefault="000C22A4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Purchase agreement (E-notification of PO or Vendor Contract)</w:t>
            </w:r>
          </w:p>
          <w:p w14:paraId="46329B15" w14:textId="77777777" w:rsidR="00A01051" w:rsidRDefault="00A01051" w:rsidP="00A01051">
            <w:pPr>
              <w:pStyle w:val="ListParagraph"/>
              <w:jc w:val="both"/>
              <w:rPr>
                <w:lang w:val="en-US"/>
              </w:rPr>
            </w:pPr>
          </w:p>
          <w:p w14:paraId="72917673" w14:textId="4B70ABDF" w:rsidR="00415DD9" w:rsidRDefault="00A01051" w:rsidP="00A01051">
            <w:pPr>
              <w:jc w:val="both"/>
              <w:rPr>
                <w:lang w:val="en-US"/>
              </w:rPr>
            </w:pPr>
            <w:r w:rsidRPr="00A01051">
              <w:rPr>
                <w:lang w:val="en-US"/>
              </w:rPr>
              <w:t>The Portal page should include the following sections:</w:t>
            </w:r>
          </w:p>
          <w:p w14:paraId="3C7E70E4" w14:textId="77777777" w:rsidR="00A01051" w:rsidRDefault="00A01051" w:rsidP="00A01051">
            <w:pPr>
              <w:jc w:val="both"/>
              <w:rPr>
                <w:lang w:val="en-US"/>
              </w:rPr>
            </w:pPr>
          </w:p>
          <w:p w14:paraId="555DFB31" w14:textId="3A34877B" w:rsidR="00415DD9" w:rsidRDefault="00415DD9" w:rsidP="00415DD9">
            <w:pPr>
              <w:rPr>
                <w:lang w:val="en-US"/>
              </w:rPr>
            </w:pPr>
            <w:r>
              <w:rPr>
                <w:lang w:val="en-US"/>
              </w:rPr>
              <w:t xml:space="preserve">For the Request for EOI the following are the key </w:t>
            </w:r>
            <w:r w:rsidR="00A01051">
              <w:rPr>
                <w:lang w:val="en-US"/>
              </w:rPr>
              <w:t>sections</w:t>
            </w:r>
            <w:r>
              <w:rPr>
                <w:lang w:val="en-US"/>
              </w:rPr>
              <w:t>:</w:t>
            </w:r>
          </w:p>
          <w:p w14:paraId="675B6887" w14:textId="77777777" w:rsidR="00415DD9" w:rsidRPr="00987F9C" w:rsidRDefault="00415DD9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7F9C">
              <w:rPr>
                <w:b/>
                <w:bCs/>
                <w:lang w:val="en-US"/>
              </w:rPr>
              <w:t>Open Request for EOI</w:t>
            </w:r>
          </w:p>
          <w:p w14:paraId="29A1D003" w14:textId="370B6037" w:rsidR="005412BD" w:rsidRDefault="00415DD9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415DD9">
              <w:rPr>
                <w:lang w:val="en-US"/>
              </w:rPr>
              <w:t xml:space="preserve">This shall </w:t>
            </w:r>
            <w:r>
              <w:rPr>
                <w:lang w:val="en-US"/>
              </w:rPr>
              <w:t xml:space="preserve">list all requests for EOI </w:t>
            </w:r>
            <w:r w:rsidRPr="00415DD9">
              <w:rPr>
                <w:lang w:val="en-US"/>
              </w:rPr>
              <w:t>captur</w:t>
            </w:r>
            <w:r>
              <w:rPr>
                <w:lang w:val="en-US"/>
              </w:rPr>
              <w:t>ing</w:t>
            </w:r>
            <w:r w:rsidRPr="00415DD9">
              <w:rPr>
                <w:lang w:val="en-US"/>
              </w:rPr>
              <w:t xml:space="preserve"> the following EOI </w:t>
            </w:r>
            <w:r w:rsidR="005412BD" w:rsidRPr="00415DD9">
              <w:rPr>
                <w:lang w:val="en-US"/>
              </w:rPr>
              <w:t>details.</w:t>
            </w:r>
            <w:r w:rsidRPr="00415DD9">
              <w:rPr>
                <w:lang w:val="en-US"/>
              </w:rPr>
              <w:t xml:space="preserve"> </w:t>
            </w:r>
          </w:p>
          <w:p w14:paraId="3039CDB4" w14:textId="77777777" w:rsidR="005412BD" w:rsidRDefault="005412BD" w:rsidP="00A01051">
            <w:pPr>
              <w:pStyle w:val="ListParagraph"/>
              <w:numPr>
                <w:ilvl w:val="1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N</w:t>
            </w:r>
            <w:r w:rsidR="00415DD9" w:rsidRPr="00415DD9">
              <w:rPr>
                <w:lang w:val="en-US"/>
              </w:rPr>
              <w:t>ame and address of the procuring entity</w:t>
            </w:r>
            <w:r>
              <w:rPr>
                <w:lang w:val="en-US"/>
              </w:rPr>
              <w:t>.</w:t>
            </w:r>
          </w:p>
          <w:p w14:paraId="21EB518C" w14:textId="77777777" w:rsidR="005412BD" w:rsidRDefault="00415DD9" w:rsidP="00A01051">
            <w:pPr>
              <w:pStyle w:val="ListParagraph"/>
              <w:numPr>
                <w:ilvl w:val="1"/>
                <w:numId w:val="8"/>
              </w:numPr>
              <w:rPr>
                <w:lang w:val="en-US"/>
              </w:rPr>
            </w:pPr>
            <w:r w:rsidRPr="00415DD9">
              <w:rPr>
                <w:lang w:val="en-US"/>
              </w:rPr>
              <w:t>Brief Description of the Consultancy services being procured and if applicable the goods being procured</w:t>
            </w:r>
          </w:p>
          <w:p w14:paraId="5A1278C3" w14:textId="77777777" w:rsidR="005412BD" w:rsidRDefault="005412BD" w:rsidP="00A01051">
            <w:pPr>
              <w:pStyle w:val="ListParagraph"/>
              <w:numPr>
                <w:ilvl w:val="1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E</w:t>
            </w:r>
            <w:r w:rsidR="00415DD9" w:rsidRPr="00415DD9">
              <w:rPr>
                <w:lang w:val="en-US"/>
              </w:rPr>
              <w:t>ligibility and qualifications necessary to be invited to submit a proposal</w:t>
            </w:r>
          </w:p>
          <w:p w14:paraId="3C6936ED" w14:textId="08BD1D1C" w:rsidR="00415DD9" w:rsidRDefault="00415DD9" w:rsidP="00A01051">
            <w:pPr>
              <w:pStyle w:val="ListParagraph"/>
              <w:numPr>
                <w:ilvl w:val="1"/>
                <w:numId w:val="8"/>
              </w:numPr>
              <w:rPr>
                <w:lang w:val="en-US"/>
              </w:rPr>
            </w:pPr>
            <w:r w:rsidRPr="00415DD9">
              <w:rPr>
                <w:lang w:val="en-US"/>
              </w:rPr>
              <w:t>Explanation of where and when the EOIs shall be submitted</w:t>
            </w:r>
          </w:p>
          <w:p w14:paraId="4781B439" w14:textId="279784E0" w:rsidR="005412BD" w:rsidRDefault="005412BD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It shall allow Submission of EOIs as per the request sent by the procuring entity.</w:t>
            </w:r>
          </w:p>
          <w:p w14:paraId="7AD15818" w14:textId="0C2AF40B" w:rsidR="001B608F" w:rsidRPr="001B608F" w:rsidRDefault="001B608F" w:rsidP="001B608F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040608" wp14:editId="79D2198B">
                  <wp:extent cx="5681345" cy="3713480"/>
                  <wp:effectExtent l="0" t="0" r="0" b="12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EE14F6" w14:textId="77777777" w:rsidR="00415DD9" w:rsidRPr="00987F9C" w:rsidRDefault="00415DD9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7F9C">
              <w:rPr>
                <w:b/>
                <w:bCs/>
                <w:lang w:val="en-US"/>
              </w:rPr>
              <w:t>Applied Request for EOI</w:t>
            </w:r>
          </w:p>
          <w:p w14:paraId="6C3BFE7F" w14:textId="00D0BA12" w:rsidR="00415DD9" w:rsidRDefault="00415DD9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This shall list all the EOI </w:t>
            </w:r>
            <w:r w:rsidR="005412BD">
              <w:rPr>
                <w:lang w:val="en-US"/>
              </w:rPr>
              <w:t>applications</w:t>
            </w:r>
            <w:r>
              <w:rPr>
                <w:lang w:val="en-US"/>
              </w:rPr>
              <w:t xml:space="preserve"> made by the supplier</w:t>
            </w:r>
            <w:r w:rsidR="005412BD">
              <w:rPr>
                <w:lang w:val="en-US"/>
              </w:rPr>
              <w:t>s</w:t>
            </w:r>
          </w:p>
          <w:p w14:paraId="7EFA6C6F" w14:textId="66E0F7ED" w:rsidR="00415DD9" w:rsidRDefault="00415DD9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It shall allow viewing of the </w:t>
            </w:r>
            <w:r w:rsidR="005412BD">
              <w:rPr>
                <w:lang w:val="en-US"/>
              </w:rPr>
              <w:t xml:space="preserve">applied </w:t>
            </w:r>
            <w:r>
              <w:rPr>
                <w:lang w:val="en-US"/>
              </w:rPr>
              <w:t>EOI</w:t>
            </w:r>
            <w:r w:rsidR="005412BD">
              <w:rPr>
                <w:lang w:val="en-US"/>
              </w:rPr>
              <w:t xml:space="preserve"> </w:t>
            </w:r>
            <w:r>
              <w:rPr>
                <w:lang w:val="en-US"/>
              </w:rPr>
              <w:t>details</w:t>
            </w:r>
            <w:r w:rsidR="005412BD">
              <w:rPr>
                <w:lang w:val="en-US"/>
              </w:rPr>
              <w:t xml:space="preserve"> and attachments made</w:t>
            </w:r>
          </w:p>
          <w:p w14:paraId="5F942633" w14:textId="35E007BD" w:rsidR="001B608F" w:rsidRPr="001B608F" w:rsidRDefault="001B608F" w:rsidP="001B608F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9856203" wp14:editId="5CD36BEB">
                  <wp:extent cx="5681345" cy="3713480"/>
                  <wp:effectExtent l="0" t="0" r="0" b="12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47FA48" w14:textId="77777777" w:rsidR="00415DD9" w:rsidRPr="00987F9C" w:rsidRDefault="00415DD9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7F9C">
              <w:rPr>
                <w:b/>
                <w:bCs/>
                <w:lang w:val="en-US"/>
              </w:rPr>
              <w:t>Awarded EOI</w:t>
            </w:r>
          </w:p>
          <w:p w14:paraId="460D6226" w14:textId="1C98D12F" w:rsidR="00415DD9" w:rsidRDefault="005412BD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This shall Archive all the awarded Requests for EOI</w:t>
            </w:r>
          </w:p>
          <w:p w14:paraId="2D9DC57A" w14:textId="61857C48" w:rsidR="00A01051" w:rsidRPr="001B608F" w:rsidRDefault="001B608F" w:rsidP="001B608F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FC7F62" wp14:editId="34C76BF6">
                  <wp:extent cx="5681345" cy="3713480"/>
                  <wp:effectExtent l="0" t="0" r="0" b="127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E76221" w14:textId="77777777" w:rsidR="00C31962" w:rsidRDefault="00C31962" w:rsidP="005412BD">
            <w:pPr>
              <w:rPr>
                <w:lang w:val="en-US"/>
              </w:rPr>
            </w:pPr>
          </w:p>
          <w:p w14:paraId="05C1B372" w14:textId="756E4203" w:rsidR="005412BD" w:rsidRDefault="00594FC6" w:rsidP="005412BD">
            <w:pPr>
              <w:rPr>
                <w:lang w:val="en-US"/>
              </w:rPr>
            </w:pPr>
            <w:bookmarkStart w:id="0" w:name="_GoBack"/>
            <w:bookmarkEnd w:id="0"/>
            <w:r>
              <w:rPr>
                <w:lang w:val="en-US"/>
              </w:rPr>
              <w:t xml:space="preserve">On the Requests for Proposal, the following are the </w:t>
            </w:r>
            <w:r w:rsidR="00A01051">
              <w:rPr>
                <w:lang w:val="en-US"/>
              </w:rPr>
              <w:t>Sections</w:t>
            </w:r>
            <w:r>
              <w:rPr>
                <w:lang w:val="en-US"/>
              </w:rPr>
              <w:t>: -</w:t>
            </w:r>
          </w:p>
          <w:p w14:paraId="1129DB14" w14:textId="133ABD51" w:rsidR="00594FC6" w:rsidRPr="00594FC6" w:rsidRDefault="00594FC6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594FC6">
              <w:rPr>
                <w:b/>
                <w:bCs/>
                <w:lang w:val="en-US"/>
              </w:rPr>
              <w:t>Open RFP</w:t>
            </w:r>
          </w:p>
          <w:p w14:paraId="4F7D8F30" w14:textId="61AB7B4B" w:rsidR="00594FC6" w:rsidRPr="00981F28" w:rsidRDefault="00594FC6" w:rsidP="00981F28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 w:rsidRPr="00981F28">
              <w:rPr>
                <w:lang w:val="en-US"/>
              </w:rPr>
              <w:t>This shall list all the Requests for proposals sent to the supplier</w:t>
            </w:r>
            <w:r w:rsidR="00981F28" w:rsidRPr="00981F28">
              <w:rPr>
                <w:lang w:val="en-US"/>
              </w:rPr>
              <w:t xml:space="preserve"> detailing the description of the consultancy services required, Technical requirements, mandatory requirements and a list of the goods required and respective quantities.</w:t>
            </w:r>
          </w:p>
          <w:p w14:paraId="0AA5E9FB" w14:textId="6FD6EF2D" w:rsidR="00981F28" w:rsidRPr="00981F28" w:rsidRDefault="00981F28" w:rsidP="00981F28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 w:rsidRPr="00981F28">
              <w:rPr>
                <w:lang w:val="en-US"/>
              </w:rPr>
              <w:t>It shall allow viewing of details and attachments on the request.</w:t>
            </w:r>
          </w:p>
          <w:p w14:paraId="23A295BF" w14:textId="4074EA3C" w:rsidR="00981F28" w:rsidRPr="00981F28" w:rsidRDefault="00981F28" w:rsidP="00981F28">
            <w:pPr>
              <w:pStyle w:val="ListParagraph"/>
              <w:numPr>
                <w:ilvl w:val="0"/>
                <w:numId w:val="28"/>
              </w:numPr>
              <w:rPr>
                <w:lang w:val="en-US"/>
              </w:rPr>
            </w:pPr>
            <w:r w:rsidRPr="00981F28">
              <w:rPr>
                <w:lang w:val="en-US"/>
              </w:rPr>
              <w:t>It shall allow submission of the Supplier responses and attachments for the Financial and technical documents.</w:t>
            </w:r>
          </w:p>
          <w:p w14:paraId="6E835F76" w14:textId="07CA7B67" w:rsidR="00981F28" w:rsidRDefault="005535FC" w:rsidP="005412BD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275EB1" wp14:editId="5019C5EA">
                  <wp:extent cx="5681345" cy="3713480"/>
                  <wp:effectExtent l="0" t="0" r="0" b="127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FFEE74" w14:textId="77777777" w:rsidR="00DC5DF8" w:rsidRDefault="00DC5DF8" w:rsidP="005412BD">
            <w:pPr>
              <w:rPr>
                <w:b/>
                <w:bCs/>
                <w:lang w:val="en-US"/>
              </w:rPr>
            </w:pPr>
          </w:p>
          <w:p w14:paraId="327D5A91" w14:textId="77301EFD" w:rsidR="00DC5DF8" w:rsidRPr="00DC5DF8" w:rsidRDefault="00DC5DF8" w:rsidP="005412BD">
            <w:pPr>
              <w:rPr>
                <w:lang w:val="en-US"/>
              </w:rPr>
            </w:pPr>
            <w:r w:rsidRPr="00DC5DF8">
              <w:rPr>
                <w:lang w:val="en-US"/>
              </w:rPr>
              <w:t>On Viewing the RFP Details the following shall be displayed: -</w:t>
            </w:r>
          </w:p>
          <w:p w14:paraId="6B640BB4" w14:textId="1A814C34" w:rsidR="00DC5DF8" w:rsidRDefault="00DC5DF8" w:rsidP="005412B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6D87F7" wp14:editId="567D2856">
                  <wp:extent cx="5681345" cy="37211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2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E53C2" w14:textId="77777777" w:rsidR="00DC5DF8" w:rsidRDefault="00DC5DF8" w:rsidP="005412BD">
            <w:pPr>
              <w:rPr>
                <w:b/>
                <w:bCs/>
                <w:lang w:val="en-US"/>
              </w:rPr>
            </w:pPr>
          </w:p>
          <w:p w14:paraId="55A2F5F6" w14:textId="4B076CDE" w:rsidR="00DC5DF8" w:rsidRPr="00DC5DF8" w:rsidRDefault="00DC5DF8" w:rsidP="005412BD">
            <w:pPr>
              <w:rPr>
                <w:lang w:val="en-US"/>
              </w:rPr>
            </w:pPr>
            <w:r w:rsidRPr="00DC5DF8">
              <w:rPr>
                <w:lang w:val="en-US"/>
              </w:rPr>
              <w:t>On Documents Tab the following shall be displayed.</w:t>
            </w:r>
          </w:p>
          <w:p w14:paraId="36D93BA1" w14:textId="53E27998" w:rsidR="00DC5DF8" w:rsidRDefault="00DC5DF8" w:rsidP="005412BD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FFB6AE" wp14:editId="1AE4BAE4">
                  <wp:extent cx="5681345" cy="37211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2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BD9E8" w14:textId="67C2CA56" w:rsidR="00981F28" w:rsidRPr="00DA0257" w:rsidRDefault="00981F28" w:rsidP="005412BD">
            <w:pPr>
              <w:rPr>
                <w:b/>
                <w:bCs/>
                <w:lang w:val="en-US"/>
              </w:rPr>
            </w:pPr>
            <w:r w:rsidRPr="00DA0257">
              <w:rPr>
                <w:b/>
                <w:bCs/>
                <w:lang w:val="en-US"/>
              </w:rPr>
              <w:t>Applied RFP</w:t>
            </w:r>
          </w:p>
          <w:p w14:paraId="44781B45" w14:textId="31C8439F" w:rsidR="00981F28" w:rsidRPr="00981F28" w:rsidRDefault="00981F28" w:rsidP="00981F28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981F28">
              <w:rPr>
                <w:lang w:val="en-US"/>
              </w:rPr>
              <w:t>This shall list all the applied RFP tenders with a capability of viewing the details and attachments</w:t>
            </w:r>
          </w:p>
          <w:p w14:paraId="3F4E935D" w14:textId="255BDAC1" w:rsidR="00981F28" w:rsidRDefault="005535FC" w:rsidP="005412BD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558D98" wp14:editId="334CD388">
                  <wp:extent cx="5681345" cy="3713480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3612D2" w14:textId="506FBE00" w:rsidR="00981F28" w:rsidRPr="00DA0257" w:rsidRDefault="00981F28" w:rsidP="005412BD">
            <w:pPr>
              <w:rPr>
                <w:b/>
                <w:bCs/>
                <w:lang w:val="en-US"/>
              </w:rPr>
            </w:pPr>
            <w:r w:rsidRPr="00DA0257">
              <w:rPr>
                <w:b/>
                <w:bCs/>
                <w:lang w:val="en-US"/>
              </w:rPr>
              <w:t>Awarded RFP</w:t>
            </w:r>
          </w:p>
          <w:p w14:paraId="69D8D426" w14:textId="5C2D1D5E" w:rsidR="00981F28" w:rsidRPr="00981F28" w:rsidRDefault="00981F28" w:rsidP="00981F28">
            <w:pPr>
              <w:pStyle w:val="ListParagraph"/>
              <w:numPr>
                <w:ilvl w:val="0"/>
                <w:numId w:val="29"/>
              </w:numPr>
              <w:rPr>
                <w:lang w:val="en-US"/>
              </w:rPr>
            </w:pPr>
            <w:r w:rsidRPr="00981F28">
              <w:rPr>
                <w:lang w:val="en-US"/>
              </w:rPr>
              <w:t>This shall list all the awarded RFP tenders with a capability of viewing the details and attachments</w:t>
            </w:r>
          </w:p>
          <w:p w14:paraId="02359313" w14:textId="25B1BF70" w:rsidR="00594FC6" w:rsidRDefault="005535FC" w:rsidP="005412BD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EB3C3B" wp14:editId="70AC8686">
                  <wp:extent cx="5681345" cy="3713480"/>
                  <wp:effectExtent l="0" t="0" r="0" b="127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ED0C4" w14:textId="198BB031" w:rsidR="005412BD" w:rsidRDefault="005412BD" w:rsidP="005412BD">
            <w:pPr>
              <w:rPr>
                <w:lang w:val="en-US"/>
              </w:rPr>
            </w:pPr>
            <w:r>
              <w:rPr>
                <w:lang w:val="en-US"/>
              </w:rPr>
              <w:t xml:space="preserve">On Request for Quotation procurement method the following are the </w:t>
            </w:r>
            <w:r w:rsidR="00A01051">
              <w:rPr>
                <w:lang w:val="en-US"/>
              </w:rPr>
              <w:t>key sections</w:t>
            </w:r>
            <w:r w:rsidR="00987F9C">
              <w:rPr>
                <w:lang w:val="en-US"/>
              </w:rPr>
              <w:t>.</w:t>
            </w:r>
          </w:p>
          <w:p w14:paraId="149F63C6" w14:textId="77777777" w:rsidR="005412BD" w:rsidRPr="00987F9C" w:rsidRDefault="005412BD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7F9C">
              <w:rPr>
                <w:b/>
                <w:bCs/>
                <w:lang w:val="en-US"/>
              </w:rPr>
              <w:t>Open RFQs</w:t>
            </w:r>
          </w:p>
          <w:p w14:paraId="52B7B37A" w14:textId="77777777" w:rsidR="005412BD" w:rsidRPr="00987F9C" w:rsidRDefault="005412BD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87F9C">
              <w:rPr>
                <w:lang w:val="en-US"/>
              </w:rPr>
              <w:t>This shall list all the Quotations sent to the supplier awaiting response.</w:t>
            </w:r>
          </w:p>
          <w:p w14:paraId="05B1F258" w14:textId="77777777" w:rsidR="005412BD" w:rsidRPr="00987F9C" w:rsidRDefault="005412BD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87F9C">
              <w:rPr>
                <w:lang w:val="en-US"/>
              </w:rPr>
              <w:t>It shall Capture the following: -</w:t>
            </w:r>
          </w:p>
          <w:p w14:paraId="6F2E71D2" w14:textId="77777777" w:rsidR="005412BD" w:rsidRPr="00987F9C" w:rsidRDefault="005412BD" w:rsidP="00987F9C">
            <w:pPr>
              <w:pStyle w:val="ListParagraph"/>
              <w:rPr>
                <w:lang w:val="en-US"/>
              </w:rPr>
            </w:pPr>
            <w:r w:rsidRPr="00987F9C">
              <w:rPr>
                <w:lang w:val="en-US"/>
              </w:rPr>
              <w:t>Quotation Number,</w:t>
            </w:r>
            <w:r w:rsidR="00987F9C" w:rsidRPr="00987F9C">
              <w:rPr>
                <w:lang w:val="en-US"/>
              </w:rPr>
              <w:t xml:space="preserve"> </w:t>
            </w:r>
            <w:r w:rsidRPr="00987F9C">
              <w:rPr>
                <w:lang w:val="en-US"/>
              </w:rPr>
              <w:t>Description of the Quotation, Items/services involved, Quantity of the Items required</w:t>
            </w:r>
            <w:r w:rsidR="00987F9C" w:rsidRPr="00987F9C">
              <w:rPr>
                <w:lang w:val="en-US"/>
              </w:rPr>
              <w:t>.</w:t>
            </w:r>
          </w:p>
          <w:p w14:paraId="0B0DB04C" w14:textId="77777777" w:rsid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987F9C">
              <w:rPr>
                <w:lang w:val="en-US"/>
              </w:rPr>
              <w:t xml:space="preserve">The supplier shall be mandated to fill in the unit price, Discount offered and remarks fields on the Quotation </w:t>
            </w:r>
            <w:r>
              <w:rPr>
                <w:lang w:val="en-US"/>
              </w:rPr>
              <w:t>in order to apply for the quotation</w:t>
            </w:r>
          </w:p>
          <w:p w14:paraId="0210409F" w14:textId="2F09EFCC" w:rsid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Also, there are mandatory attachments such as the tax compliance certificate that should be attached </w:t>
            </w:r>
            <w:r w:rsidR="004749BB">
              <w:rPr>
                <w:lang w:val="en-US"/>
              </w:rPr>
              <w:t xml:space="preserve">before </w:t>
            </w:r>
            <w:r>
              <w:rPr>
                <w:lang w:val="en-US"/>
              </w:rPr>
              <w:t>application.</w:t>
            </w:r>
          </w:p>
          <w:p w14:paraId="6EBD6553" w14:textId="77777777" w:rsidR="005535FC" w:rsidRDefault="005535FC" w:rsidP="005535FC">
            <w:pPr>
              <w:rPr>
                <w:lang w:val="en-US"/>
              </w:rPr>
            </w:pPr>
          </w:p>
          <w:p w14:paraId="2B414339" w14:textId="72E507F4" w:rsidR="005535FC" w:rsidRPr="005535FC" w:rsidRDefault="005535FC" w:rsidP="005535F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E48698" wp14:editId="34286C68">
                  <wp:extent cx="5681345" cy="3713480"/>
                  <wp:effectExtent l="0" t="0" r="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ABA582" w14:textId="25F95ECB" w:rsidR="005535FC" w:rsidRDefault="005535FC" w:rsidP="005535FC">
            <w:pPr>
              <w:pStyle w:val="ListParagraph"/>
              <w:rPr>
                <w:b/>
                <w:bCs/>
                <w:lang w:val="en-US"/>
              </w:rPr>
            </w:pPr>
          </w:p>
          <w:p w14:paraId="6AB6613E" w14:textId="71BD7D02" w:rsidR="005535FC" w:rsidRDefault="005535FC" w:rsidP="005535FC">
            <w:pPr>
              <w:pStyle w:val="ListParagraph"/>
              <w:rPr>
                <w:b/>
                <w:bCs/>
                <w:lang w:val="en-US"/>
              </w:rPr>
            </w:pPr>
          </w:p>
          <w:p w14:paraId="0D71AEBD" w14:textId="5D49499F" w:rsidR="005535FC" w:rsidRDefault="005535FC" w:rsidP="005535FC">
            <w:pPr>
              <w:pStyle w:val="ListParagraph"/>
              <w:rPr>
                <w:b/>
                <w:bCs/>
                <w:lang w:val="en-US"/>
              </w:rPr>
            </w:pPr>
          </w:p>
          <w:p w14:paraId="5F9A451B" w14:textId="36800E9D" w:rsidR="005535FC" w:rsidRDefault="005535FC" w:rsidP="005535FC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036091" wp14:editId="0EB2CD25">
                  <wp:extent cx="5159730" cy="3025942"/>
                  <wp:effectExtent l="0" t="0" r="3175" b="317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377" cy="3029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415B0" w14:textId="5802B376" w:rsidR="00987F9C" w:rsidRP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7F9C">
              <w:rPr>
                <w:b/>
                <w:bCs/>
                <w:lang w:val="en-US"/>
              </w:rPr>
              <w:t>Applied RFQs</w:t>
            </w:r>
          </w:p>
          <w:p w14:paraId="628BB194" w14:textId="77777777" w:rsid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This shall list all RFQ applications made</w:t>
            </w:r>
          </w:p>
          <w:p w14:paraId="29913B45" w14:textId="7C74B00C" w:rsid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Shall support viewing of each application details and attachments.</w:t>
            </w:r>
          </w:p>
          <w:p w14:paraId="2392B1A0" w14:textId="2BBD1EAA" w:rsidR="005535FC" w:rsidRDefault="005535FC" w:rsidP="005535FC">
            <w:pPr>
              <w:rPr>
                <w:lang w:val="en-US"/>
              </w:rPr>
            </w:pPr>
          </w:p>
          <w:p w14:paraId="114E369A" w14:textId="04E511CF" w:rsidR="005535FC" w:rsidRPr="005535FC" w:rsidRDefault="005535FC" w:rsidP="005535F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DC4851" wp14:editId="7757F87F">
                  <wp:extent cx="5681345" cy="3713480"/>
                  <wp:effectExtent l="0" t="0" r="0" b="127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CFBC8F" w14:textId="77777777" w:rsidR="00987F9C" w:rsidRP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7F9C">
              <w:rPr>
                <w:b/>
                <w:bCs/>
                <w:lang w:val="en-US"/>
              </w:rPr>
              <w:t>Awarded RFQs</w:t>
            </w:r>
          </w:p>
          <w:p w14:paraId="5265B2D7" w14:textId="1940DB1E" w:rsid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This shall list all the awarded Quotations</w:t>
            </w:r>
          </w:p>
          <w:p w14:paraId="6822D9B9" w14:textId="48B1E67D" w:rsidR="00A01051" w:rsidRPr="00A01051" w:rsidRDefault="005535FC" w:rsidP="00A01051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2FD158" wp14:editId="7EA98721">
                  <wp:extent cx="5681345" cy="3713480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1A3B4B" w14:textId="677C0A02" w:rsidR="004749BB" w:rsidRPr="00A01051" w:rsidRDefault="004749BB" w:rsidP="00A01051">
            <w:pPr>
              <w:rPr>
                <w:lang w:val="en-US"/>
              </w:rPr>
            </w:pPr>
            <w:r w:rsidRPr="00A01051">
              <w:rPr>
                <w:lang w:val="en-US"/>
              </w:rPr>
              <w:t>On Open tenders the fo</w:t>
            </w:r>
            <w:r w:rsidR="00A01051">
              <w:rPr>
                <w:lang w:val="en-US"/>
              </w:rPr>
              <w:t>llowing are the sections covered</w:t>
            </w:r>
          </w:p>
          <w:p w14:paraId="720D3687" w14:textId="77777777" w:rsidR="00987F9C" w:rsidRPr="004749BB" w:rsidRDefault="00987F9C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4749BB">
              <w:rPr>
                <w:b/>
                <w:bCs/>
                <w:lang w:val="en-US"/>
              </w:rPr>
              <w:t>Open Tenders</w:t>
            </w:r>
          </w:p>
          <w:p w14:paraId="4FC0305A" w14:textId="77777777" w:rsid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This shall list all the advertised open tenders in the system</w:t>
            </w:r>
          </w:p>
          <w:p w14:paraId="7718FC51" w14:textId="77777777" w:rsid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It shall support viewing of the tender details</w:t>
            </w:r>
          </w:p>
          <w:p w14:paraId="49744198" w14:textId="77777777" w:rsidR="00987F9C" w:rsidRDefault="00987F9C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It shall support viewing and downloading of the relevant tender documents</w:t>
            </w:r>
          </w:p>
          <w:p w14:paraId="28B9307A" w14:textId="2318C6B4" w:rsidR="005535FC" w:rsidRPr="005535FC" w:rsidRDefault="00594FC6" w:rsidP="00DC5DF8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lastRenderedPageBreak/>
              <w:t>It shall support tender application whereby the suppliers will be required to submit the bids and attach the tender documents.</w:t>
            </w:r>
            <w:r w:rsidR="00DC5DF8">
              <w:rPr>
                <w:noProof/>
              </w:rPr>
              <w:t xml:space="preserve"> </w:t>
            </w:r>
            <w:r w:rsidR="005535FC">
              <w:rPr>
                <w:noProof/>
              </w:rPr>
              <w:drawing>
                <wp:inline distT="0" distB="0" distL="0" distR="0" wp14:anchorId="6FB8CAE5" wp14:editId="0C8DCADB">
                  <wp:extent cx="5154075" cy="3368842"/>
                  <wp:effectExtent l="0" t="0" r="8890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488" cy="3376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B3167" w14:textId="5E706EB5" w:rsidR="00DA0257" w:rsidRDefault="00DA0257" w:rsidP="00DA0257">
            <w:pPr>
              <w:pStyle w:val="ListParagraph"/>
              <w:rPr>
                <w:b/>
                <w:bCs/>
                <w:lang w:val="en-US"/>
              </w:rPr>
            </w:pPr>
          </w:p>
          <w:p w14:paraId="4B36EB4E" w14:textId="3B193644" w:rsidR="00DA0257" w:rsidRPr="00DA0257" w:rsidRDefault="00DA0257" w:rsidP="00DA0257">
            <w:pPr>
              <w:rPr>
                <w:lang w:val="en-US"/>
              </w:rPr>
            </w:pPr>
            <w:r w:rsidRPr="00DA0257">
              <w:rPr>
                <w:lang w:val="en-US"/>
              </w:rPr>
              <w:t xml:space="preserve">On viewing the tender, the following </w:t>
            </w:r>
            <w:r>
              <w:rPr>
                <w:lang w:val="en-US"/>
              </w:rPr>
              <w:t xml:space="preserve">tender details </w:t>
            </w:r>
            <w:r w:rsidRPr="00DA0257">
              <w:rPr>
                <w:lang w:val="en-US"/>
              </w:rPr>
              <w:t>shall be displayed:</w:t>
            </w:r>
          </w:p>
          <w:p w14:paraId="0628743F" w14:textId="5900558C" w:rsidR="00DA0257" w:rsidRDefault="00DA0257" w:rsidP="00DA0257">
            <w:pPr>
              <w:pStyle w:val="ListParagraph"/>
              <w:rPr>
                <w:b/>
                <w:bCs/>
                <w:lang w:val="en-US"/>
              </w:rPr>
            </w:pPr>
          </w:p>
          <w:p w14:paraId="7CDED2B1" w14:textId="367A849A" w:rsidR="00DA0257" w:rsidRDefault="00DA0257" w:rsidP="00DA0257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026C1B" wp14:editId="6B40821A">
                  <wp:extent cx="4913899" cy="3218447"/>
                  <wp:effectExtent l="0" t="0" r="1270" b="127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5435" cy="3219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5712E" w14:textId="6763BE6F" w:rsidR="00DA0257" w:rsidRDefault="00DA0257" w:rsidP="00DA0257">
            <w:pPr>
              <w:pStyle w:val="ListParagraph"/>
              <w:rPr>
                <w:b/>
                <w:bCs/>
                <w:lang w:val="en-US"/>
              </w:rPr>
            </w:pPr>
          </w:p>
          <w:p w14:paraId="788DA886" w14:textId="49A98760" w:rsidR="00DA0257" w:rsidRPr="00DA0257" w:rsidRDefault="00DA0257" w:rsidP="00DA0257">
            <w:pPr>
              <w:pStyle w:val="ListParagraph"/>
              <w:rPr>
                <w:lang w:val="en-US"/>
              </w:rPr>
            </w:pPr>
            <w:r w:rsidRPr="00DA0257">
              <w:rPr>
                <w:lang w:val="en-US"/>
              </w:rPr>
              <w:t>On the tender document sub section, the following shall be displayed.</w:t>
            </w:r>
          </w:p>
          <w:p w14:paraId="7AFD93D8" w14:textId="743874B9" w:rsidR="00DA0257" w:rsidRDefault="00DA0257" w:rsidP="00DA0257">
            <w:pPr>
              <w:ind w:left="360"/>
              <w:rPr>
                <w:b/>
                <w:bCs/>
                <w:lang w:val="en-US"/>
              </w:rPr>
            </w:pPr>
          </w:p>
          <w:p w14:paraId="34E2CEB9" w14:textId="75DDAC4A" w:rsidR="00DA0257" w:rsidRPr="00DA0257" w:rsidRDefault="00DA0257" w:rsidP="00DA0257">
            <w:pPr>
              <w:ind w:left="360"/>
              <w:rPr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132189" wp14:editId="0BE5528C">
                  <wp:extent cx="5005747" cy="3278605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0267" cy="3288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EBF112" w14:textId="58C79074" w:rsidR="00594FC6" w:rsidRPr="00594FC6" w:rsidRDefault="00594FC6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594FC6">
              <w:rPr>
                <w:b/>
                <w:bCs/>
                <w:lang w:val="en-US"/>
              </w:rPr>
              <w:t>Applied Open Tenders</w:t>
            </w:r>
          </w:p>
          <w:p w14:paraId="688C0DB0" w14:textId="31D85519" w:rsidR="00594FC6" w:rsidRDefault="00594FC6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This shall list all Open tender applications made</w:t>
            </w:r>
          </w:p>
          <w:p w14:paraId="5FF60415" w14:textId="7019326A" w:rsidR="00594FC6" w:rsidRDefault="00594FC6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>
              <w:rPr>
                <w:lang w:val="en-US"/>
              </w:rPr>
              <w:t>Shall support viewing of each application details and attachments.</w:t>
            </w:r>
          </w:p>
          <w:p w14:paraId="11B0090B" w14:textId="0DE6435D" w:rsidR="005535FC" w:rsidRPr="005535FC" w:rsidRDefault="005535FC" w:rsidP="005535F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9A41D8" wp14:editId="224360D3">
                  <wp:extent cx="5681345" cy="3713480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382ECA" w14:textId="77777777" w:rsidR="00594FC6" w:rsidRPr="00594FC6" w:rsidRDefault="00594FC6" w:rsidP="00A01051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594FC6">
              <w:rPr>
                <w:b/>
                <w:bCs/>
                <w:lang w:val="en-US"/>
              </w:rPr>
              <w:t>Awarded Open Tenders</w:t>
            </w:r>
          </w:p>
          <w:p w14:paraId="517668A3" w14:textId="77777777" w:rsidR="00594FC6" w:rsidRDefault="00594FC6" w:rsidP="00A01051">
            <w:pPr>
              <w:pStyle w:val="ListParagraph"/>
              <w:numPr>
                <w:ilvl w:val="0"/>
                <w:numId w:val="8"/>
              </w:numPr>
              <w:rPr>
                <w:lang w:val="en-US"/>
              </w:rPr>
            </w:pPr>
            <w:r w:rsidRPr="00594FC6">
              <w:rPr>
                <w:lang w:val="en-US"/>
              </w:rPr>
              <w:t>This shall list all the awarded Open Tenders</w:t>
            </w:r>
          </w:p>
          <w:p w14:paraId="73DCC7F8" w14:textId="2E8A5C92" w:rsidR="005535FC" w:rsidRPr="005535FC" w:rsidRDefault="005535FC" w:rsidP="005535FC">
            <w:pPr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F1A493" wp14:editId="622E8AA9">
                  <wp:extent cx="5681345" cy="3713480"/>
                  <wp:effectExtent l="0" t="0" r="0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134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2A4" w14:paraId="7D4BE5C2" w14:textId="77777777" w:rsidTr="00A213CC">
        <w:trPr>
          <w:jc w:val="center"/>
        </w:trPr>
        <w:tc>
          <w:tcPr>
            <w:tcW w:w="1626" w:type="dxa"/>
          </w:tcPr>
          <w:p w14:paraId="38B11BD3" w14:textId="74DFDDDB" w:rsidR="000C22A4" w:rsidRDefault="000C22A4" w:rsidP="000C22A4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E-Auction</w:t>
            </w:r>
          </w:p>
        </w:tc>
        <w:tc>
          <w:tcPr>
            <w:tcW w:w="3066" w:type="dxa"/>
          </w:tcPr>
          <w:p w14:paraId="7D852E2A" w14:textId="6FFEEB29" w:rsidR="000C22A4" w:rsidRPr="001E1770" w:rsidRDefault="000C22A4" w:rsidP="000C22A4">
            <w:pPr>
              <w:pStyle w:val="ListParagraph"/>
              <w:numPr>
                <w:ilvl w:val="0"/>
                <w:numId w:val="4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It shall be used to manage the disposal process</w:t>
            </w:r>
          </w:p>
        </w:tc>
        <w:tc>
          <w:tcPr>
            <w:tcW w:w="9163" w:type="dxa"/>
          </w:tcPr>
          <w:p w14:paraId="7948EA27" w14:textId="77777777" w:rsidR="000C22A4" w:rsidRDefault="000C22A4" w:rsidP="000C22A4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</w:p>
        </w:tc>
      </w:tr>
    </w:tbl>
    <w:p w14:paraId="50E31A1A" w14:textId="77777777" w:rsidR="00F826AD" w:rsidRPr="006A2614" w:rsidRDefault="00F826AD" w:rsidP="006A2614">
      <w:pPr>
        <w:jc w:val="center"/>
        <w:rPr>
          <w:lang w:val="en-US"/>
        </w:rPr>
      </w:pPr>
    </w:p>
    <w:sectPr w:rsidR="00F826AD" w:rsidRPr="006A2614" w:rsidSect="00A213C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9" type="#_x0000_t75" style="width:11.35pt;height:11.35pt" o:bullet="t">
        <v:imagedata r:id="rId1" o:title="msoE873"/>
      </v:shape>
    </w:pict>
  </w:numPicBullet>
  <w:abstractNum w:abstractNumId="0" w15:restartNumberingAfterBreak="0">
    <w:nsid w:val="0AA9369F"/>
    <w:multiLevelType w:val="hybridMultilevel"/>
    <w:tmpl w:val="85B62F58"/>
    <w:lvl w:ilvl="0" w:tplc="200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6908A8"/>
    <w:multiLevelType w:val="hybridMultilevel"/>
    <w:tmpl w:val="69EE44FA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F368E6"/>
    <w:multiLevelType w:val="hybridMultilevel"/>
    <w:tmpl w:val="00423218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16596"/>
    <w:multiLevelType w:val="hybridMultilevel"/>
    <w:tmpl w:val="FC84E526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15191"/>
    <w:multiLevelType w:val="hybridMultilevel"/>
    <w:tmpl w:val="F992DA02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C395D"/>
    <w:multiLevelType w:val="hybridMultilevel"/>
    <w:tmpl w:val="A42E0D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1041C"/>
    <w:multiLevelType w:val="hybridMultilevel"/>
    <w:tmpl w:val="AE92BCBE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A39B8"/>
    <w:multiLevelType w:val="hybridMultilevel"/>
    <w:tmpl w:val="091E1494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12E1843"/>
    <w:multiLevelType w:val="hybridMultilevel"/>
    <w:tmpl w:val="E1E6B584"/>
    <w:lvl w:ilvl="0" w:tplc="20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27D55F4"/>
    <w:multiLevelType w:val="hybridMultilevel"/>
    <w:tmpl w:val="5148C3BC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32309"/>
    <w:multiLevelType w:val="hybridMultilevel"/>
    <w:tmpl w:val="91722526"/>
    <w:lvl w:ilvl="0" w:tplc="2000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11" w15:restartNumberingAfterBreak="0">
    <w:nsid w:val="26791B3B"/>
    <w:multiLevelType w:val="hybridMultilevel"/>
    <w:tmpl w:val="A850AB7C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ED6D64"/>
    <w:multiLevelType w:val="hybridMultilevel"/>
    <w:tmpl w:val="A6547062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C901EE"/>
    <w:multiLevelType w:val="hybridMultilevel"/>
    <w:tmpl w:val="5F2EE00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C3399"/>
    <w:multiLevelType w:val="hybridMultilevel"/>
    <w:tmpl w:val="75F0E1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3C380D"/>
    <w:multiLevelType w:val="hybridMultilevel"/>
    <w:tmpl w:val="60E8105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422226"/>
    <w:multiLevelType w:val="hybridMultilevel"/>
    <w:tmpl w:val="89ECA098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640985"/>
    <w:multiLevelType w:val="hybridMultilevel"/>
    <w:tmpl w:val="8550EEC8"/>
    <w:lvl w:ilvl="0" w:tplc="1000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1000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1000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8" w15:restartNumberingAfterBreak="0">
    <w:nsid w:val="466021CA"/>
    <w:multiLevelType w:val="hybridMultilevel"/>
    <w:tmpl w:val="1B421E66"/>
    <w:lvl w:ilvl="0" w:tplc="200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DB30792"/>
    <w:multiLevelType w:val="hybridMultilevel"/>
    <w:tmpl w:val="52D2D77C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2545A9"/>
    <w:multiLevelType w:val="hybridMultilevel"/>
    <w:tmpl w:val="5EEAA5AA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19534E"/>
    <w:multiLevelType w:val="hybridMultilevel"/>
    <w:tmpl w:val="33CECB5E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F36F83"/>
    <w:multiLevelType w:val="hybridMultilevel"/>
    <w:tmpl w:val="0B3447D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2D7765"/>
    <w:multiLevelType w:val="hybridMultilevel"/>
    <w:tmpl w:val="9954C8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F36F5B"/>
    <w:multiLevelType w:val="hybridMultilevel"/>
    <w:tmpl w:val="6B7AA3C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F92AC5"/>
    <w:multiLevelType w:val="hybridMultilevel"/>
    <w:tmpl w:val="FDB474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721918"/>
    <w:multiLevelType w:val="hybridMultilevel"/>
    <w:tmpl w:val="309C613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BA37FE"/>
    <w:multiLevelType w:val="hybridMultilevel"/>
    <w:tmpl w:val="4790C354"/>
    <w:lvl w:ilvl="0" w:tplc="2000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38101C"/>
    <w:multiLevelType w:val="hybridMultilevel"/>
    <w:tmpl w:val="64300A06"/>
    <w:lvl w:ilvl="0" w:tplc="200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2"/>
  </w:num>
  <w:num w:numId="3">
    <w:abstractNumId w:val="17"/>
  </w:num>
  <w:num w:numId="4">
    <w:abstractNumId w:val="26"/>
  </w:num>
  <w:num w:numId="5">
    <w:abstractNumId w:val="9"/>
  </w:num>
  <w:num w:numId="6">
    <w:abstractNumId w:val="5"/>
  </w:num>
  <w:num w:numId="7">
    <w:abstractNumId w:val="1"/>
  </w:num>
  <w:num w:numId="8">
    <w:abstractNumId w:val="23"/>
  </w:num>
  <w:num w:numId="9">
    <w:abstractNumId w:val="12"/>
  </w:num>
  <w:num w:numId="10">
    <w:abstractNumId w:val="6"/>
  </w:num>
  <w:num w:numId="11">
    <w:abstractNumId w:val="11"/>
  </w:num>
  <w:num w:numId="12">
    <w:abstractNumId w:val="2"/>
  </w:num>
  <w:num w:numId="13">
    <w:abstractNumId w:val="18"/>
  </w:num>
  <w:num w:numId="14">
    <w:abstractNumId w:val="0"/>
  </w:num>
  <w:num w:numId="15">
    <w:abstractNumId w:val="25"/>
  </w:num>
  <w:num w:numId="16">
    <w:abstractNumId w:val="16"/>
  </w:num>
  <w:num w:numId="17">
    <w:abstractNumId w:val="14"/>
  </w:num>
  <w:num w:numId="18">
    <w:abstractNumId w:val="10"/>
  </w:num>
  <w:num w:numId="19">
    <w:abstractNumId w:val="24"/>
  </w:num>
  <w:num w:numId="20">
    <w:abstractNumId w:val="7"/>
  </w:num>
  <w:num w:numId="21">
    <w:abstractNumId w:val="13"/>
  </w:num>
  <w:num w:numId="22">
    <w:abstractNumId w:val="8"/>
  </w:num>
  <w:num w:numId="23">
    <w:abstractNumId w:val="21"/>
  </w:num>
  <w:num w:numId="24">
    <w:abstractNumId w:val="4"/>
  </w:num>
  <w:num w:numId="25">
    <w:abstractNumId w:val="28"/>
  </w:num>
  <w:num w:numId="26">
    <w:abstractNumId w:val="3"/>
  </w:num>
  <w:num w:numId="27">
    <w:abstractNumId w:val="19"/>
  </w:num>
  <w:num w:numId="28">
    <w:abstractNumId w:val="20"/>
  </w:num>
  <w:num w:numId="2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614"/>
    <w:rsid w:val="0000147E"/>
    <w:rsid w:val="00084558"/>
    <w:rsid w:val="00097C56"/>
    <w:rsid w:val="000B0353"/>
    <w:rsid w:val="000C22A4"/>
    <w:rsid w:val="000D462E"/>
    <w:rsid w:val="00137886"/>
    <w:rsid w:val="001403BD"/>
    <w:rsid w:val="001B608F"/>
    <w:rsid w:val="001E1770"/>
    <w:rsid w:val="001E77E1"/>
    <w:rsid w:val="0020771E"/>
    <w:rsid w:val="0022417C"/>
    <w:rsid w:val="00233F25"/>
    <w:rsid w:val="0028293B"/>
    <w:rsid w:val="00293A09"/>
    <w:rsid w:val="003014F7"/>
    <w:rsid w:val="003215D7"/>
    <w:rsid w:val="003805AA"/>
    <w:rsid w:val="003C214A"/>
    <w:rsid w:val="003D74A2"/>
    <w:rsid w:val="003F594C"/>
    <w:rsid w:val="00415DD9"/>
    <w:rsid w:val="004749BB"/>
    <w:rsid w:val="004F542C"/>
    <w:rsid w:val="004F7912"/>
    <w:rsid w:val="005159B4"/>
    <w:rsid w:val="005412BD"/>
    <w:rsid w:val="005535FC"/>
    <w:rsid w:val="00587531"/>
    <w:rsid w:val="00594FC6"/>
    <w:rsid w:val="00640F30"/>
    <w:rsid w:val="00650768"/>
    <w:rsid w:val="00673A29"/>
    <w:rsid w:val="006A2614"/>
    <w:rsid w:val="006D2C9A"/>
    <w:rsid w:val="006D53D2"/>
    <w:rsid w:val="00746488"/>
    <w:rsid w:val="00754F47"/>
    <w:rsid w:val="0076451B"/>
    <w:rsid w:val="00815274"/>
    <w:rsid w:val="008444B8"/>
    <w:rsid w:val="0088557A"/>
    <w:rsid w:val="009004FA"/>
    <w:rsid w:val="00902171"/>
    <w:rsid w:val="009046A3"/>
    <w:rsid w:val="00924F5F"/>
    <w:rsid w:val="009605C5"/>
    <w:rsid w:val="00981F28"/>
    <w:rsid w:val="00983ED5"/>
    <w:rsid w:val="00987F9C"/>
    <w:rsid w:val="009E5000"/>
    <w:rsid w:val="00A01051"/>
    <w:rsid w:val="00A213CC"/>
    <w:rsid w:val="00A36FEF"/>
    <w:rsid w:val="00B06885"/>
    <w:rsid w:val="00B60F7A"/>
    <w:rsid w:val="00BB2549"/>
    <w:rsid w:val="00BD2EAB"/>
    <w:rsid w:val="00BD353C"/>
    <w:rsid w:val="00C31962"/>
    <w:rsid w:val="00C57A9D"/>
    <w:rsid w:val="00D235F9"/>
    <w:rsid w:val="00D54D53"/>
    <w:rsid w:val="00D82FC7"/>
    <w:rsid w:val="00DA0257"/>
    <w:rsid w:val="00DB3D99"/>
    <w:rsid w:val="00DC5DF8"/>
    <w:rsid w:val="00E30CE2"/>
    <w:rsid w:val="00EB195A"/>
    <w:rsid w:val="00ED7BB6"/>
    <w:rsid w:val="00EE2BBF"/>
    <w:rsid w:val="00F275D5"/>
    <w:rsid w:val="00F72CBB"/>
    <w:rsid w:val="00F826AD"/>
    <w:rsid w:val="00F83565"/>
    <w:rsid w:val="00F835CF"/>
    <w:rsid w:val="00FB4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FFAF7"/>
  <w15:chartTrackingRefBased/>
  <w15:docId w15:val="{C6EEEA76-E2D9-4891-86D4-BD822B103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3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07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2.xml"/><Relationship Id="rId18" Type="http://schemas.openxmlformats.org/officeDocument/2006/relationships/diagramColors" Target="diagrams/colors3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diagramQuickStyle" Target="diagrams/quickStyle1.xml"/><Relationship Id="rId2" Type="http://schemas.openxmlformats.org/officeDocument/2006/relationships/styles" Target="styles.xml"/><Relationship Id="rId16" Type="http://schemas.openxmlformats.org/officeDocument/2006/relationships/diagramLayout" Target="diagrams/layout3.xm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diagramData" Target="diagrams/data1.xml"/><Relationship Id="rId15" Type="http://schemas.openxmlformats.org/officeDocument/2006/relationships/diagramData" Target="diagrams/data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diagramData" Target="diagrams/data2.xml"/><Relationship Id="rId19" Type="http://schemas.microsoft.com/office/2007/relationships/diagramDrawing" Target="diagrams/drawing3.xm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8" Type="http://schemas.openxmlformats.org/officeDocument/2006/relationships/diagramColors" Target="diagrams/colors1.xml"/><Relationship Id="rId3" Type="http://schemas.openxmlformats.org/officeDocument/2006/relationships/settings" Target="settings.xml"/><Relationship Id="rId12" Type="http://schemas.openxmlformats.org/officeDocument/2006/relationships/diagramQuickStyle" Target="diagrams/quickStyle2.xml"/><Relationship Id="rId17" Type="http://schemas.openxmlformats.org/officeDocument/2006/relationships/diagramQuickStyle" Target="diagrams/quickStyle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0" Type="http://schemas.openxmlformats.org/officeDocument/2006/relationships/image" Target="media/image2.png"/><Relationship Id="rId41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585BB51-6755-4E2A-B4FA-E6DA1D24C856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CA243E37-2239-4F2D-9411-FA7B021CE18B}">
      <dgm:prSet phldrT="[Text]"/>
      <dgm:spPr/>
      <dgm:t>
        <a:bodyPr/>
        <a:lstStyle/>
        <a:p>
          <a:r>
            <a:rPr lang="en-US"/>
            <a:t>1. Procurement planning for Goods/Works/Services</a:t>
          </a:r>
          <a:endParaRPr lang="LID4096"/>
        </a:p>
      </dgm:t>
    </dgm:pt>
    <dgm:pt modelId="{E2B3E279-B3AE-4BC5-AE02-3F6E5F5B60B3}" type="parTrans" cxnId="{DB9E860B-15A9-40C7-A039-6911B851A802}">
      <dgm:prSet/>
      <dgm:spPr/>
      <dgm:t>
        <a:bodyPr/>
        <a:lstStyle/>
        <a:p>
          <a:endParaRPr lang="LID4096"/>
        </a:p>
      </dgm:t>
    </dgm:pt>
    <dgm:pt modelId="{F7DE25EC-6EC9-4C9D-B993-90C6A35E7D2A}" type="sibTrans" cxnId="{DB9E860B-15A9-40C7-A039-6911B851A802}">
      <dgm:prSet/>
      <dgm:spPr/>
      <dgm:t>
        <a:bodyPr/>
        <a:lstStyle/>
        <a:p>
          <a:endParaRPr lang="LID4096"/>
        </a:p>
      </dgm:t>
    </dgm:pt>
    <dgm:pt modelId="{1A1E8D68-D612-451D-989F-7FBA566D4B78}">
      <dgm:prSet phldrT="[Text]"/>
      <dgm:spPr/>
      <dgm:t>
        <a:bodyPr/>
        <a:lstStyle/>
        <a:p>
          <a:r>
            <a:rPr lang="en-US"/>
            <a:t>2. Need identification &amp; Definition (Purchase Requisition with Specifications)</a:t>
          </a:r>
          <a:endParaRPr lang="LID4096"/>
        </a:p>
      </dgm:t>
    </dgm:pt>
    <dgm:pt modelId="{45BEE643-B8D6-4389-A60F-0AE981D22235}" type="parTrans" cxnId="{0493DD33-84C9-4F1A-A256-411F8B204574}">
      <dgm:prSet/>
      <dgm:spPr/>
      <dgm:t>
        <a:bodyPr/>
        <a:lstStyle/>
        <a:p>
          <a:endParaRPr lang="LID4096"/>
        </a:p>
      </dgm:t>
    </dgm:pt>
    <dgm:pt modelId="{D2F3BD89-D97C-4AF5-B4F4-C50A144D2DDF}" type="sibTrans" cxnId="{0493DD33-84C9-4F1A-A256-411F8B204574}">
      <dgm:prSet/>
      <dgm:spPr/>
      <dgm:t>
        <a:bodyPr/>
        <a:lstStyle/>
        <a:p>
          <a:endParaRPr lang="LID4096"/>
        </a:p>
      </dgm:t>
    </dgm:pt>
    <dgm:pt modelId="{C7D9C1B2-1507-4079-B5CF-53D147D45A90}">
      <dgm:prSet phldrT="[Text]"/>
      <dgm:spPr/>
      <dgm:t>
        <a:bodyPr/>
        <a:lstStyle/>
        <a:p>
          <a:r>
            <a:rPr lang="en-US"/>
            <a:t>3. Purchase initiation (Selection of Procurement Method and Vendor options)</a:t>
          </a:r>
          <a:endParaRPr lang="LID4096"/>
        </a:p>
      </dgm:t>
    </dgm:pt>
    <dgm:pt modelId="{A3C1F721-C197-4E26-97E3-49B25673CFC7}" type="parTrans" cxnId="{A367FAB8-48E1-4636-971F-F59AE6B58D27}">
      <dgm:prSet/>
      <dgm:spPr/>
      <dgm:t>
        <a:bodyPr/>
        <a:lstStyle/>
        <a:p>
          <a:endParaRPr lang="LID4096"/>
        </a:p>
      </dgm:t>
    </dgm:pt>
    <dgm:pt modelId="{8E47C647-8E41-482A-984D-D4490BBB6E83}" type="sibTrans" cxnId="{A367FAB8-48E1-4636-971F-F59AE6B58D27}">
      <dgm:prSet/>
      <dgm:spPr/>
      <dgm:t>
        <a:bodyPr/>
        <a:lstStyle/>
        <a:p>
          <a:endParaRPr lang="LID4096"/>
        </a:p>
      </dgm:t>
    </dgm:pt>
    <dgm:pt modelId="{C726F104-9E5D-4510-88B4-5B063B777F7D}">
      <dgm:prSet phldrT="[Text]"/>
      <dgm:spPr/>
      <dgm:t>
        <a:bodyPr/>
        <a:lstStyle/>
        <a:p>
          <a:r>
            <a:rPr lang="en-US"/>
            <a:t>4. Bidding (Quotation and Tendering) and document submission</a:t>
          </a:r>
          <a:endParaRPr lang="LID4096"/>
        </a:p>
      </dgm:t>
    </dgm:pt>
    <dgm:pt modelId="{19E66E13-ED4D-4CF8-9A99-DF6F8D830A20}" type="parTrans" cxnId="{7ED3A26F-FA7A-4A1B-B2AB-F3E0369A2CCC}">
      <dgm:prSet/>
      <dgm:spPr/>
      <dgm:t>
        <a:bodyPr/>
        <a:lstStyle/>
        <a:p>
          <a:endParaRPr lang="LID4096"/>
        </a:p>
      </dgm:t>
    </dgm:pt>
    <dgm:pt modelId="{FA8336E5-783F-4E9A-AB63-563F0D0C0686}" type="sibTrans" cxnId="{7ED3A26F-FA7A-4A1B-B2AB-F3E0369A2CCC}">
      <dgm:prSet/>
      <dgm:spPr/>
      <dgm:t>
        <a:bodyPr/>
        <a:lstStyle/>
        <a:p>
          <a:endParaRPr lang="LID4096"/>
        </a:p>
      </dgm:t>
    </dgm:pt>
    <dgm:pt modelId="{98506BB1-CA6C-4E0F-9355-C2ABB1D3D4DD}">
      <dgm:prSet phldrT="[Text]"/>
      <dgm:spPr/>
      <dgm:t>
        <a:bodyPr/>
        <a:lstStyle/>
        <a:p>
          <a:r>
            <a:rPr lang="en-US"/>
            <a:t>7. Supply, Inspection and Receiving</a:t>
          </a:r>
          <a:endParaRPr lang="LID4096"/>
        </a:p>
      </dgm:t>
    </dgm:pt>
    <dgm:pt modelId="{15CF73B1-2AAD-4837-9928-44B7321C4C14}" type="parTrans" cxnId="{B3C46D66-31ED-468B-8955-497D86F1C863}">
      <dgm:prSet/>
      <dgm:spPr/>
      <dgm:t>
        <a:bodyPr/>
        <a:lstStyle/>
        <a:p>
          <a:endParaRPr lang="LID4096"/>
        </a:p>
      </dgm:t>
    </dgm:pt>
    <dgm:pt modelId="{9DC0EF8D-766D-43DB-8283-D52C1F3E8456}" type="sibTrans" cxnId="{B3C46D66-31ED-468B-8955-497D86F1C863}">
      <dgm:prSet/>
      <dgm:spPr/>
      <dgm:t>
        <a:bodyPr/>
        <a:lstStyle/>
        <a:p>
          <a:endParaRPr lang="LID4096"/>
        </a:p>
      </dgm:t>
    </dgm:pt>
    <dgm:pt modelId="{DD4EE355-8766-4C80-BAD2-577B4AEED37B}">
      <dgm:prSet phldrT="[Text]"/>
      <dgm:spPr/>
      <dgm:t>
        <a:bodyPr/>
        <a:lstStyle/>
        <a:p>
          <a:r>
            <a:rPr lang="en-US"/>
            <a:t>5. Bid evaluation, Selection and Negotiations</a:t>
          </a:r>
          <a:endParaRPr lang="LID4096"/>
        </a:p>
      </dgm:t>
    </dgm:pt>
    <dgm:pt modelId="{D8C7E481-47EC-4A66-889B-9BD34EAF0025}" type="parTrans" cxnId="{AD12D28A-0935-413E-B201-3409EE26BA8A}">
      <dgm:prSet/>
      <dgm:spPr/>
      <dgm:t>
        <a:bodyPr/>
        <a:lstStyle/>
        <a:p>
          <a:endParaRPr lang="LID4096"/>
        </a:p>
      </dgm:t>
    </dgm:pt>
    <dgm:pt modelId="{5114D49F-FBD4-450E-905C-3EC71D617C8E}" type="sibTrans" cxnId="{AD12D28A-0935-413E-B201-3409EE26BA8A}">
      <dgm:prSet/>
      <dgm:spPr/>
      <dgm:t>
        <a:bodyPr/>
        <a:lstStyle/>
        <a:p>
          <a:endParaRPr lang="LID4096"/>
        </a:p>
      </dgm:t>
    </dgm:pt>
    <dgm:pt modelId="{A9C73012-3A81-4138-8E93-868AAA761253}">
      <dgm:prSet phldrT="[Text]"/>
      <dgm:spPr/>
      <dgm:t>
        <a:bodyPr/>
        <a:lstStyle/>
        <a:p>
          <a:r>
            <a:rPr lang="en-US"/>
            <a:t>6. Purchase agreements (LPO and Vendor contracts)</a:t>
          </a:r>
          <a:endParaRPr lang="LID4096"/>
        </a:p>
      </dgm:t>
    </dgm:pt>
    <dgm:pt modelId="{533A87FE-0FEA-4085-9356-3A4276E3EE46}" type="parTrans" cxnId="{E5D1F570-C845-4597-AAC5-51E5006F7254}">
      <dgm:prSet/>
      <dgm:spPr/>
      <dgm:t>
        <a:bodyPr/>
        <a:lstStyle/>
        <a:p>
          <a:endParaRPr lang="LID4096"/>
        </a:p>
      </dgm:t>
    </dgm:pt>
    <dgm:pt modelId="{F3ABA8BB-E614-444C-9E3E-C2848C93BDCB}" type="sibTrans" cxnId="{E5D1F570-C845-4597-AAC5-51E5006F7254}">
      <dgm:prSet/>
      <dgm:spPr/>
      <dgm:t>
        <a:bodyPr/>
        <a:lstStyle/>
        <a:p>
          <a:endParaRPr lang="LID4096"/>
        </a:p>
      </dgm:t>
    </dgm:pt>
    <dgm:pt modelId="{9ACB5601-A76F-4906-A08D-6AA89D979573}">
      <dgm:prSet phldrT="[Text]"/>
      <dgm:spPr/>
      <dgm:t>
        <a:bodyPr/>
        <a:lstStyle/>
        <a:p>
          <a:r>
            <a:rPr lang="en-US"/>
            <a:t>8. Vendor Invoicing &amp; Payments</a:t>
          </a:r>
          <a:endParaRPr lang="LID4096"/>
        </a:p>
      </dgm:t>
    </dgm:pt>
    <dgm:pt modelId="{92223150-383E-4DE9-985E-372451E13B31}" type="parTrans" cxnId="{0F0250C1-B905-44AE-8221-EBA79D1655CB}">
      <dgm:prSet/>
      <dgm:spPr/>
      <dgm:t>
        <a:bodyPr/>
        <a:lstStyle/>
        <a:p>
          <a:endParaRPr lang="LID4096"/>
        </a:p>
      </dgm:t>
    </dgm:pt>
    <dgm:pt modelId="{6BFAC7B6-C478-42DF-A321-E816CDB6321B}" type="sibTrans" cxnId="{0F0250C1-B905-44AE-8221-EBA79D1655CB}">
      <dgm:prSet/>
      <dgm:spPr/>
      <dgm:t>
        <a:bodyPr/>
        <a:lstStyle/>
        <a:p>
          <a:endParaRPr lang="LID4096"/>
        </a:p>
      </dgm:t>
    </dgm:pt>
    <dgm:pt modelId="{35BCC1F4-D22B-44F3-B1D3-696DABC7EACF}">
      <dgm:prSet phldrT="[Text]"/>
      <dgm:spPr/>
      <dgm:t>
        <a:bodyPr/>
        <a:lstStyle/>
        <a:p>
          <a:r>
            <a:rPr lang="en-US"/>
            <a:t>9. Supplier Performance M&amp;E (Reporting and analysis)</a:t>
          </a:r>
          <a:endParaRPr lang="LID4096"/>
        </a:p>
      </dgm:t>
    </dgm:pt>
    <dgm:pt modelId="{A60FD584-2D0B-4D6B-951B-69B1D61B53FD}" type="parTrans" cxnId="{4CB189BA-2061-48B7-8FBB-02683908C8A3}">
      <dgm:prSet/>
      <dgm:spPr/>
      <dgm:t>
        <a:bodyPr/>
        <a:lstStyle/>
        <a:p>
          <a:endParaRPr lang="LID4096"/>
        </a:p>
      </dgm:t>
    </dgm:pt>
    <dgm:pt modelId="{66B08EC6-220E-49BF-83E3-B50523BA967A}" type="sibTrans" cxnId="{4CB189BA-2061-48B7-8FBB-02683908C8A3}">
      <dgm:prSet/>
      <dgm:spPr/>
      <dgm:t>
        <a:bodyPr/>
        <a:lstStyle/>
        <a:p>
          <a:endParaRPr lang="LID4096"/>
        </a:p>
      </dgm:t>
    </dgm:pt>
    <dgm:pt modelId="{332751C3-3789-4AEC-805F-94E55182C9AF}" type="pres">
      <dgm:prSet presAssocID="{E585BB51-6755-4E2A-B4FA-E6DA1D24C856}" presName="Name0" presStyleCnt="0">
        <dgm:presLayoutVars>
          <dgm:dir/>
          <dgm:resizeHandles val="exact"/>
        </dgm:presLayoutVars>
      </dgm:prSet>
      <dgm:spPr/>
    </dgm:pt>
    <dgm:pt modelId="{75D039BF-4754-4CB9-8301-97D4727C96B3}" type="pres">
      <dgm:prSet presAssocID="{CA243E37-2239-4F2D-9411-FA7B021CE18B}" presName="node" presStyleLbl="node1" presStyleIdx="0" presStyleCnt="9">
        <dgm:presLayoutVars>
          <dgm:bulletEnabled val="1"/>
        </dgm:presLayoutVars>
      </dgm:prSet>
      <dgm:spPr/>
    </dgm:pt>
    <dgm:pt modelId="{080F829C-5449-4068-BE44-FD9F18A1FD4E}" type="pres">
      <dgm:prSet presAssocID="{F7DE25EC-6EC9-4C9D-B993-90C6A35E7D2A}" presName="sibTrans" presStyleLbl="sibTrans1D1" presStyleIdx="0" presStyleCnt="8"/>
      <dgm:spPr/>
    </dgm:pt>
    <dgm:pt modelId="{CAF567EF-24E8-4686-ABA3-84BF462CF769}" type="pres">
      <dgm:prSet presAssocID="{F7DE25EC-6EC9-4C9D-B993-90C6A35E7D2A}" presName="connectorText" presStyleLbl="sibTrans1D1" presStyleIdx="0" presStyleCnt="8"/>
      <dgm:spPr/>
    </dgm:pt>
    <dgm:pt modelId="{3F02970D-9EC9-4EAB-B7B1-7B452CBDB294}" type="pres">
      <dgm:prSet presAssocID="{1A1E8D68-D612-451D-989F-7FBA566D4B78}" presName="node" presStyleLbl="node1" presStyleIdx="1" presStyleCnt="9">
        <dgm:presLayoutVars>
          <dgm:bulletEnabled val="1"/>
        </dgm:presLayoutVars>
      </dgm:prSet>
      <dgm:spPr/>
    </dgm:pt>
    <dgm:pt modelId="{9F6D0EA7-2CBE-4DDD-9207-7C8231B30B6E}" type="pres">
      <dgm:prSet presAssocID="{D2F3BD89-D97C-4AF5-B4F4-C50A144D2DDF}" presName="sibTrans" presStyleLbl="sibTrans1D1" presStyleIdx="1" presStyleCnt="8"/>
      <dgm:spPr/>
    </dgm:pt>
    <dgm:pt modelId="{94662C75-55D3-4D32-81A5-DF6C520142A9}" type="pres">
      <dgm:prSet presAssocID="{D2F3BD89-D97C-4AF5-B4F4-C50A144D2DDF}" presName="connectorText" presStyleLbl="sibTrans1D1" presStyleIdx="1" presStyleCnt="8"/>
      <dgm:spPr/>
    </dgm:pt>
    <dgm:pt modelId="{17DCC930-2FC9-4FEB-A9D9-3ADE299C6369}" type="pres">
      <dgm:prSet presAssocID="{C7D9C1B2-1507-4079-B5CF-53D147D45A90}" presName="node" presStyleLbl="node1" presStyleIdx="2" presStyleCnt="9">
        <dgm:presLayoutVars>
          <dgm:bulletEnabled val="1"/>
        </dgm:presLayoutVars>
      </dgm:prSet>
      <dgm:spPr/>
    </dgm:pt>
    <dgm:pt modelId="{052F6BA9-91B2-42D0-92D0-F649BBFF3BAE}" type="pres">
      <dgm:prSet presAssocID="{8E47C647-8E41-482A-984D-D4490BBB6E83}" presName="sibTrans" presStyleLbl="sibTrans1D1" presStyleIdx="2" presStyleCnt="8"/>
      <dgm:spPr/>
    </dgm:pt>
    <dgm:pt modelId="{960CC876-EF7F-4E6D-962F-067142F92154}" type="pres">
      <dgm:prSet presAssocID="{8E47C647-8E41-482A-984D-D4490BBB6E83}" presName="connectorText" presStyleLbl="sibTrans1D1" presStyleIdx="2" presStyleCnt="8"/>
      <dgm:spPr/>
    </dgm:pt>
    <dgm:pt modelId="{7664E719-5912-424A-AE9C-02A5BEB470BB}" type="pres">
      <dgm:prSet presAssocID="{C726F104-9E5D-4510-88B4-5B063B777F7D}" presName="node" presStyleLbl="node1" presStyleIdx="3" presStyleCnt="9">
        <dgm:presLayoutVars>
          <dgm:bulletEnabled val="1"/>
        </dgm:presLayoutVars>
      </dgm:prSet>
      <dgm:spPr/>
    </dgm:pt>
    <dgm:pt modelId="{B643E3BD-45B1-42B2-A8F1-E7FF12C850B1}" type="pres">
      <dgm:prSet presAssocID="{FA8336E5-783F-4E9A-AB63-563F0D0C0686}" presName="sibTrans" presStyleLbl="sibTrans1D1" presStyleIdx="3" presStyleCnt="8"/>
      <dgm:spPr/>
    </dgm:pt>
    <dgm:pt modelId="{B7898872-A991-4EC7-A318-4A4CB782882D}" type="pres">
      <dgm:prSet presAssocID="{FA8336E5-783F-4E9A-AB63-563F0D0C0686}" presName="connectorText" presStyleLbl="sibTrans1D1" presStyleIdx="3" presStyleCnt="8"/>
      <dgm:spPr/>
    </dgm:pt>
    <dgm:pt modelId="{79D7A91F-318F-436B-8166-FDB5A5A2B168}" type="pres">
      <dgm:prSet presAssocID="{DD4EE355-8766-4C80-BAD2-577B4AEED37B}" presName="node" presStyleLbl="node1" presStyleIdx="4" presStyleCnt="9">
        <dgm:presLayoutVars>
          <dgm:bulletEnabled val="1"/>
        </dgm:presLayoutVars>
      </dgm:prSet>
      <dgm:spPr/>
    </dgm:pt>
    <dgm:pt modelId="{316451F5-7B51-41C9-A7CF-04999A1960BD}" type="pres">
      <dgm:prSet presAssocID="{5114D49F-FBD4-450E-905C-3EC71D617C8E}" presName="sibTrans" presStyleLbl="sibTrans1D1" presStyleIdx="4" presStyleCnt="8"/>
      <dgm:spPr/>
    </dgm:pt>
    <dgm:pt modelId="{49D53782-4357-44F4-B71B-22C65FFB0B66}" type="pres">
      <dgm:prSet presAssocID="{5114D49F-FBD4-450E-905C-3EC71D617C8E}" presName="connectorText" presStyleLbl="sibTrans1D1" presStyleIdx="4" presStyleCnt="8"/>
      <dgm:spPr/>
    </dgm:pt>
    <dgm:pt modelId="{BF055A65-2848-4021-99B5-A4C779741E99}" type="pres">
      <dgm:prSet presAssocID="{A9C73012-3A81-4138-8E93-868AAA761253}" presName="node" presStyleLbl="node1" presStyleIdx="5" presStyleCnt="9">
        <dgm:presLayoutVars>
          <dgm:bulletEnabled val="1"/>
        </dgm:presLayoutVars>
      </dgm:prSet>
      <dgm:spPr/>
    </dgm:pt>
    <dgm:pt modelId="{FA2D0585-0D86-4FF6-85C5-64D532657D94}" type="pres">
      <dgm:prSet presAssocID="{F3ABA8BB-E614-444C-9E3E-C2848C93BDCB}" presName="sibTrans" presStyleLbl="sibTrans1D1" presStyleIdx="5" presStyleCnt="8"/>
      <dgm:spPr/>
    </dgm:pt>
    <dgm:pt modelId="{FC1F0499-D78A-4FDD-AF54-3BEC6C0882B1}" type="pres">
      <dgm:prSet presAssocID="{F3ABA8BB-E614-444C-9E3E-C2848C93BDCB}" presName="connectorText" presStyleLbl="sibTrans1D1" presStyleIdx="5" presStyleCnt="8"/>
      <dgm:spPr/>
    </dgm:pt>
    <dgm:pt modelId="{6973A430-80C2-45E3-8C02-F681766503D3}" type="pres">
      <dgm:prSet presAssocID="{98506BB1-CA6C-4E0F-9355-C2ABB1D3D4DD}" presName="node" presStyleLbl="node1" presStyleIdx="6" presStyleCnt="9">
        <dgm:presLayoutVars>
          <dgm:bulletEnabled val="1"/>
        </dgm:presLayoutVars>
      </dgm:prSet>
      <dgm:spPr/>
    </dgm:pt>
    <dgm:pt modelId="{5D607B51-AC52-44DB-B1F1-04CB42DE4893}" type="pres">
      <dgm:prSet presAssocID="{9DC0EF8D-766D-43DB-8283-D52C1F3E8456}" presName="sibTrans" presStyleLbl="sibTrans1D1" presStyleIdx="6" presStyleCnt="8"/>
      <dgm:spPr/>
    </dgm:pt>
    <dgm:pt modelId="{E439E1FD-070B-4C92-A5C6-931138C97FB6}" type="pres">
      <dgm:prSet presAssocID="{9DC0EF8D-766D-43DB-8283-D52C1F3E8456}" presName="connectorText" presStyleLbl="sibTrans1D1" presStyleIdx="6" presStyleCnt="8"/>
      <dgm:spPr/>
    </dgm:pt>
    <dgm:pt modelId="{F8128A3E-84E9-4AB4-9D50-2F37C3DB2105}" type="pres">
      <dgm:prSet presAssocID="{9ACB5601-A76F-4906-A08D-6AA89D979573}" presName="node" presStyleLbl="node1" presStyleIdx="7" presStyleCnt="9">
        <dgm:presLayoutVars>
          <dgm:bulletEnabled val="1"/>
        </dgm:presLayoutVars>
      </dgm:prSet>
      <dgm:spPr/>
    </dgm:pt>
    <dgm:pt modelId="{5A4F0940-5B7D-4EDF-AEEE-810B5FD9841B}" type="pres">
      <dgm:prSet presAssocID="{6BFAC7B6-C478-42DF-A321-E816CDB6321B}" presName="sibTrans" presStyleLbl="sibTrans1D1" presStyleIdx="7" presStyleCnt="8"/>
      <dgm:spPr/>
    </dgm:pt>
    <dgm:pt modelId="{E0D14C20-D3B7-4FE2-A8BD-88C537FDE0DF}" type="pres">
      <dgm:prSet presAssocID="{6BFAC7B6-C478-42DF-A321-E816CDB6321B}" presName="connectorText" presStyleLbl="sibTrans1D1" presStyleIdx="7" presStyleCnt="8"/>
      <dgm:spPr/>
    </dgm:pt>
    <dgm:pt modelId="{A229990A-1178-495A-BFDB-666CF2EE4D9C}" type="pres">
      <dgm:prSet presAssocID="{35BCC1F4-D22B-44F3-B1D3-696DABC7EACF}" presName="node" presStyleLbl="node1" presStyleIdx="8" presStyleCnt="9">
        <dgm:presLayoutVars>
          <dgm:bulletEnabled val="1"/>
        </dgm:presLayoutVars>
      </dgm:prSet>
      <dgm:spPr/>
    </dgm:pt>
  </dgm:ptLst>
  <dgm:cxnLst>
    <dgm:cxn modelId="{DB9E860B-15A9-40C7-A039-6911B851A802}" srcId="{E585BB51-6755-4E2A-B4FA-E6DA1D24C856}" destId="{CA243E37-2239-4F2D-9411-FA7B021CE18B}" srcOrd="0" destOrd="0" parTransId="{E2B3E279-B3AE-4BC5-AE02-3F6E5F5B60B3}" sibTransId="{F7DE25EC-6EC9-4C9D-B993-90C6A35E7D2A}"/>
    <dgm:cxn modelId="{0697DA12-04C5-4F2C-991E-473C5F501CF3}" type="presOf" srcId="{D2F3BD89-D97C-4AF5-B4F4-C50A144D2DDF}" destId="{94662C75-55D3-4D32-81A5-DF6C520142A9}" srcOrd="1" destOrd="0" presId="urn:microsoft.com/office/officeart/2005/8/layout/bProcess3"/>
    <dgm:cxn modelId="{DBDEE917-E7B1-40EA-9AE7-8478CBAAF498}" type="presOf" srcId="{5114D49F-FBD4-450E-905C-3EC71D617C8E}" destId="{49D53782-4357-44F4-B71B-22C65FFB0B66}" srcOrd="1" destOrd="0" presId="urn:microsoft.com/office/officeart/2005/8/layout/bProcess3"/>
    <dgm:cxn modelId="{92D4B418-AADC-4FB9-A8EB-5732FC531D56}" type="presOf" srcId="{8E47C647-8E41-482A-984D-D4490BBB6E83}" destId="{052F6BA9-91B2-42D0-92D0-F649BBFF3BAE}" srcOrd="0" destOrd="0" presId="urn:microsoft.com/office/officeart/2005/8/layout/bProcess3"/>
    <dgm:cxn modelId="{B3FFE41D-B234-4640-A0FC-8C07ECB28AF1}" type="presOf" srcId="{6BFAC7B6-C478-42DF-A321-E816CDB6321B}" destId="{5A4F0940-5B7D-4EDF-AEEE-810B5FD9841B}" srcOrd="0" destOrd="0" presId="urn:microsoft.com/office/officeart/2005/8/layout/bProcess3"/>
    <dgm:cxn modelId="{E2F5AB27-DF7B-4D8B-B6A9-5384D13C4511}" type="presOf" srcId="{C7D9C1B2-1507-4079-B5CF-53D147D45A90}" destId="{17DCC930-2FC9-4FEB-A9D9-3ADE299C6369}" srcOrd="0" destOrd="0" presId="urn:microsoft.com/office/officeart/2005/8/layout/bProcess3"/>
    <dgm:cxn modelId="{2C33212A-5B6A-4060-A218-A5A76115F406}" type="presOf" srcId="{CA243E37-2239-4F2D-9411-FA7B021CE18B}" destId="{75D039BF-4754-4CB9-8301-97D4727C96B3}" srcOrd="0" destOrd="0" presId="urn:microsoft.com/office/officeart/2005/8/layout/bProcess3"/>
    <dgm:cxn modelId="{0493DD33-84C9-4F1A-A256-411F8B204574}" srcId="{E585BB51-6755-4E2A-B4FA-E6DA1D24C856}" destId="{1A1E8D68-D612-451D-989F-7FBA566D4B78}" srcOrd="1" destOrd="0" parTransId="{45BEE643-B8D6-4389-A60F-0AE981D22235}" sibTransId="{D2F3BD89-D97C-4AF5-B4F4-C50A144D2DDF}"/>
    <dgm:cxn modelId="{DB429734-4DFF-4113-AA81-6FD8C00791AF}" type="presOf" srcId="{F7DE25EC-6EC9-4C9D-B993-90C6A35E7D2A}" destId="{080F829C-5449-4068-BE44-FD9F18A1FD4E}" srcOrd="0" destOrd="0" presId="urn:microsoft.com/office/officeart/2005/8/layout/bProcess3"/>
    <dgm:cxn modelId="{1D22A83C-FEF2-4E0B-9C7C-9CBCE595721D}" type="presOf" srcId="{A9C73012-3A81-4138-8E93-868AAA761253}" destId="{BF055A65-2848-4021-99B5-A4C779741E99}" srcOrd="0" destOrd="0" presId="urn:microsoft.com/office/officeart/2005/8/layout/bProcess3"/>
    <dgm:cxn modelId="{1BB8405C-8AAA-44A8-80A3-0A21E2A1BE7F}" type="presOf" srcId="{98506BB1-CA6C-4E0F-9355-C2ABB1D3D4DD}" destId="{6973A430-80C2-45E3-8C02-F681766503D3}" srcOrd="0" destOrd="0" presId="urn:microsoft.com/office/officeart/2005/8/layout/bProcess3"/>
    <dgm:cxn modelId="{2A8FF163-8F25-439B-998E-19F76C290150}" type="presOf" srcId="{F3ABA8BB-E614-444C-9E3E-C2848C93BDCB}" destId="{FA2D0585-0D86-4FF6-85C5-64D532657D94}" srcOrd="0" destOrd="0" presId="urn:microsoft.com/office/officeart/2005/8/layout/bProcess3"/>
    <dgm:cxn modelId="{B3C46D66-31ED-468B-8955-497D86F1C863}" srcId="{E585BB51-6755-4E2A-B4FA-E6DA1D24C856}" destId="{98506BB1-CA6C-4E0F-9355-C2ABB1D3D4DD}" srcOrd="6" destOrd="0" parTransId="{15CF73B1-2AAD-4837-9928-44B7321C4C14}" sibTransId="{9DC0EF8D-766D-43DB-8283-D52C1F3E8456}"/>
    <dgm:cxn modelId="{70127746-AB06-465C-9992-695330A82B3D}" type="presOf" srcId="{9ACB5601-A76F-4906-A08D-6AA89D979573}" destId="{F8128A3E-84E9-4AB4-9D50-2F37C3DB2105}" srcOrd="0" destOrd="0" presId="urn:microsoft.com/office/officeart/2005/8/layout/bProcess3"/>
    <dgm:cxn modelId="{75824468-4264-4C7C-9C3D-3F9DA686E875}" type="presOf" srcId="{6BFAC7B6-C478-42DF-A321-E816CDB6321B}" destId="{E0D14C20-D3B7-4FE2-A8BD-88C537FDE0DF}" srcOrd="1" destOrd="0" presId="urn:microsoft.com/office/officeart/2005/8/layout/bProcess3"/>
    <dgm:cxn modelId="{F29D884D-B5AA-4708-9584-A9D2C6020A47}" type="presOf" srcId="{35BCC1F4-D22B-44F3-B1D3-696DABC7EACF}" destId="{A229990A-1178-495A-BFDB-666CF2EE4D9C}" srcOrd="0" destOrd="0" presId="urn:microsoft.com/office/officeart/2005/8/layout/bProcess3"/>
    <dgm:cxn modelId="{7ED3A26F-FA7A-4A1B-B2AB-F3E0369A2CCC}" srcId="{E585BB51-6755-4E2A-B4FA-E6DA1D24C856}" destId="{C726F104-9E5D-4510-88B4-5B063B777F7D}" srcOrd="3" destOrd="0" parTransId="{19E66E13-ED4D-4CF8-9A99-DF6F8D830A20}" sibTransId="{FA8336E5-783F-4E9A-AB63-563F0D0C0686}"/>
    <dgm:cxn modelId="{E5D1F570-C845-4597-AAC5-51E5006F7254}" srcId="{E585BB51-6755-4E2A-B4FA-E6DA1D24C856}" destId="{A9C73012-3A81-4138-8E93-868AAA761253}" srcOrd="5" destOrd="0" parTransId="{533A87FE-0FEA-4085-9356-3A4276E3EE46}" sibTransId="{F3ABA8BB-E614-444C-9E3E-C2848C93BDCB}"/>
    <dgm:cxn modelId="{095E5B76-A968-4D17-AD95-85AFD0B15EF1}" type="presOf" srcId="{9DC0EF8D-766D-43DB-8283-D52C1F3E8456}" destId="{5D607B51-AC52-44DB-B1F1-04CB42DE4893}" srcOrd="0" destOrd="0" presId="urn:microsoft.com/office/officeart/2005/8/layout/bProcess3"/>
    <dgm:cxn modelId="{FB4B9256-B546-460A-8889-AA5AB871192A}" type="presOf" srcId="{5114D49F-FBD4-450E-905C-3EC71D617C8E}" destId="{316451F5-7B51-41C9-A7CF-04999A1960BD}" srcOrd="0" destOrd="0" presId="urn:microsoft.com/office/officeart/2005/8/layout/bProcess3"/>
    <dgm:cxn modelId="{A447D981-A8BF-46C3-8F9C-8BD188E26B47}" type="presOf" srcId="{8E47C647-8E41-482A-984D-D4490BBB6E83}" destId="{960CC876-EF7F-4E6D-962F-067142F92154}" srcOrd="1" destOrd="0" presId="urn:microsoft.com/office/officeart/2005/8/layout/bProcess3"/>
    <dgm:cxn modelId="{AD12D28A-0935-413E-B201-3409EE26BA8A}" srcId="{E585BB51-6755-4E2A-B4FA-E6DA1D24C856}" destId="{DD4EE355-8766-4C80-BAD2-577B4AEED37B}" srcOrd="4" destOrd="0" parTransId="{D8C7E481-47EC-4A66-889B-9BD34EAF0025}" sibTransId="{5114D49F-FBD4-450E-905C-3EC71D617C8E}"/>
    <dgm:cxn modelId="{FB94078B-B548-49B2-9221-B9568D127724}" type="presOf" srcId="{F3ABA8BB-E614-444C-9E3E-C2848C93BDCB}" destId="{FC1F0499-D78A-4FDD-AF54-3BEC6C0882B1}" srcOrd="1" destOrd="0" presId="urn:microsoft.com/office/officeart/2005/8/layout/bProcess3"/>
    <dgm:cxn modelId="{F5821490-BFDA-4989-B7D3-64348830CD24}" type="presOf" srcId="{C726F104-9E5D-4510-88B4-5B063B777F7D}" destId="{7664E719-5912-424A-AE9C-02A5BEB470BB}" srcOrd="0" destOrd="0" presId="urn:microsoft.com/office/officeart/2005/8/layout/bProcess3"/>
    <dgm:cxn modelId="{D94E05A3-96AE-4A16-9540-230E8D93A45D}" type="presOf" srcId="{FA8336E5-783F-4E9A-AB63-563F0D0C0686}" destId="{B7898872-A991-4EC7-A318-4A4CB782882D}" srcOrd="1" destOrd="0" presId="urn:microsoft.com/office/officeart/2005/8/layout/bProcess3"/>
    <dgm:cxn modelId="{34C898B8-A13A-448A-8380-A3D36DDA3331}" type="presOf" srcId="{E585BB51-6755-4E2A-B4FA-E6DA1D24C856}" destId="{332751C3-3789-4AEC-805F-94E55182C9AF}" srcOrd="0" destOrd="0" presId="urn:microsoft.com/office/officeart/2005/8/layout/bProcess3"/>
    <dgm:cxn modelId="{A367FAB8-48E1-4636-971F-F59AE6B58D27}" srcId="{E585BB51-6755-4E2A-B4FA-E6DA1D24C856}" destId="{C7D9C1B2-1507-4079-B5CF-53D147D45A90}" srcOrd="2" destOrd="0" parTransId="{A3C1F721-C197-4E26-97E3-49B25673CFC7}" sibTransId="{8E47C647-8E41-482A-984D-D4490BBB6E83}"/>
    <dgm:cxn modelId="{4CB189BA-2061-48B7-8FBB-02683908C8A3}" srcId="{E585BB51-6755-4E2A-B4FA-E6DA1D24C856}" destId="{35BCC1F4-D22B-44F3-B1D3-696DABC7EACF}" srcOrd="8" destOrd="0" parTransId="{A60FD584-2D0B-4D6B-951B-69B1D61B53FD}" sibTransId="{66B08EC6-220E-49BF-83E3-B50523BA967A}"/>
    <dgm:cxn modelId="{C9441DBB-B800-465B-A154-3C05309926B9}" type="presOf" srcId="{D2F3BD89-D97C-4AF5-B4F4-C50A144D2DDF}" destId="{9F6D0EA7-2CBE-4DDD-9207-7C8231B30B6E}" srcOrd="0" destOrd="0" presId="urn:microsoft.com/office/officeart/2005/8/layout/bProcess3"/>
    <dgm:cxn modelId="{0F0250C1-B905-44AE-8221-EBA79D1655CB}" srcId="{E585BB51-6755-4E2A-B4FA-E6DA1D24C856}" destId="{9ACB5601-A76F-4906-A08D-6AA89D979573}" srcOrd="7" destOrd="0" parTransId="{92223150-383E-4DE9-985E-372451E13B31}" sibTransId="{6BFAC7B6-C478-42DF-A321-E816CDB6321B}"/>
    <dgm:cxn modelId="{9CDB24D3-5CCF-4FB8-B513-30EB8AD285E3}" type="presOf" srcId="{1A1E8D68-D612-451D-989F-7FBA566D4B78}" destId="{3F02970D-9EC9-4EAB-B7B1-7B452CBDB294}" srcOrd="0" destOrd="0" presId="urn:microsoft.com/office/officeart/2005/8/layout/bProcess3"/>
    <dgm:cxn modelId="{AD2849D4-1110-4F89-AB27-7B40A3D5B21F}" type="presOf" srcId="{9DC0EF8D-766D-43DB-8283-D52C1F3E8456}" destId="{E439E1FD-070B-4C92-A5C6-931138C97FB6}" srcOrd="1" destOrd="0" presId="urn:microsoft.com/office/officeart/2005/8/layout/bProcess3"/>
    <dgm:cxn modelId="{F9B09BE3-2C5D-45D5-A289-830138AD6222}" type="presOf" srcId="{FA8336E5-783F-4E9A-AB63-563F0D0C0686}" destId="{B643E3BD-45B1-42B2-A8F1-E7FF12C850B1}" srcOrd="0" destOrd="0" presId="urn:microsoft.com/office/officeart/2005/8/layout/bProcess3"/>
    <dgm:cxn modelId="{08AF97EF-7034-4854-997C-7A501EA1DDD0}" type="presOf" srcId="{F7DE25EC-6EC9-4C9D-B993-90C6A35E7D2A}" destId="{CAF567EF-24E8-4686-ABA3-84BF462CF769}" srcOrd="1" destOrd="0" presId="urn:microsoft.com/office/officeart/2005/8/layout/bProcess3"/>
    <dgm:cxn modelId="{F93129F2-D5A8-4902-B46D-32583E119632}" type="presOf" srcId="{DD4EE355-8766-4C80-BAD2-577B4AEED37B}" destId="{79D7A91F-318F-436B-8166-FDB5A5A2B168}" srcOrd="0" destOrd="0" presId="urn:microsoft.com/office/officeart/2005/8/layout/bProcess3"/>
    <dgm:cxn modelId="{1E935A9F-D4EE-470A-A394-7850997735AF}" type="presParOf" srcId="{332751C3-3789-4AEC-805F-94E55182C9AF}" destId="{75D039BF-4754-4CB9-8301-97D4727C96B3}" srcOrd="0" destOrd="0" presId="urn:microsoft.com/office/officeart/2005/8/layout/bProcess3"/>
    <dgm:cxn modelId="{A90AF3BE-50C9-476A-B331-3D02A17B324C}" type="presParOf" srcId="{332751C3-3789-4AEC-805F-94E55182C9AF}" destId="{080F829C-5449-4068-BE44-FD9F18A1FD4E}" srcOrd="1" destOrd="0" presId="urn:microsoft.com/office/officeart/2005/8/layout/bProcess3"/>
    <dgm:cxn modelId="{0BA575CA-ABDA-44AE-B2E5-59004705364B}" type="presParOf" srcId="{080F829C-5449-4068-BE44-FD9F18A1FD4E}" destId="{CAF567EF-24E8-4686-ABA3-84BF462CF769}" srcOrd="0" destOrd="0" presId="urn:microsoft.com/office/officeart/2005/8/layout/bProcess3"/>
    <dgm:cxn modelId="{019B2853-249A-4AB0-AAD8-3BD0D8DA6569}" type="presParOf" srcId="{332751C3-3789-4AEC-805F-94E55182C9AF}" destId="{3F02970D-9EC9-4EAB-B7B1-7B452CBDB294}" srcOrd="2" destOrd="0" presId="urn:microsoft.com/office/officeart/2005/8/layout/bProcess3"/>
    <dgm:cxn modelId="{B0EE75D0-A151-461E-9225-8C9C0C37EA25}" type="presParOf" srcId="{332751C3-3789-4AEC-805F-94E55182C9AF}" destId="{9F6D0EA7-2CBE-4DDD-9207-7C8231B30B6E}" srcOrd="3" destOrd="0" presId="urn:microsoft.com/office/officeart/2005/8/layout/bProcess3"/>
    <dgm:cxn modelId="{71BF172D-5DDB-4556-B474-B13A946B3890}" type="presParOf" srcId="{9F6D0EA7-2CBE-4DDD-9207-7C8231B30B6E}" destId="{94662C75-55D3-4D32-81A5-DF6C520142A9}" srcOrd="0" destOrd="0" presId="urn:microsoft.com/office/officeart/2005/8/layout/bProcess3"/>
    <dgm:cxn modelId="{6624B3E2-6FC8-41AD-9F78-BE202EC1873A}" type="presParOf" srcId="{332751C3-3789-4AEC-805F-94E55182C9AF}" destId="{17DCC930-2FC9-4FEB-A9D9-3ADE299C6369}" srcOrd="4" destOrd="0" presId="urn:microsoft.com/office/officeart/2005/8/layout/bProcess3"/>
    <dgm:cxn modelId="{6EFE95B3-54D5-479E-AC2B-7D003EDB221F}" type="presParOf" srcId="{332751C3-3789-4AEC-805F-94E55182C9AF}" destId="{052F6BA9-91B2-42D0-92D0-F649BBFF3BAE}" srcOrd="5" destOrd="0" presId="urn:microsoft.com/office/officeart/2005/8/layout/bProcess3"/>
    <dgm:cxn modelId="{C5ACC7F2-60D2-4D77-82EA-570ADD9A905E}" type="presParOf" srcId="{052F6BA9-91B2-42D0-92D0-F649BBFF3BAE}" destId="{960CC876-EF7F-4E6D-962F-067142F92154}" srcOrd="0" destOrd="0" presId="urn:microsoft.com/office/officeart/2005/8/layout/bProcess3"/>
    <dgm:cxn modelId="{859AED62-816F-4EF8-B7BF-290E1A432CF6}" type="presParOf" srcId="{332751C3-3789-4AEC-805F-94E55182C9AF}" destId="{7664E719-5912-424A-AE9C-02A5BEB470BB}" srcOrd="6" destOrd="0" presId="urn:microsoft.com/office/officeart/2005/8/layout/bProcess3"/>
    <dgm:cxn modelId="{03A4D4FA-4569-4C60-8D08-E2A50B002C9C}" type="presParOf" srcId="{332751C3-3789-4AEC-805F-94E55182C9AF}" destId="{B643E3BD-45B1-42B2-A8F1-E7FF12C850B1}" srcOrd="7" destOrd="0" presId="urn:microsoft.com/office/officeart/2005/8/layout/bProcess3"/>
    <dgm:cxn modelId="{72100B1F-F0B7-4783-B4F7-E4D1B78D9DBB}" type="presParOf" srcId="{B643E3BD-45B1-42B2-A8F1-E7FF12C850B1}" destId="{B7898872-A991-4EC7-A318-4A4CB782882D}" srcOrd="0" destOrd="0" presId="urn:microsoft.com/office/officeart/2005/8/layout/bProcess3"/>
    <dgm:cxn modelId="{22AAB79A-EC11-4B56-93D2-8EC264618880}" type="presParOf" srcId="{332751C3-3789-4AEC-805F-94E55182C9AF}" destId="{79D7A91F-318F-436B-8166-FDB5A5A2B168}" srcOrd="8" destOrd="0" presId="urn:microsoft.com/office/officeart/2005/8/layout/bProcess3"/>
    <dgm:cxn modelId="{2AB7C393-7332-43CA-8A36-25BE7E2062BD}" type="presParOf" srcId="{332751C3-3789-4AEC-805F-94E55182C9AF}" destId="{316451F5-7B51-41C9-A7CF-04999A1960BD}" srcOrd="9" destOrd="0" presId="urn:microsoft.com/office/officeart/2005/8/layout/bProcess3"/>
    <dgm:cxn modelId="{AF57BF33-C477-4B08-9B3D-77A4FDA11D41}" type="presParOf" srcId="{316451F5-7B51-41C9-A7CF-04999A1960BD}" destId="{49D53782-4357-44F4-B71B-22C65FFB0B66}" srcOrd="0" destOrd="0" presId="urn:microsoft.com/office/officeart/2005/8/layout/bProcess3"/>
    <dgm:cxn modelId="{98BE6D5B-FEEF-4CB2-924D-163276FCC52D}" type="presParOf" srcId="{332751C3-3789-4AEC-805F-94E55182C9AF}" destId="{BF055A65-2848-4021-99B5-A4C779741E99}" srcOrd="10" destOrd="0" presId="urn:microsoft.com/office/officeart/2005/8/layout/bProcess3"/>
    <dgm:cxn modelId="{AC27CBB7-8775-433C-A1C9-4B481CFD553D}" type="presParOf" srcId="{332751C3-3789-4AEC-805F-94E55182C9AF}" destId="{FA2D0585-0D86-4FF6-85C5-64D532657D94}" srcOrd="11" destOrd="0" presId="urn:microsoft.com/office/officeart/2005/8/layout/bProcess3"/>
    <dgm:cxn modelId="{FAA74F50-D076-4E47-AC8F-1EE4D1946C09}" type="presParOf" srcId="{FA2D0585-0D86-4FF6-85C5-64D532657D94}" destId="{FC1F0499-D78A-4FDD-AF54-3BEC6C0882B1}" srcOrd="0" destOrd="0" presId="urn:microsoft.com/office/officeart/2005/8/layout/bProcess3"/>
    <dgm:cxn modelId="{FB4C6F6B-76C9-479E-AB73-524E5A1B7B25}" type="presParOf" srcId="{332751C3-3789-4AEC-805F-94E55182C9AF}" destId="{6973A430-80C2-45E3-8C02-F681766503D3}" srcOrd="12" destOrd="0" presId="urn:microsoft.com/office/officeart/2005/8/layout/bProcess3"/>
    <dgm:cxn modelId="{65D41AE2-60B8-4A04-A12C-58A6FE72D1E6}" type="presParOf" srcId="{332751C3-3789-4AEC-805F-94E55182C9AF}" destId="{5D607B51-AC52-44DB-B1F1-04CB42DE4893}" srcOrd="13" destOrd="0" presId="urn:microsoft.com/office/officeart/2005/8/layout/bProcess3"/>
    <dgm:cxn modelId="{9901551F-05EE-4BE0-9629-9EEADDAA0DE7}" type="presParOf" srcId="{5D607B51-AC52-44DB-B1F1-04CB42DE4893}" destId="{E439E1FD-070B-4C92-A5C6-931138C97FB6}" srcOrd="0" destOrd="0" presId="urn:microsoft.com/office/officeart/2005/8/layout/bProcess3"/>
    <dgm:cxn modelId="{6A846E88-0EB7-4CBC-8205-D9266648861E}" type="presParOf" srcId="{332751C3-3789-4AEC-805F-94E55182C9AF}" destId="{F8128A3E-84E9-4AB4-9D50-2F37C3DB2105}" srcOrd="14" destOrd="0" presId="urn:microsoft.com/office/officeart/2005/8/layout/bProcess3"/>
    <dgm:cxn modelId="{0C68A399-B38A-48E7-BA9F-D37BBD62CAD0}" type="presParOf" srcId="{332751C3-3789-4AEC-805F-94E55182C9AF}" destId="{5A4F0940-5B7D-4EDF-AEEE-810B5FD9841B}" srcOrd="15" destOrd="0" presId="urn:microsoft.com/office/officeart/2005/8/layout/bProcess3"/>
    <dgm:cxn modelId="{9BCEDD64-7BDA-429C-9291-FEFC309344EF}" type="presParOf" srcId="{5A4F0940-5B7D-4EDF-AEEE-810B5FD9841B}" destId="{E0D14C20-D3B7-4FE2-A8BD-88C537FDE0DF}" srcOrd="0" destOrd="0" presId="urn:microsoft.com/office/officeart/2005/8/layout/bProcess3"/>
    <dgm:cxn modelId="{D7F3C3BF-E79D-4DDA-8A90-B3488986EFC2}" type="presParOf" srcId="{332751C3-3789-4AEC-805F-94E55182C9AF}" destId="{A229990A-1178-495A-BFDB-666CF2EE4D9C}" srcOrd="16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AEC5F2A-DD36-465B-B5CB-347DCB66B900}" type="doc">
      <dgm:prSet loTypeId="urn:microsoft.com/office/officeart/2005/8/layout/pyramid4" loCatId="pyramid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4E5BB5BB-CB25-48B6-B0C9-049F29FA8B65}">
      <dgm:prSet phldrT="[Text]"/>
      <dgm:spPr/>
      <dgm:t>
        <a:bodyPr/>
        <a:lstStyle/>
        <a:p>
          <a:r>
            <a:rPr lang="en-US"/>
            <a:t>E-Procurement Portal</a:t>
          </a:r>
          <a:endParaRPr lang="LID4096"/>
        </a:p>
      </dgm:t>
    </dgm:pt>
    <dgm:pt modelId="{6F98793A-B563-4161-9BAB-939EBD670A42}" type="parTrans" cxnId="{E35BF78F-1636-46C7-B143-1334F2927F26}">
      <dgm:prSet/>
      <dgm:spPr/>
      <dgm:t>
        <a:bodyPr/>
        <a:lstStyle/>
        <a:p>
          <a:endParaRPr lang="LID4096"/>
        </a:p>
      </dgm:t>
    </dgm:pt>
    <dgm:pt modelId="{9671D294-1576-4FA7-B7B5-ACE51928CD0A}" type="sibTrans" cxnId="{E35BF78F-1636-46C7-B143-1334F2927F26}">
      <dgm:prSet/>
      <dgm:spPr/>
      <dgm:t>
        <a:bodyPr/>
        <a:lstStyle/>
        <a:p>
          <a:endParaRPr lang="LID4096"/>
        </a:p>
      </dgm:t>
    </dgm:pt>
    <dgm:pt modelId="{E9F1137A-5207-49A3-B8D8-ADB97C223791}">
      <dgm:prSet phldrT="[Text]"/>
      <dgm:spPr/>
      <dgm:t>
        <a:bodyPr/>
        <a:lstStyle/>
        <a:p>
          <a:r>
            <a:rPr lang="en-US"/>
            <a:t>Core Procure-To-Pay ERP Module (D365 BC)</a:t>
          </a:r>
          <a:endParaRPr lang="LID4096"/>
        </a:p>
      </dgm:t>
    </dgm:pt>
    <dgm:pt modelId="{108FA0B0-E066-4C03-B2F3-F8C81AF4F805}" type="parTrans" cxnId="{17517FB2-A803-40DC-9726-431252DEF888}">
      <dgm:prSet/>
      <dgm:spPr/>
      <dgm:t>
        <a:bodyPr/>
        <a:lstStyle/>
        <a:p>
          <a:endParaRPr lang="LID4096"/>
        </a:p>
      </dgm:t>
    </dgm:pt>
    <dgm:pt modelId="{9EEFBCBC-2A7F-40DB-938A-5B915DC1EF73}" type="sibTrans" cxnId="{17517FB2-A803-40DC-9726-431252DEF888}">
      <dgm:prSet/>
      <dgm:spPr/>
      <dgm:t>
        <a:bodyPr/>
        <a:lstStyle/>
        <a:p>
          <a:endParaRPr lang="LID4096"/>
        </a:p>
      </dgm:t>
    </dgm:pt>
    <dgm:pt modelId="{6FD41BD5-CC4A-473B-A20F-7F712BD13330}">
      <dgm:prSet phldrT="[Text]"/>
      <dgm:spPr/>
      <dgm:t>
        <a:bodyPr/>
        <a:lstStyle/>
        <a:p>
          <a:r>
            <a:rPr lang="en-US"/>
            <a:t>E-Proc Solution</a:t>
          </a:r>
          <a:endParaRPr lang="LID4096"/>
        </a:p>
      </dgm:t>
    </dgm:pt>
    <dgm:pt modelId="{56D8B156-6AEF-41A0-B490-B8B9B63F29FE}" type="parTrans" cxnId="{AC14B13A-4C9E-47E8-AD1C-ADCDC1113636}">
      <dgm:prSet/>
      <dgm:spPr/>
      <dgm:t>
        <a:bodyPr/>
        <a:lstStyle/>
        <a:p>
          <a:endParaRPr lang="LID4096"/>
        </a:p>
      </dgm:t>
    </dgm:pt>
    <dgm:pt modelId="{FD183043-D6F6-4972-844B-80F2280933EC}" type="sibTrans" cxnId="{AC14B13A-4C9E-47E8-AD1C-ADCDC1113636}">
      <dgm:prSet/>
      <dgm:spPr/>
      <dgm:t>
        <a:bodyPr/>
        <a:lstStyle/>
        <a:p>
          <a:endParaRPr lang="LID4096"/>
        </a:p>
      </dgm:t>
    </dgm:pt>
    <dgm:pt modelId="{F745CC8E-B645-4BF0-882F-530D92ED7325}">
      <dgm:prSet phldrT="[Text]"/>
      <dgm:spPr/>
      <dgm:t>
        <a:bodyPr/>
        <a:lstStyle/>
        <a:p>
          <a:r>
            <a:rPr lang="en-US"/>
            <a:t>E-Auction Portal</a:t>
          </a:r>
          <a:endParaRPr lang="LID4096"/>
        </a:p>
      </dgm:t>
    </dgm:pt>
    <dgm:pt modelId="{E69BBEEE-5B68-439E-AE45-C3C7FD96F737}" type="parTrans" cxnId="{906BBC49-139D-40CF-8402-683BA21EF724}">
      <dgm:prSet/>
      <dgm:spPr/>
      <dgm:t>
        <a:bodyPr/>
        <a:lstStyle/>
        <a:p>
          <a:endParaRPr lang="LID4096"/>
        </a:p>
      </dgm:t>
    </dgm:pt>
    <dgm:pt modelId="{899C92E4-0B01-4FC0-9131-3CBD1129B86E}" type="sibTrans" cxnId="{906BBC49-139D-40CF-8402-683BA21EF724}">
      <dgm:prSet/>
      <dgm:spPr/>
      <dgm:t>
        <a:bodyPr/>
        <a:lstStyle/>
        <a:p>
          <a:endParaRPr lang="LID4096"/>
        </a:p>
      </dgm:t>
    </dgm:pt>
    <dgm:pt modelId="{F6CBDD14-D34E-4735-BDE4-BAA47B2309BC}" type="pres">
      <dgm:prSet presAssocID="{0AEC5F2A-DD36-465B-B5CB-347DCB66B900}" presName="compositeShape" presStyleCnt="0">
        <dgm:presLayoutVars>
          <dgm:chMax val="9"/>
          <dgm:dir/>
          <dgm:resizeHandles val="exact"/>
        </dgm:presLayoutVars>
      </dgm:prSet>
      <dgm:spPr/>
    </dgm:pt>
    <dgm:pt modelId="{9CBA67C2-8150-4E71-9228-EEE1251D7017}" type="pres">
      <dgm:prSet presAssocID="{0AEC5F2A-DD36-465B-B5CB-347DCB66B900}" presName="triangle1" presStyleLbl="node1" presStyleIdx="0" presStyleCnt="4">
        <dgm:presLayoutVars>
          <dgm:bulletEnabled val="1"/>
        </dgm:presLayoutVars>
      </dgm:prSet>
      <dgm:spPr/>
    </dgm:pt>
    <dgm:pt modelId="{311D5DFB-A63C-449E-9018-A7F350B1F55D}" type="pres">
      <dgm:prSet presAssocID="{0AEC5F2A-DD36-465B-B5CB-347DCB66B900}" presName="triangle2" presStyleLbl="node1" presStyleIdx="1" presStyleCnt="4">
        <dgm:presLayoutVars>
          <dgm:bulletEnabled val="1"/>
        </dgm:presLayoutVars>
      </dgm:prSet>
      <dgm:spPr/>
    </dgm:pt>
    <dgm:pt modelId="{FCA5B848-E217-4674-8DDC-E07957D6E3E3}" type="pres">
      <dgm:prSet presAssocID="{0AEC5F2A-DD36-465B-B5CB-347DCB66B900}" presName="triangle3" presStyleLbl="node1" presStyleIdx="2" presStyleCnt="4">
        <dgm:presLayoutVars>
          <dgm:bulletEnabled val="1"/>
        </dgm:presLayoutVars>
      </dgm:prSet>
      <dgm:spPr/>
    </dgm:pt>
    <dgm:pt modelId="{A49C823E-80B0-49C3-B459-5EC8B478F79C}" type="pres">
      <dgm:prSet presAssocID="{0AEC5F2A-DD36-465B-B5CB-347DCB66B900}" presName="triangle4" presStyleLbl="node1" presStyleIdx="3" presStyleCnt="4">
        <dgm:presLayoutVars>
          <dgm:bulletEnabled val="1"/>
        </dgm:presLayoutVars>
      </dgm:prSet>
      <dgm:spPr/>
    </dgm:pt>
  </dgm:ptLst>
  <dgm:cxnLst>
    <dgm:cxn modelId="{D38FAD01-FB63-4B79-84A6-472AA03E71FA}" type="presOf" srcId="{0AEC5F2A-DD36-465B-B5CB-347DCB66B900}" destId="{F6CBDD14-D34E-4735-BDE4-BAA47B2309BC}" srcOrd="0" destOrd="0" presId="urn:microsoft.com/office/officeart/2005/8/layout/pyramid4"/>
    <dgm:cxn modelId="{83740302-032D-4564-805D-2A77B1DD022E}" type="presOf" srcId="{4E5BB5BB-CB25-48B6-B0C9-049F29FA8B65}" destId="{9CBA67C2-8150-4E71-9228-EEE1251D7017}" srcOrd="0" destOrd="0" presId="urn:microsoft.com/office/officeart/2005/8/layout/pyramid4"/>
    <dgm:cxn modelId="{BEE98A28-1684-4EB2-B69E-F39DAFD4FB3E}" type="presOf" srcId="{E9F1137A-5207-49A3-B8D8-ADB97C223791}" destId="{311D5DFB-A63C-449E-9018-A7F350B1F55D}" srcOrd="0" destOrd="0" presId="urn:microsoft.com/office/officeart/2005/8/layout/pyramid4"/>
    <dgm:cxn modelId="{AC14B13A-4C9E-47E8-AD1C-ADCDC1113636}" srcId="{0AEC5F2A-DD36-465B-B5CB-347DCB66B900}" destId="{6FD41BD5-CC4A-473B-A20F-7F712BD13330}" srcOrd="2" destOrd="0" parTransId="{56D8B156-6AEF-41A0-B490-B8B9B63F29FE}" sibTransId="{FD183043-D6F6-4972-844B-80F2280933EC}"/>
    <dgm:cxn modelId="{906BBC49-139D-40CF-8402-683BA21EF724}" srcId="{0AEC5F2A-DD36-465B-B5CB-347DCB66B900}" destId="{F745CC8E-B645-4BF0-882F-530D92ED7325}" srcOrd="3" destOrd="0" parTransId="{E69BBEEE-5B68-439E-AE45-C3C7FD96F737}" sibTransId="{899C92E4-0B01-4FC0-9131-3CBD1129B86E}"/>
    <dgm:cxn modelId="{E35BF78F-1636-46C7-B143-1334F2927F26}" srcId="{0AEC5F2A-DD36-465B-B5CB-347DCB66B900}" destId="{4E5BB5BB-CB25-48B6-B0C9-049F29FA8B65}" srcOrd="0" destOrd="0" parTransId="{6F98793A-B563-4161-9BAB-939EBD670A42}" sibTransId="{9671D294-1576-4FA7-B7B5-ACE51928CD0A}"/>
    <dgm:cxn modelId="{AF236C94-232D-4F7F-BB3A-6F8807B4C3D3}" type="presOf" srcId="{6FD41BD5-CC4A-473B-A20F-7F712BD13330}" destId="{FCA5B848-E217-4674-8DDC-E07957D6E3E3}" srcOrd="0" destOrd="0" presId="urn:microsoft.com/office/officeart/2005/8/layout/pyramid4"/>
    <dgm:cxn modelId="{17517FB2-A803-40DC-9726-431252DEF888}" srcId="{0AEC5F2A-DD36-465B-B5CB-347DCB66B900}" destId="{E9F1137A-5207-49A3-B8D8-ADB97C223791}" srcOrd="1" destOrd="0" parTransId="{108FA0B0-E066-4C03-B2F3-F8C81AF4F805}" sibTransId="{9EEFBCBC-2A7F-40DB-938A-5B915DC1EF73}"/>
    <dgm:cxn modelId="{C899E0B7-FF7E-4E7D-A74B-354BBAA8D710}" type="presOf" srcId="{F745CC8E-B645-4BF0-882F-530D92ED7325}" destId="{A49C823E-80B0-49C3-B459-5EC8B478F79C}" srcOrd="0" destOrd="0" presId="urn:microsoft.com/office/officeart/2005/8/layout/pyramid4"/>
    <dgm:cxn modelId="{55291437-EA30-4BA6-9F03-4F8CE8737CDD}" type="presParOf" srcId="{F6CBDD14-D34E-4735-BDE4-BAA47B2309BC}" destId="{9CBA67C2-8150-4E71-9228-EEE1251D7017}" srcOrd="0" destOrd="0" presId="urn:microsoft.com/office/officeart/2005/8/layout/pyramid4"/>
    <dgm:cxn modelId="{442F5575-8301-47F4-83E0-9AAFBEDC6E3C}" type="presParOf" srcId="{F6CBDD14-D34E-4735-BDE4-BAA47B2309BC}" destId="{311D5DFB-A63C-449E-9018-A7F350B1F55D}" srcOrd="1" destOrd="0" presId="urn:microsoft.com/office/officeart/2005/8/layout/pyramid4"/>
    <dgm:cxn modelId="{8BB16874-27DA-4537-A5A9-ED292FF30333}" type="presParOf" srcId="{F6CBDD14-D34E-4735-BDE4-BAA47B2309BC}" destId="{FCA5B848-E217-4674-8DDC-E07957D6E3E3}" srcOrd="2" destOrd="0" presId="urn:microsoft.com/office/officeart/2005/8/layout/pyramid4"/>
    <dgm:cxn modelId="{E646BBB4-DA6B-455C-B666-13823CE87ED3}" type="presParOf" srcId="{F6CBDD14-D34E-4735-BDE4-BAA47B2309BC}" destId="{A49C823E-80B0-49C3-B459-5EC8B478F79C}" srcOrd="3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1C37F1CB-AEDC-45DA-A8F8-A075E0762BB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LID4096"/>
        </a:p>
      </dgm:t>
    </dgm:pt>
    <dgm:pt modelId="{2AA24001-CD2B-40D2-B1AF-FCCA81FFFA4F}">
      <dgm:prSet phldrT="[Text]"/>
      <dgm:spPr/>
      <dgm:t>
        <a:bodyPr/>
        <a:lstStyle/>
        <a:p>
          <a:r>
            <a:rPr lang="en-US"/>
            <a:t>E-Procurement Services (Home Page)</a:t>
          </a:r>
          <a:endParaRPr lang="LID4096"/>
        </a:p>
      </dgm:t>
    </dgm:pt>
    <dgm:pt modelId="{A545934F-C742-42C2-8417-762E62E97674}" type="parTrans" cxnId="{D35CE7BF-9037-4D58-864F-41D26D9FA5BF}">
      <dgm:prSet/>
      <dgm:spPr/>
      <dgm:t>
        <a:bodyPr/>
        <a:lstStyle/>
        <a:p>
          <a:endParaRPr lang="LID4096"/>
        </a:p>
      </dgm:t>
    </dgm:pt>
    <dgm:pt modelId="{53211420-C9A0-435A-9FA8-D3FD714B3AF0}" type="sibTrans" cxnId="{D35CE7BF-9037-4D58-864F-41D26D9FA5BF}">
      <dgm:prSet/>
      <dgm:spPr/>
      <dgm:t>
        <a:bodyPr/>
        <a:lstStyle/>
        <a:p>
          <a:endParaRPr lang="LID4096"/>
        </a:p>
      </dgm:t>
    </dgm:pt>
    <dgm:pt modelId="{9B1B531E-D2BE-4877-B9C4-D305C8B8C61C}">
      <dgm:prSet phldrT="[Text]"/>
      <dgm:spPr/>
      <dgm:t>
        <a:bodyPr/>
        <a:lstStyle/>
        <a:p>
          <a:r>
            <a:rPr lang="en-US"/>
            <a:t>E-Prequalification</a:t>
          </a:r>
          <a:endParaRPr lang="LID4096"/>
        </a:p>
      </dgm:t>
    </dgm:pt>
    <dgm:pt modelId="{B58DEBEA-9FB7-45C3-8BEC-E35CA990973D}" type="parTrans" cxnId="{C9911A56-85C8-45B8-8013-3D7B940B0537}">
      <dgm:prSet/>
      <dgm:spPr/>
      <dgm:t>
        <a:bodyPr/>
        <a:lstStyle/>
        <a:p>
          <a:endParaRPr lang="LID4096"/>
        </a:p>
      </dgm:t>
    </dgm:pt>
    <dgm:pt modelId="{3FD340AC-6AEF-4385-81DC-6C459567CDA8}" type="sibTrans" cxnId="{C9911A56-85C8-45B8-8013-3D7B940B0537}">
      <dgm:prSet/>
      <dgm:spPr/>
      <dgm:t>
        <a:bodyPr/>
        <a:lstStyle/>
        <a:p>
          <a:endParaRPr lang="LID4096"/>
        </a:p>
      </dgm:t>
    </dgm:pt>
    <dgm:pt modelId="{1965517E-BE1D-4B93-881D-76D0FF952A21}">
      <dgm:prSet phldrT="[Text]"/>
      <dgm:spPr/>
      <dgm:t>
        <a:bodyPr/>
        <a:lstStyle/>
        <a:p>
          <a:r>
            <a:rPr lang="en-US"/>
            <a:t>E-Bidding</a:t>
          </a:r>
          <a:endParaRPr lang="LID4096"/>
        </a:p>
      </dgm:t>
    </dgm:pt>
    <dgm:pt modelId="{E18DBA7A-2D90-40CE-B806-2AB9017337FB}" type="parTrans" cxnId="{63FF47DB-C162-4D2A-962E-69BA956435ED}">
      <dgm:prSet/>
      <dgm:spPr/>
      <dgm:t>
        <a:bodyPr/>
        <a:lstStyle/>
        <a:p>
          <a:endParaRPr lang="LID4096"/>
        </a:p>
      </dgm:t>
    </dgm:pt>
    <dgm:pt modelId="{A049B657-4130-41EA-8165-27E863857B93}" type="sibTrans" cxnId="{63FF47DB-C162-4D2A-962E-69BA956435ED}">
      <dgm:prSet/>
      <dgm:spPr/>
      <dgm:t>
        <a:bodyPr/>
        <a:lstStyle/>
        <a:p>
          <a:endParaRPr lang="LID4096"/>
        </a:p>
      </dgm:t>
    </dgm:pt>
    <dgm:pt modelId="{FA58672B-A18C-45DC-BD69-5D0571F88105}">
      <dgm:prSet phldrT="[Text]"/>
      <dgm:spPr/>
      <dgm:t>
        <a:bodyPr/>
        <a:lstStyle/>
        <a:p>
          <a:r>
            <a:rPr lang="en-US"/>
            <a:t>Vendor Self-Service</a:t>
          </a:r>
          <a:endParaRPr lang="LID4096"/>
        </a:p>
      </dgm:t>
    </dgm:pt>
    <dgm:pt modelId="{632A58A6-5C25-4889-8CCD-C621AB882F50}" type="parTrans" cxnId="{9029E3FA-9F6E-4450-BA2A-96CAFDD2315D}">
      <dgm:prSet/>
      <dgm:spPr/>
      <dgm:t>
        <a:bodyPr/>
        <a:lstStyle/>
        <a:p>
          <a:endParaRPr lang="LID4096"/>
        </a:p>
      </dgm:t>
    </dgm:pt>
    <dgm:pt modelId="{9AC9679A-1624-4458-85F3-AB3EC8CFB6CE}" type="sibTrans" cxnId="{9029E3FA-9F6E-4450-BA2A-96CAFDD2315D}">
      <dgm:prSet/>
      <dgm:spPr/>
      <dgm:t>
        <a:bodyPr/>
        <a:lstStyle/>
        <a:p>
          <a:endParaRPr lang="LID4096"/>
        </a:p>
      </dgm:t>
    </dgm:pt>
    <dgm:pt modelId="{5352B730-668C-4534-845D-CC1061943C91}">
      <dgm:prSet phldrT="[Text]"/>
      <dgm:spPr/>
      <dgm:t>
        <a:bodyPr/>
        <a:lstStyle/>
        <a:p>
          <a:r>
            <a:rPr lang="en-US"/>
            <a:t>E-Auction</a:t>
          </a:r>
          <a:endParaRPr lang="LID4096"/>
        </a:p>
      </dgm:t>
    </dgm:pt>
    <dgm:pt modelId="{A556C188-7771-476E-BF41-C5B8EBD07097}" type="parTrans" cxnId="{F7633F1A-4B47-4D1A-9542-B8966D726134}">
      <dgm:prSet/>
      <dgm:spPr/>
      <dgm:t>
        <a:bodyPr/>
        <a:lstStyle/>
        <a:p>
          <a:endParaRPr lang="en-KE"/>
        </a:p>
      </dgm:t>
    </dgm:pt>
    <dgm:pt modelId="{D6A1890F-F569-43F2-A679-6086FEB06A05}" type="sibTrans" cxnId="{F7633F1A-4B47-4D1A-9542-B8966D726134}">
      <dgm:prSet/>
      <dgm:spPr/>
      <dgm:t>
        <a:bodyPr/>
        <a:lstStyle/>
        <a:p>
          <a:endParaRPr lang="en-KE"/>
        </a:p>
      </dgm:t>
    </dgm:pt>
    <dgm:pt modelId="{983E822E-EC4E-4E0C-9445-936FC59AABD7}" type="pres">
      <dgm:prSet presAssocID="{1C37F1CB-AEDC-45DA-A8F8-A075E0762BB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75406AC-B581-4E90-93B2-44F8559F20CC}" type="pres">
      <dgm:prSet presAssocID="{2AA24001-CD2B-40D2-B1AF-FCCA81FFFA4F}" presName="hierRoot1" presStyleCnt="0">
        <dgm:presLayoutVars>
          <dgm:hierBranch val="init"/>
        </dgm:presLayoutVars>
      </dgm:prSet>
      <dgm:spPr/>
    </dgm:pt>
    <dgm:pt modelId="{1AB9D1D4-DD71-441A-91EE-F6D1554880E6}" type="pres">
      <dgm:prSet presAssocID="{2AA24001-CD2B-40D2-B1AF-FCCA81FFFA4F}" presName="rootComposite1" presStyleCnt="0"/>
      <dgm:spPr/>
    </dgm:pt>
    <dgm:pt modelId="{98F17698-17E2-462B-8713-955E4BD6538B}" type="pres">
      <dgm:prSet presAssocID="{2AA24001-CD2B-40D2-B1AF-FCCA81FFFA4F}" presName="rootText1" presStyleLbl="node0" presStyleIdx="0" presStyleCnt="1">
        <dgm:presLayoutVars>
          <dgm:chPref val="3"/>
        </dgm:presLayoutVars>
      </dgm:prSet>
      <dgm:spPr/>
    </dgm:pt>
    <dgm:pt modelId="{4C9F9DC6-2624-4A2A-A2BF-247AF78E74AA}" type="pres">
      <dgm:prSet presAssocID="{2AA24001-CD2B-40D2-B1AF-FCCA81FFFA4F}" presName="rootConnector1" presStyleLbl="node1" presStyleIdx="0" presStyleCnt="0"/>
      <dgm:spPr/>
    </dgm:pt>
    <dgm:pt modelId="{46C6ED7B-6BB3-409A-8A61-15A55FE5F5BE}" type="pres">
      <dgm:prSet presAssocID="{2AA24001-CD2B-40D2-B1AF-FCCA81FFFA4F}" presName="hierChild2" presStyleCnt="0"/>
      <dgm:spPr/>
    </dgm:pt>
    <dgm:pt modelId="{067CB7BB-2958-40ED-BAAB-8BFC2B44BADD}" type="pres">
      <dgm:prSet presAssocID="{B58DEBEA-9FB7-45C3-8BEC-E35CA990973D}" presName="Name37" presStyleLbl="parChTrans1D2" presStyleIdx="0" presStyleCnt="4"/>
      <dgm:spPr/>
    </dgm:pt>
    <dgm:pt modelId="{F2966C23-5D49-4905-9902-150628814E65}" type="pres">
      <dgm:prSet presAssocID="{9B1B531E-D2BE-4877-B9C4-D305C8B8C61C}" presName="hierRoot2" presStyleCnt="0">
        <dgm:presLayoutVars>
          <dgm:hierBranch val="init"/>
        </dgm:presLayoutVars>
      </dgm:prSet>
      <dgm:spPr/>
    </dgm:pt>
    <dgm:pt modelId="{6F967F93-5C2A-412D-8B6D-CA2F7768DA10}" type="pres">
      <dgm:prSet presAssocID="{9B1B531E-D2BE-4877-B9C4-D305C8B8C61C}" presName="rootComposite" presStyleCnt="0"/>
      <dgm:spPr/>
    </dgm:pt>
    <dgm:pt modelId="{2C02D133-1C54-4C83-8896-42110C476B5D}" type="pres">
      <dgm:prSet presAssocID="{9B1B531E-D2BE-4877-B9C4-D305C8B8C61C}" presName="rootText" presStyleLbl="node2" presStyleIdx="0" presStyleCnt="4">
        <dgm:presLayoutVars>
          <dgm:chPref val="3"/>
        </dgm:presLayoutVars>
      </dgm:prSet>
      <dgm:spPr/>
    </dgm:pt>
    <dgm:pt modelId="{1A4835FE-2EA0-4A80-8910-43FD10B4E2BD}" type="pres">
      <dgm:prSet presAssocID="{9B1B531E-D2BE-4877-B9C4-D305C8B8C61C}" presName="rootConnector" presStyleLbl="node2" presStyleIdx="0" presStyleCnt="4"/>
      <dgm:spPr/>
    </dgm:pt>
    <dgm:pt modelId="{9177DBE8-751A-437D-A225-71A0B8BE1959}" type="pres">
      <dgm:prSet presAssocID="{9B1B531E-D2BE-4877-B9C4-D305C8B8C61C}" presName="hierChild4" presStyleCnt="0"/>
      <dgm:spPr/>
    </dgm:pt>
    <dgm:pt modelId="{82DA4B95-998F-47A6-8789-7E43D33A212A}" type="pres">
      <dgm:prSet presAssocID="{9B1B531E-D2BE-4877-B9C4-D305C8B8C61C}" presName="hierChild5" presStyleCnt="0"/>
      <dgm:spPr/>
    </dgm:pt>
    <dgm:pt modelId="{D9A33950-81FA-4365-BE7D-5105F804EF04}" type="pres">
      <dgm:prSet presAssocID="{E18DBA7A-2D90-40CE-B806-2AB9017337FB}" presName="Name37" presStyleLbl="parChTrans1D2" presStyleIdx="1" presStyleCnt="4"/>
      <dgm:spPr/>
    </dgm:pt>
    <dgm:pt modelId="{C17C30A9-8B7D-45BA-861D-34812D1A78B2}" type="pres">
      <dgm:prSet presAssocID="{1965517E-BE1D-4B93-881D-76D0FF952A21}" presName="hierRoot2" presStyleCnt="0">
        <dgm:presLayoutVars>
          <dgm:hierBranch val="init"/>
        </dgm:presLayoutVars>
      </dgm:prSet>
      <dgm:spPr/>
    </dgm:pt>
    <dgm:pt modelId="{FBFB2119-6C37-4965-9A22-D308ABD65935}" type="pres">
      <dgm:prSet presAssocID="{1965517E-BE1D-4B93-881D-76D0FF952A21}" presName="rootComposite" presStyleCnt="0"/>
      <dgm:spPr/>
    </dgm:pt>
    <dgm:pt modelId="{2632424A-695C-494F-8951-9EC4ED7E751C}" type="pres">
      <dgm:prSet presAssocID="{1965517E-BE1D-4B93-881D-76D0FF952A21}" presName="rootText" presStyleLbl="node2" presStyleIdx="1" presStyleCnt="4">
        <dgm:presLayoutVars>
          <dgm:chPref val="3"/>
        </dgm:presLayoutVars>
      </dgm:prSet>
      <dgm:spPr/>
    </dgm:pt>
    <dgm:pt modelId="{B24608E9-156E-42A0-8612-68296176CC00}" type="pres">
      <dgm:prSet presAssocID="{1965517E-BE1D-4B93-881D-76D0FF952A21}" presName="rootConnector" presStyleLbl="node2" presStyleIdx="1" presStyleCnt="4"/>
      <dgm:spPr/>
    </dgm:pt>
    <dgm:pt modelId="{72DD149D-8807-46F7-89B1-600C857047BB}" type="pres">
      <dgm:prSet presAssocID="{1965517E-BE1D-4B93-881D-76D0FF952A21}" presName="hierChild4" presStyleCnt="0"/>
      <dgm:spPr/>
    </dgm:pt>
    <dgm:pt modelId="{61888F56-4D57-4CA8-9BD8-F0EA3D02253B}" type="pres">
      <dgm:prSet presAssocID="{1965517E-BE1D-4B93-881D-76D0FF952A21}" presName="hierChild5" presStyleCnt="0"/>
      <dgm:spPr/>
    </dgm:pt>
    <dgm:pt modelId="{1E25521D-D571-4972-AF5A-88321AECB6E9}" type="pres">
      <dgm:prSet presAssocID="{A556C188-7771-476E-BF41-C5B8EBD07097}" presName="Name37" presStyleLbl="parChTrans1D2" presStyleIdx="2" presStyleCnt="4"/>
      <dgm:spPr/>
    </dgm:pt>
    <dgm:pt modelId="{962D378C-B034-437B-80B8-AD837A9DE2A3}" type="pres">
      <dgm:prSet presAssocID="{5352B730-668C-4534-845D-CC1061943C91}" presName="hierRoot2" presStyleCnt="0">
        <dgm:presLayoutVars>
          <dgm:hierBranch val="init"/>
        </dgm:presLayoutVars>
      </dgm:prSet>
      <dgm:spPr/>
    </dgm:pt>
    <dgm:pt modelId="{8823DB7C-0E5D-47E7-8A18-DAB56DC71BA9}" type="pres">
      <dgm:prSet presAssocID="{5352B730-668C-4534-845D-CC1061943C91}" presName="rootComposite" presStyleCnt="0"/>
      <dgm:spPr/>
    </dgm:pt>
    <dgm:pt modelId="{B817D41C-ECDE-43E6-BEB3-FEA6F0BC5752}" type="pres">
      <dgm:prSet presAssocID="{5352B730-668C-4534-845D-CC1061943C91}" presName="rootText" presStyleLbl="node2" presStyleIdx="2" presStyleCnt="4">
        <dgm:presLayoutVars>
          <dgm:chPref val="3"/>
        </dgm:presLayoutVars>
      </dgm:prSet>
      <dgm:spPr/>
    </dgm:pt>
    <dgm:pt modelId="{EF480E72-001C-48BE-97F5-6E0FA2ACAD43}" type="pres">
      <dgm:prSet presAssocID="{5352B730-668C-4534-845D-CC1061943C91}" presName="rootConnector" presStyleLbl="node2" presStyleIdx="2" presStyleCnt="4"/>
      <dgm:spPr/>
    </dgm:pt>
    <dgm:pt modelId="{9220CAE3-CEC1-4B46-AC2D-3A350CDA5264}" type="pres">
      <dgm:prSet presAssocID="{5352B730-668C-4534-845D-CC1061943C91}" presName="hierChild4" presStyleCnt="0"/>
      <dgm:spPr/>
    </dgm:pt>
    <dgm:pt modelId="{0FE82258-37A2-4384-944A-E4D3491F638E}" type="pres">
      <dgm:prSet presAssocID="{5352B730-668C-4534-845D-CC1061943C91}" presName="hierChild5" presStyleCnt="0"/>
      <dgm:spPr/>
    </dgm:pt>
    <dgm:pt modelId="{29EB5951-1BE2-44F1-AE85-95E3B72049D0}" type="pres">
      <dgm:prSet presAssocID="{632A58A6-5C25-4889-8CCD-C621AB882F50}" presName="Name37" presStyleLbl="parChTrans1D2" presStyleIdx="3" presStyleCnt="4"/>
      <dgm:spPr/>
    </dgm:pt>
    <dgm:pt modelId="{A3134F68-2412-4C8B-BEEC-60C5FE7C6D54}" type="pres">
      <dgm:prSet presAssocID="{FA58672B-A18C-45DC-BD69-5D0571F88105}" presName="hierRoot2" presStyleCnt="0">
        <dgm:presLayoutVars>
          <dgm:hierBranch val="init"/>
        </dgm:presLayoutVars>
      </dgm:prSet>
      <dgm:spPr/>
    </dgm:pt>
    <dgm:pt modelId="{281108F0-F5EE-4EC3-83C1-686345D1F33A}" type="pres">
      <dgm:prSet presAssocID="{FA58672B-A18C-45DC-BD69-5D0571F88105}" presName="rootComposite" presStyleCnt="0"/>
      <dgm:spPr/>
    </dgm:pt>
    <dgm:pt modelId="{E4C553BB-58A1-47D7-A8D7-DB042D2D9F45}" type="pres">
      <dgm:prSet presAssocID="{FA58672B-A18C-45DC-BD69-5D0571F88105}" presName="rootText" presStyleLbl="node2" presStyleIdx="3" presStyleCnt="4">
        <dgm:presLayoutVars>
          <dgm:chPref val="3"/>
        </dgm:presLayoutVars>
      </dgm:prSet>
      <dgm:spPr/>
    </dgm:pt>
    <dgm:pt modelId="{CD6DEF85-77D0-40B2-84FA-1FD35ECBF0FB}" type="pres">
      <dgm:prSet presAssocID="{FA58672B-A18C-45DC-BD69-5D0571F88105}" presName="rootConnector" presStyleLbl="node2" presStyleIdx="3" presStyleCnt="4"/>
      <dgm:spPr/>
    </dgm:pt>
    <dgm:pt modelId="{DAB2FBBD-9675-4469-8C10-383C914DBC59}" type="pres">
      <dgm:prSet presAssocID="{FA58672B-A18C-45DC-BD69-5D0571F88105}" presName="hierChild4" presStyleCnt="0"/>
      <dgm:spPr/>
    </dgm:pt>
    <dgm:pt modelId="{D01A720F-7FA3-49F3-AC78-52A20A3B2B7E}" type="pres">
      <dgm:prSet presAssocID="{FA58672B-A18C-45DC-BD69-5D0571F88105}" presName="hierChild5" presStyleCnt="0"/>
      <dgm:spPr/>
    </dgm:pt>
    <dgm:pt modelId="{ACD608E1-98A7-40D0-B6BB-5F86F20465AD}" type="pres">
      <dgm:prSet presAssocID="{2AA24001-CD2B-40D2-B1AF-FCCA81FFFA4F}" presName="hierChild3" presStyleCnt="0"/>
      <dgm:spPr/>
    </dgm:pt>
  </dgm:ptLst>
  <dgm:cxnLst>
    <dgm:cxn modelId="{28410A03-E4CC-4DE8-B32D-A09F374B8AAD}" type="presOf" srcId="{FA58672B-A18C-45DC-BD69-5D0571F88105}" destId="{E4C553BB-58A1-47D7-A8D7-DB042D2D9F45}" srcOrd="0" destOrd="0" presId="urn:microsoft.com/office/officeart/2005/8/layout/orgChart1"/>
    <dgm:cxn modelId="{C83E9515-1B3B-4857-AD6D-4379FA78B047}" type="presOf" srcId="{9B1B531E-D2BE-4877-B9C4-D305C8B8C61C}" destId="{2C02D133-1C54-4C83-8896-42110C476B5D}" srcOrd="0" destOrd="0" presId="urn:microsoft.com/office/officeart/2005/8/layout/orgChart1"/>
    <dgm:cxn modelId="{F7633F1A-4B47-4D1A-9542-B8966D726134}" srcId="{2AA24001-CD2B-40D2-B1AF-FCCA81FFFA4F}" destId="{5352B730-668C-4534-845D-CC1061943C91}" srcOrd="2" destOrd="0" parTransId="{A556C188-7771-476E-BF41-C5B8EBD07097}" sibTransId="{D6A1890F-F569-43F2-A679-6086FEB06A05}"/>
    <dgm:cxn modelId="{3F59F22A-F3D3-4577-A4EA-05C77099FFA9}" type="presOf" srcId="{5352B730-668C-4534-845D-CC1061943C91}" destId="{B817D41C-ECDE-43E6-BEB3-FEA6F0BC5752}" srcOrd="0" destOrd="0" presId="urn:microsoft.com/office/officeart/2005/8/layout/orgChart1"/>
    <dgm:cxn modelId="{A0275740-4CEB-4201-BCDD-77EBF3901268}" type="presOf" srcId="{5352B730-668C-4534-845D-CC1061943C91}" destId="{EF480E72-001C-48BE-97F5-6E0FA2ACAD43}" srcOrd="1" destOrd="0" presId="urn:microsoft.com/office/officeart/2005/8/layout/orgChart1"/>
    <dgm:cxn modelId="{9899C551-A24E-4C2F-AE61-447EC33FE3E4}" type="presOf" srcId="{FA58672B-A18C-45DC-BD69-5D0571F88105}" destId="{CD6DEF85-77D0-40B2-84FA-1FD35ECBF0FB}" srcOrd="1" destOrd="0" presId="urn:microsoft.com/office/officeart/2005/8/layout/orgChart1"/>
    <dgm:cxn modelId="{C9911A56-85C8-45B8-8013-3D7B940B0537}" srcId="{2AA24001-CD2B-40D2-B1AF-FCCA81FFFA4F}" destId="{9B1B531E-D2BE-4877-B9C4-D305C8B8C61C}" srcOrd="0" destOrd="0" parTransId="{B58DEBEA-9FB7-45C3-8BEC-E35CA990973D}" sibTransId="{3FD340AC-6AEF-4385-81DC-6C459567CDA8}"/>
    <dgm:cxn modelId="{C7282678-2942-4B19-9C82-102B36B8E301}" type="presOf" srcId="{632A58A6-5C25-4889-8CCD-C621AB882F50}" destId="{29EB5951-1BE2-44F1-AE85-95E3B72049D0}" srcOrd="0" destOrd="0" presId="urn:microsoft.com/office/officeart/2005/8/layout/orgChart1"/>
    <dgm:cxn modelId="{D41CF8A7-EDA2-4E1D-B539-C0C1306EEC16}" type="presOf" srcId="{A556C188-7771-476E-BF41-C5B8EBD07097}" destId="{1E25521D-D571-4972-AF5A-88321AECB6E9}" srcOrd="0" destOrd="0" presId="urn:microsoft.com/office/officeart/2005/8/layout/orgChart1"/>
    <dgm:cxn modelId="{C5804EBA-72DB-4644-9AC4-1875F1073C86}" type="presOf" srcId="{9B1B531E-D2BE-4877-B9C4-D305C8B8C61C}" destId="{1A4835FE-2EA0-4A80-8910-43FD10B4E2BD}" srcOrd="1" destOrd="0" presId="urn:microsoft.com/office/officeart/2005/8/layout/orgChart1"/>
    <dgm:cxn modelId="{354A57BA-02A6-497F-B1C1-D6FBFE647E79}" type="presOf" srcId="{1965517E-BE1D-4B93-881D-76D0FF952A21}" destId="{B24608E9-156E-42A0-8612-68296176CC00}" srcOrd="1" destOrd="0" presId="urn:microsoft.com/office/officeart/2005/8/layout/orgChart1"/>
    <dgm:cxn modelId="{5B77D6BE-53A9-48FD-86D8-BA009E26BD6E}" type="presOf" srcId="{2AA24001-CD2B-40D2-B1AF-FCCA81FFFA4F}" destId="{4C9F9DC6-2624-4A2A-A2BF-247AF78E74AA}" srcOrd="1" destOrd="0" presId="urn:microsoft.com/office/officeart/2005/8/layout/orgChart1"/>
    <dgm:cxn modelId="{D35CE7BF-9037-4D58-864F-41D26D9FA5BF}" srcId="{1C37F1CB-AEDC-45DA-A8F8-A075E0762BB1}" destId="{2AA24001-CD2B-40D2-B1AF-FCCA81FFFA4F}" srcOrd="0" destOrd="0" parTransId="{A545934F-C742-42C2-8417-762E62E97674}" sibTransId="{53211420-C9A0-435A-9FA8-D3FD714B3AF0}"/>
    <dgm:cxn modelId="{53D868C8-9336-417C-B09A-123CEC1BA41A}" type="presOf" srcId="{B58DEBEA-9FB7-45C3-8BEC-E35CA990973D}" destId="{067CB7BB-2958-40ED-BAAB-8BFC2B44BADD}" srcOrd="0" destOrd="0" presId="urn:microsoft.com/office/officeart/2005/8/layout/orgChart1"/>
    <dgm:cxn modelId="{6AD9A4CA-E1D2-4102-A26A-81F239A56A9F}" type="presOf" srcId="{1C37F1CB-AEDC-45DA-A8F8-A075E0762BB1}" destId="{983E822E-EC4E-4E0C-9445-936FC59AABD7}" srcOrd="0" destOrd="0" presId="urn:microsoft.com/office/officeart/2005/8/layout/orgChart1"/>
    <dgm:cxn modelId="{63FF47DB-C162-4D2A-962E-69BA956435ED}" srcId="{2AA24001-CD2B-40D2-B1AF-FCCA81FFFA4F}" destId="{1965517E-BE1D-4B93-881D-76D0FF952A21}" srcOrd="1" destOrd="0" parTransId="{E18DBA7A-2D90-40CE-B806-2AB9017337FB}" sibTransId="{A049B657-4130-41EA-8165-27E863857B93}"/>
    <dgm:cxn modelId="{283532E9-EF72-4C7A-B858-FE3181766284}" type="presOf" srcId="{1965517E-BE1D-4B93-881D-76D0FF952A21}" destId="{2632424A-695C-494F-8951-9EC4ED7E751C}" srcOrd="0" destOrd="0" presId="urn:microsoft.com/office/officeart/2005/8/layout/orgChart1"/>
    <dgm:cxn modelId="{2261B7F1-5152-4052-84B4-95D0158FD167}" type="presOf" srcId="{E18DBA7A-2D90-40CE-B806-2AB9017337FB}" destId="{D9A33950-81FA-4365-BE7D-5105F804EF04}" srcOrd="0" destOrd="0" presId="urn:microsoft.com/office/officeart/2005/8/layout/orgChart1"/>
    <dgm:cxn modelId="{2ECF37F2-B323-4C08-97CC-3B91DF63BDDA}" type="presOf" srcId="{2AA24001-CD2B-40D2-B1AF-FCCA81FFFA4F}" destId="{98F17698-17E2-462B-8713-955E4BD6538B}" srcOrd="0" destOrd="0" presId="urn:microsoft.com/office/officeart/2005/8/layout/orgChart1"/>
    <dgm:cxn modelId="{9029E3FA-9F6E-4450-BA2A-96CAFDD2315D}" srcId="{2AA24001-CD2B-40D2-B1AF-FCCA81FFFA4F}" destId="{FA58672B-A18C-45DC-BD69-5D0571F88105}" srcOrd="3" destOrd="0" parTransId="{632A58A6-5C25-4889-8CCD-C621AB882F50}" sibTransId="{9AC9679A-1624-4458-85F3-AB3EC8CFB6CE}"/>
    <dgm:cxn modelId="{651D8A43-DCC6-4EEB-9736-3DF1580451DD}" type="presParOf" srcId="{983E822E-EC4E-4E0C-9445-936FC59AABD7}" destId="{E75406AC-B581-4E90-93B2-44F8559F20CC}" srcOrd="0" destOrd="0" presId="urn:microsoft.com/office/officeart/2005/8/layout/orgChart1"/>
    <dgm:cxn modelId="{CDD69548-60F9-4521-AB9A-1A0C4EDED4AF}" type="presParOf" srcId="{E75406AC-B581-4E90-93B2-44F8559F20CC}" destId="{1AB9D1D4-DD71-441A-91EE-F6D1554880E6}" srcOrd="0" destOrd="0" presId="urn:microsoft.com/office/officeart/2005/8/layout/orgChart1"/>
    <dgm:cxn modelId="{8234C00D-C4BD-47E8-9B28-BC402B364964}" type="presParOf" srcId="{1AB9D1D4-DD71-441A-91EE-F6D1554880E6}" destId="{98F17698-17E2-462B-8713-955E4BD6538B}" srcOrd="0" destOrd="0" presId="urn:microsoft.com/office/officeart/2005/8/layout/orgChart1"/>
    <dgm:cxn modelId="{E6F80F80-BB37-43D9-8148-2564F38CC58C}" type="presParOf" srcId="{1AB9D1D4-DD71-441A-91EE-F6D1554880E6}" destId="{4C9F9DC6-2624-4A2A-A2BF-247AF78E74AA}" srcOrd="1" destOrd="0" presId="urn:microsoft.com/office/officeart/2005/8/layout/orgChart1"/>
    <dgm:cxn modelId="{AB2183AC-8558-4FD4-A2F3-E8F73525AB19}" type="presParOf" srcId="{E75406AC-B581-4E90-93B2-44F8559F20CC}" destId="{46C6ED7B-6BB3-409A-8A61-15A55FE5F5BE}" srcOrd="1" destOrd="0" presId="urn:microsoft.com/office/officeart/2005/8/layout/orgChart1"/>
    <dgm:cxn modelId="{824697F1-3BAD-4CAC-8ADF-3902BD7735F5}" type="presParOf" srcId="{46C6ED7B-6BB3-409A-8A61-15A55FE5F5BE}" destId="{067CB7BB-2958-40ED-BAAB-8BFC2B44BADD}" srcOrd="0" destOrd="0" presId="urn:microsoft.com/office/officeart/2005/8/layout/orgChart1"/>
    <dgm:cxn modelId="{A2796BAF-C6A4-4232-9AC1-BA2E66D78000}" type="presParOf" srcId="{46C6ED7B-6BB3-409A-8A61-15A55FE5F5BE}" destId="{F2966C23-5D49-4905-9902-150628814E65}" srcOrd="1" destOrd="0" presId="urn:microsoft.com/office/officeart/2005/8/layout/orgChart1"/>
    <dgm:cxn modelId="{2389B622-83BD-4335-8A0B-7A7B6BB441D5}" type="presParOf" srcId="{F2966C23-5D49-4905-9902-150628814E65}" destId="{6F967F93-5C2A-412D-8B6D-CA2F7768DA10}" srcOrd="0" destOrd="0" presId="urn:microsoft.com/office/officeart/2005/8/layout/orgChart1"/>
    <dgm:cxn modelId="{E845B251-66E0-4D75-9070-C1124A9C7BAE}" type="presParOf" srcId="{6F967F93-5C2A-412D-8B6D-CA2F7768DA10}" destId="{2C02D133-1C54-4C83-8896-42110C476B5D}" srcOrd="0" destOrd="0" presId="urn:microsoft.com/office/officeart/2005/8/layout/orgChart1"/>
    <dgm:cxn modelId="{574304D3-418A-4C66-95AA-21797C8A4247}" type="presParOf" srcId="{6F967F93-5C2A-412D-8B6D-CA2F7768DA10}" destId="{1A4835FE-2EA0-4A80-8910-43FD10B4E2BD}" srcOrd="1" destOrd="0" presId="urn:microsoft.com/office/officeart/2005/8/layout/orgChart1"/>
    <dgm:cxn modelId="{C2C8D5C8-BF46-465C-B702-E9CEFA4EC66F}" type="presParOf" srcId="{F2966C23-5D49-4905-9902-150628814E65}" destId="{9177DBE8-751A-437D-A225-71A0B8BE1959}" srcOrd="1" destOrd="0" presId="urn:microsoft.com/office/officeart/2005/8/layout/orgChart1"/>
    <dgm:cxn modelId="{4A5FC61A-D35F-439D-903B-763E353DA75A}" type="presParOf" srcId="{F2966C23-5D49-4905-9902-150628814E65}" destId="{82DA4B95-998F-47A6-8789-7E43D33A212A}" srcOrd="2" destOrd="0" presId="urn:microsoft.com/office/officeart/2005/8/layout/orgChart1"/>
    <dgm:cxn modelId="{EFD4DFA8-36A0-4F6E-9068-2C3245969614}" type="presParOf" srcId="{46C6ED7B-6BB3-409A-8A61-15A55FE5F5BE}" destId="{D9A33950-81FA-4365-BE7D-5105F804EF04}" srcOrd="2" destOrd="0" presId="urn:microsoft.com/office/officeart/2005/8/layout/orgChart1"/>
    <dgm:cxn modelId="{F194237D-89CA-4E94-98D5-A5C1BB3CE1EF}" type="presParOf" srcId="{46C6ED7B-6BB3-409A-8A61-15A55FE5F5BE}" destId="{C17C30A9-8B7D-45BA-861D-34812D1A78B2}" srcOrd="3" destOrd="0" presId="urn:microsoft.com/office/officeart/2005/8/layout/orgChart1"/>
    <dgm:cxn modelId="{F9567FC7-88A4-41B9-814A-B8DDA0AC7573}" type="presParOf" srcId="{C17C30A9-8B7D-45BA-861D-34812D1A78B2}" destId="{FBFB2119-6C37-4965-9A22-D308ABD65935}" srcOrd="0" destOrd="0" presId="urn:microsoft.com/office/officeart/2005/8/layout/orgChart1"/>
    <dgm:cxn modelId="{45681BEF-6ABC-4AD1-AB9E-4BD7171E0809}" type="presParOf" srcId="{FBFB2119-6C37-4965-9A22-D308ABD65935}" destId="{2632424A-695C-494F-8951-9EC4ED7E751C}" srcOrd="0" destOrd="0" presId="urn:microsoft.com/office/officeart/2005/8/layout/orgChart1"/>
    <dgm:cxn modelId="{BA030F6D-3D1E-4FF2-97EC-A5A545BF46C5}" type="presParOf" srcId="{FBFB2119-6C37-4965-9A22-D308ABD65935}" destId="{B24608E9-156E-42A0-8612-68296176CC00}" srcOrd="1" destOrd="0" presId="urn:microsoft.com/office/officeart/2005/8/layout/orgChart1"/>
    <dgm:cxn modelId="{B7922EF6-E3CE-4E5B-9887-CFA08F8B0BA0}" type="presParOf" srcId="{C17C30A9-8B7D-45BA-861D-34812D1A78B2}" destId="{72DD149D-8807-46F7-89B1-600C857047BB}" srcOrd="1" destOrd="0" presId="urn:microsoft.com/office/officeart/2005/8/layout/orgChart1"/>
    <dgm:cxn modelId="{EBC8954F-9F8D-4E49-B538-9C0961A3677E}" type="presParOf" srcId="{C17C30A9-8B7D-45BA-861D-34812D1A78B2}" destId="{61888F56-4D57-4CA8-9BD8-F0EA3D02253B}" srcOrd="2" destOrd="0" presId="urn:microsoft.com/office/officeart/2005/8/layout/orgChart1"/>
    <dgm:cxn modelId="{AED02B9E-87CE-4A0F-BBB1-C22A0867529A}" type="presParOf" srcId="{46C6ED7B-6BB3-409A-8A61-15A55FE5F5BE}" destId="{1E25521D-D571-4972-AF5A-88321AECB6E9}" srcOrd="4" destOrd="0" presId="urn:microsoft.com/office/officeart/2005/8/layout/orgChart1"/>
    <dgm:cxn modelId="{88130D97-35CF-4FCB-80CB-8715DDC80CAD}" type="presParOf" srcId="{46C6ED7B-6BB3-409A-8A61-15A55FE5F5BE}" destId="{962D378C-B034-437B-80B8-AD837A9DE2A3}" srcOrd="5" destOrd="0" presId="urn:microsoft.com/office/officeart/2005/8/layout/orgChart1"/>
    <dgm:cxn modelId="{6C1671DD-4F79-486D-BF54-45ED359C7835}" type="presParOf" srcId="{962D378C-B034-437B-80B8-AD837A9DE2A3}" destId="{8823DB7C-0E5D-47E7-8A18-DAB56DC71BA9}" srcOrd="0" destOrd="0" presId="urn:microsoft.com/office/officeart/2005/8/layout/orgChart1"/>
    <dgm:cxn modelId="{A6CE2C70-976C-4675-8054-1D4F6CEBD4B8}" type="presParOf" srcId="{8823DB7C-0E5D-47E7-8A18-DAB56DC71BA9}" destId="{B817D41C-ECDE-43E6-BEB3-FEA6F0BC5752}" srcOrd="0" destOrd="0" presId="urn:microsoft.com/office/officeart/2005/8/layout/orgChart1"/>
    <dgm:cxn modelId="{C95F7D35-289E-49DB-882C-B5A44FDBE312}" type="presParOf" srcId="{8823DB7C-0E5D-47E7-8A18-DAB56DC71BA9}" destId="{EF480E72-001C-48BE-97F5-6E0FA2ACAD43}" srcOrd="1" destOrd="0" presId="urn:microsoft.com/office/officeart/2005/8/layout/orgChart1"/>
    <dgm:cxn modelId="{592EF470-3EC4-4B7A-AC22-ABA4E1261BB2}" type="presParOf" srcId="{962D378C-B034-437B-80B8-AD837A9DE2A3}" destId="{9220CAE3-CEC1-4B46-AC2D-3A350CDA5264}" srcOrd="1" destOrd="0" presId="urn:microsoft.com/office/officeart/2005/8/layout/orgChart1"/>
    <dgm:cxn modelId="{DE3C5C08-B654-472C-A6B3-AAEF2BAAB4DC}" type="presParOf" srcId="{962D378C-B034-437B-80B8-AD837A9DE2A3}" destId="{0FE82258-37A2-4384-944A-E4D3491F638E}" srcOrd="2" destOrd="0" presId="urn:microsoft.com/office/officeart/2005/8/layout/orgChart1"/>
    <dgm:cxn modelId="{E753EF37-07E6-4815-8EC4-DF368F9DB59B}" type="presParOf" srcId="{46C6ED7B-6BB3-409A-8A61-15A55FE5F5BE}" destId="{29EB5951-1BE2-44F1-AE85-95E3B72049D0}" srcOrd="6" destOrd="0" presId="urn:microsoft.com/office/officeart/2005/8/layout/orgChart1"/>
    <dgm:cxn modelId="{9E812C56-19F5-49C2-BA00-4A6AB09F0857}" type="presParOf" srcId="{46C6ED7B-6BB3-409A-8A61-15A55FE5F5BE}" destId="{A3134F68-2412-4C8B-BEEC-60C5FE7C6D54}" srcOrd="7" destOrd="0" presId="urn:microsoft.com/office/officeart/2005/8/layout/orgChart1"/>
    <dgm:cxn modelId="{9C43A804-5073-4692-AF72-2BE42A1A2DB8}" type="presParOf" srcId="{A3134F68-2412-4C8B-BEEC-60C5FE7C6D54}" destId="{281108F0-F5EE-4EC3-83C1-686345D1F33A}" srcOrd="0" destOrd="0" presId="urn:microsoft.com/office/officeart/2005/8/layout/orgChart1"/>
    <dgm:cxn modelId="{AA776ECB-ED7F-456B-ACE4-4767C2D94A58}" type="presParOf" srcId="{281108F0-F5EE-4EC3-83C1-686345D1F33A}" destId="{E4C553BB-58A1-47D7-A8D7-DB042D2D9F45}" srcOrd="0" destOrd="0" presId="urn:microsoft.com/office/officeart/2005/8/layout/orgChart1"/>
    <dgm:cxn modelId="{EE064A21-3C11-4FBD-A384-3EBC0A56E8B7}" type="presParOf" srcId="{281108F0-F5EE-4EC3-83C1-686345D1F33A}" destId="{CD6DEF85-77D0-40B2-84FA-1FD35ECBF0FB}" srcOrd="1" destOrd="0" presId="urn:microsoft.com/office/officeart/2005/8/layout/orgChart1"/>
    <dgm:cxn modelId="{8CC77772-543A-4BAB-B59E-DF2BD69CE64F}" type="presParOf" srcId="{A3134F68-2412-4C8B-BEEC-60C5FE7C6D54}" destId="{DAB2FBBD-9675-4469-8C10-383C914DBC59}" srcOrd="1" destOrd="0" presId="urn:microsoft.com/office/officeart/2005/8/layout/orgChart1"/>
    <dgm:cxn modelId="{AFEA77CC-15E6-42A2-B7C4-318E939F93EC}" type="presParOf" srcId="{A3134F68-2412-4C8B-BEEC-60C5FE7C6D54}" destId="{D01A720F-7FA3-49F3-AC78-52A20A3B2B7E}" srcOrd="2" destOrd="0" presId="urn:microsoft.com/office/officeart/2005/8/layout/orgChart1"/>
    <dgm:cxn modelId="{A87D009C-E95E-48A8-96A3-5A209273CD4A}" type="presParOf" srcId="{E75406AC-B581-4E90-93B2-44F8559F20CC}" destId="{ACD608E1-98A7-40D0-B6BB-5F86F20465A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F829C-5449-4068-BE44-FD9F18A1FD4E}">
      <dsp:nvSpPr>
        <dsp:cNvPr id="0" name=""/>
        <dsp:cNvSpPr/>
      </dsp:nvSpPr>
      <dsp:spPr>
        <a:xfrm>
          <a:off x="1708842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1848072" y="424569"/>
        <a:ext cx="16266" cy="3253"/>
      </dsp:txXfrm>
    </dsp:sp>
    <dsp:sp modelId="{75D039BF-4754-4CB9-8301-97D4727C96B3}">
      <dsp:nvSpPr>
        <dsp:cNvPr id="0" name=""/>
        <dsp:cNvSpPr/>
      </dsp:nvSpPr>
      <dsp:spPr>
        <a:xfrm>
          <a:off x="296179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1. Procurement planning for Goods/Works/Services</a:t>
          </a:r>
          <a:endParaRPr lang="LID4096" sz="1000" kern="1200"/>
        </a:p>
      </dsp:txBody>
      <dsp:txXfrm>
        <a:off x="296179" y="1857"/>
        <a:ext cx="1414462" cy="848677"/>
      </dsp:txXfrm>
    </dsp:sp>
    <dsp:sp modelId="{9F6D0EA7-2CBE-4DDD-9207-7C8231B30B6E}">
      <dsp:nvSpPr>
        <dsp:cNvPr id="0" name=""/>
        <dsp:cNvSpPr/>
      </dsp:nvSpPr>
      <dsp:spPr>
        <a:xfrm>
          <a:off x="3448631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3587861" y="424569"/>
        <a:ext cx="16266" cy="3253"/>
      </dsp:txXfrm>
    </dsp:sp>
    <dsp:sp modelId="{3F02970D-9EC9-4EAB-B7B1-7B452CBDB294}">
      <dsp:nvSpPr>
        <dsp:cNvPr id="0" name=""/>
        <dsp:cNvSpPr/>
      </dsp:nvSpPr>
      <dsp:spPr>
        <a:xfrm>
          <a:off x="2035968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2. Need identification &amp; Definition (Purchase Requisition with Specifications)</a:t>
          </a:r>
          <a:endParaRPr lang="LID4096" sz="1000" kern="1200"/>
        </a:p>
      </dsp:txBody>
      <dsp:txXfrm>
        <a:off x="2035968" y="1857"/>
        <a:ext cx="1414462" cy="848677"/>
      </dsp:txXfrm>
    </dsp:sp>
    <dsp:sp modelId="{052F6BA9-91B2-42D0-92D0-F649BBFF3BAE}">
      <dsp:nvSpPr>
        <dsp:cNvPr id="0" name=""/>
        <dsp:cNvSpPr/>
      </dsp:nvSpPr>
      <dsp:spPr>
        <a:xfrm>
          <a:off x="1003411" y="848734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2655831" y="994471"/>
        <a:ext cx="174737" cy="3253"/>
      </dsp:txXfrm>
    </dsp:sp>
    <dsp:sp modelId="{17DCC930-2FC9-4FEB-A9D9-3ADE299C6369}">
      <dsp:nvSpPr>
        <dsp:cNvPr id="0" name=""/>
        <dsp:cNvSpPr/>
      </dsp:nvSpPr>
      <dsp:spPr>
        <a:xfrm>
          <a:off x="3775757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3. Purchase initiation (Selection of Procurement Method and Vendor options)</a:t>
          </a:r>
          <a:endParaRPr lang="LID4096" sz="1000" kern="1200"/>
        </a:p>
      </dsp:txBody>
      <dsp:txXfrm>
        <a:off x="3775757" y="1857"/>
        <a:ext cx="1414462" cy="848677"/>
      </dsp:txXfrm>
    </dsp:sp>
    <dsp:sp modelId="{B643E3BD-45B1-42B2-A8F1-E7FF12C850B1}">
      <dsp:nvSpPr>
        <dsp:cNvPr id="0" name=""/>
        <dsp:cNvSpPr/>
      </dsp:nvSpPr>
      <dsp:spPr>
        <a:xfrm>
          <a:off x="1708842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1848072" y="1598573"/>
        <a:ext cx="16266" cy="3253"/>
      </dsp:txXfrm>
    </dsp:sp>
    <dsp:sp modelId="{7664E719-5912-424A-AE9C-02A5BEB470BB}">
      <dsp:nvSpPr>
        <dsp:cNvPr id="0" name=""/>
        <dsp:cNvSpPr/>
      </dsp:nvSpPr>
      <dsp:spPr>
        <a:xfrm>
          <a:off x="296179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4. Bidding (Quotation and Tendering) and document submission</a:t>
          </a:r>
          <a:endParaRPr lang="LID4096" sz="1000" kern="1200"/>
        </a:p>
      </dsp:txBody>
      <dsp:txXfrm>
        <a:off x="296179" y="1175861"/>
        <a:ext cx="1414462" cy="848677"/>
      </dsp:txXfrm>
    </dsp:sp>
    <dsp:sp modelId="{316451F5-7B51-41C9-A7CF-04999A1960BD}">
      <dsp:nvSpPr>
        <dsp:cNvPr id="0" name=""/>
        <dsp:cNvSpPr/>
      </dsp:nvSpPr>
      <dsp:spPr>
        <a:xfrm>
          <a:off x="3448631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3587861" y="1598573"/>
        <a:ext cx="16266" cy="3253"/>
      </dsp:txXfrm>
    </dsp:sp>
    <dsp:sp modelId="{79D7A91F-318F-436B-8166-FDB5A5A2B168}">
      <dsp:nvSpPr>
        <dsp:cNvPr id="0" name=""/>
        <dsp:cNvSpPr/>
      </dsp:nvSpPr>
      <dsp:spPr>
        <a:xfrm>
          <a:off x="2035968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5. Bid evaluation, Selection and Negotiations</a:t>
          </a:r>
          <a:endParaRPr lang="LID4096" sz="1000" kern="1200"/>
        </a:p>
      </dsp:txBody>
      <dsp:txXfrm>
        <a:off x="2035968" y="1175861"/>
        <a:ext cx="1414462" cy="848677"/>
      </dsp:txXfrm>
    </dsp:sp>
    <dsp:sp modelId="{FA2D0585-0D86-4FF6-85C5-64D532657D94}">
      <dsp:nvSpPr>
        <dsp:cNvPr id="0" name=""/>
        <dsp:cNvSpPr/>
      </dsp:nvSpPr>
      <dsp:spPr>
        <a:xfrm>
          <a:off x="1003411" y="2022738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2655831" y="2168475"/>
        <a:ext cx="174737" cy="3253"/>
      </dsp:txXfrm>
    </dsp:sp>
    <dsp:sp modelId="{BF055A65-2848-4021-99B5-A4C779741E99}">
      <dsp:nvSpPr>
        <dsp:cNvPr id="0" name=""/>
        <dsp:cNvSpPr/>
      </dsp:nvSpPr>
      <dsp:spPr>
        <a:xfrm>
          <a:off x="3775757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6. Purchase agreements (LPO and Vendor contracts)</a:t>
          </a:r>
          <a:endParaRPr lang="LID4096" sz="1000" kern="1200"/>
        </a:p>
      </dsp:txBody>
      <dsp:txXfrm>
        <a:off x="3775757" y="1175861"/>
        <a:ext cx="1414462" cy="848677"/>
      </dsp:txXfrm>
    </dsp:sp>
    <dsp:sp modelId="{5D607B51-AC52-44DB-B1F1-04CB42DE4893}">
      <dsp:nvSpPr>
        <dsp:cNvPr id="0" name=""/>
        <dsp:cNvSpPr/>
      </dsp:nvSpPr>
      <dsp:spPr>
        <a:xfrm>
          <a:off x="1708842" y="2728483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1848072" y="2772577"/>
        <a:ext cx="16266" cy="3253"/>
      </dsp:txXfrm>
    </dsp:sp>
    <dsp:sp modelId="{6973A430-80C2-45E3-8C02-F681766503D3}">
      <dsp:nvSpPr>
        <dsp:cNvPr id="0" name=""/>
        <dsp:cNvSpPr/>
      </dsp:nvSpPr>
      <dsp:spPr>
        <a:xfrm>
          <a:off x="296179" y="2349865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7. Supply, Inspection and Receiving</a:t>
          </a:r>
          <a:endParaRPr lang="LID4096" sz="1000" kern="1200"/>
        </a:p>
      </dsp:txBody>
      <dsp:txXfrm>
        <a:off x="296179" y="2349865"/>
        <a:ext cx="1414462" cy="848677"/>
      </dsp:txXfrm>
    </dsp:sp>
    <dsp:sp modelId="{5A4F0940-5B7D-4EDF-AEEE-810B5FD9841B}">
      <dsp:nvSpPr>
        <dsp:cNvPr id="0" name=""/>
        <dsp:cNvSpPr/>
      </dsp:nvSpPr>
      <dsp:spPr>
        <a:xfrm>
          <a:off x="3448631" y="2728483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LID4096" sz="500" kern="1200"/>
        </a:p>
      </dsp:txBody>
      <dsp:txXfrm>
        <a:off x="3587861" y="2772577"/>
        <a:ext cx="16266" cy="3253"/>
      </dsp:txXfrm>
    </dsp:sp>
    <dsp:sp modelId="{F8128A3E-84E9-4AB4-9D50-2F37C3DB2105}">
      <dsp:nvSpPr>
        <dsp:cNvPr id="0" name=""/>
        <dsp:cNvSpPr/>
      </dsp:nvSpPr>
      <dsp:spPr>
        <a:xfrm>
          <a:off x="2035968" y="2349865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8. Vendor Invoicing &amp; Payments</a:t>
          </a:r>
          <a:endParaRPr lang="LID4096" sz="1000" kern="1200"/>
        </a:p>
      </dsp:txBody>
      <dsp:txXfrm>
        <a:off x="2035968" y="2349865"/>
        <a:ext cx="1414462" cy="848677"/>
      </dsp:txXfrm>
    </dsp:sp>
    <dsp:sp modelId="{A229990A-1178-495A-BFDB-666CF2EE4D9C}">
      <dsp:nvSpPr>
        <dsp:cNvPr id="0" name=""/>
        <dsp:cNvSpPr/>
      </dsp:nvSpPr>
      <dsp:spPr>
        <a:xfrm>
          <a:off x="3775757" y="2349865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9. Supplier Performance M&amp;E (Reporting and analysis)</a:t>
          </a:r>
          <a:endParaRPr lang="LID4096" sz="1000" kern="1200"/>
        </a:p>
      </dsp:txBody>
      <dsp:txXfrm>
        <a:off x="3775757" y="2349865"/>
        <a:ext cx="1414462" cy="84867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BA67C2-8150-4E71-9228-EEE1251D7017}">
      <dsp:nvSpPr>
        <dsp:cNvPr id="0" name=""/>
        <dsp:cNvSpPr/>
      </dsp:nvSpPr>
      <dsp:spPr>
        <a:xfrm>
          <a:off x="1943100" y="0"/>
          <a:ext cx="1600200" cy="16002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E-Procurement Portal</a:t>
          </a:r>
          <a:endParaRPr lang="LID4096" sz="1000" kern="1200"/>
        </a:p>
      </dsp:txBody>
      <dsp:txXfrm>
        <a:off x="2343150" y="800100"/>
        <a:ext cx="800100" cy="800100"/>
      </dsp:txXfrm>
    </dsp:sp>
    <dsp:sp modelId="{311D5DFB-A63C-449E-9018-A7F350B1F55D}">
      <dsp:nvSpPr>
        <dsp:cNvPr id="0" name=""/>
        <dsp:cNvSpPr/>
      </dsp:nvSpPr>
      <dsp:spPr>
        <a:xfrm>
          <a:off x="1143000" y="1600200"/>
          <a:ext cx="1600200" cy="16002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Core Procure-To-Pay ERP Module (D365 BC)</a:t>
          </a:r>
          <a:endParaRPr lang="LID4096" sz="1000" kern="1200"/>
        </a:p>
      </dsp:txBody>
      <dsp:txXfrm>
        <a:off x="1543050" y="2400300"/>
        <a:ext cx="800100" cy="800100"/>
      </dsp:txXfrm>
    </dsp:sp>
    <dsp:sp modelId="{FCA5B848-E217-4674-8DDC-E07957D6E3E3}">
      <dsp:nvSpPr>
        <dsp:cNvPr id="0" name=""/>
        <dsp:cNvSpPr/>
      </dsp:nvSpPr>
      <dsp:spPr>
        <a:xfrm rot="10800000">
          <a:off x="1943100" y="1600200"/>
          <a:ext cx="1600200" cy="16002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E-Proc Solution</a:t>
          </a:r>
          <a:endParaRPr lang="LID4096" sz="1000" kern="1200"/>
        </a:p>
      </dsp:txBody>
      <dsp:txXfrm rot="10800000">
        <a:off x="2343150" y="1600200"/>
        <a:ext cx="800100" cy="800100"/>
      </dsp:txXfrm>
    </dsp:sp>
    <dsp:sp modelId="{A49C823E-80B0-49C3-B459-5EC8B478F79C}">
      <dsp:nvSpPr>
        <dsp:cNvPr id="0" name=""/>
        <dsp:cNvSpPr/>
      </dsp:nvSpPr>
      <dsp:spPr>
        <a:xfrm>
          <a:off x="2743200" y="1600200"/>
          <a:ext cx="1600200" cy="1600200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E-Auction Portal</a:t>
          </a:r>
          <a:endParaRPr lang="LID4096" sz="1000" kern="1200"/>
        </a:p>
      </dsp:txBody>
      <dsp:txXfrm>
        <a:off x="3143250" y="2400300"/>
        <a:ext cx="800100" cy="80010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EB5951-1BE2-44F1-AE85-95E3B72049D0}">
      <dsp:nvSpPr>
        <dsp:cNvPr id="0" name=""/>
        <dsp:cNvSpPr/>
      </dsp:nvSpPr>
      <dsp:spPr>
        <a:xfrm>
          <a:off x="2743200" y="1475907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2148491" y="124292"/>
              </a:lnTo>
              <a:lnTo>
                <a:pt x="2148491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25521D-D571-4972-AF5A-88321AECB6E9}">
      <dsp:nvSpPr>
        <dsp:cNvPr id="0" name=""/>
        <dsp:cNvSpPr/>
      </dsp:nvSpPr>
      <dsp:spPr>
        <a:xfrm>
          <a:off x="2743200" y="1475907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4292"/>
              </a:lnTo>
              <a:lnTo>
                <a:pt x="716163" y="124292"/>
              </a:lnTo>
              <a:lnTo>
                <a:pt x="716163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A33950-81FA-4365-BE7D-5105F804EF04}">
      <dsp:nvSpPr>
        <dsp:cNvPr id="0" name=""/>
        <dsp:cNvSpPr/>
      </dsp:nvSpPr>
      <dsp:spPr>
        <a:xfrm>
          <a:off x="2027036" y="1475907"/>
          <a:ext cx="716163" cy="248585"/>
        </a:xfrm>
        <a:custGeom>
          <a:avLst/>
          <a:gdLst/>
          <a:ahLst/>
          <a:cxnLst/>
          <a:rect l="0" t="0" r="0" b="0"/>
          <a:pathLst>
            <a:path>
              <a:moveTo>
                <a:pt x="716163" y="0"/>
              </a:moveTo>
              <a:lnTo>
                <a:pt x="716163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7CB7BB-2958-40ED-BAAB-8BFC2B44BADD}">
      <dsp:nvSpPr>
        <dsp:cNvPr id="0" name=""/>
        <dsp:cNvSpPr/>
      </dsp:nvSpPr>
      <dsp:spPr>
        <a:xfrm>
          <a:off x="594708" y="1475907"/>
          <a:ext cx="2148491" cy="248585"/>
        </a:xfrm>
        <a:custGeom>
          <a:avLst/>
          <a:gdLst/>
          <a:ahLst/>
          <a:cxnLst/>
          <a:rect l="0" t="0" r="0" b="0"/>
          <a:pathLst>
            <a:path>
              <a:moveTo>
                <a:pt x="2148491" y="0"/>
              </a:moveTo>
              <a:lnTo>
                <a:pt x="2148491" y="124292"/>
              </a:lnTo>
              <a:lnTo>
                <a:pt x="0" y="124292"/>
              </a:lnTo>
              <a:lnTo>
                <a:pt x="0" y="2485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F17698-17E2-462B-8713-955E4BD6538B}">
      <dsp:nvSpPr>
        <dsp:cNvPr id="0" name=""/>
        <dsp:cNvSpPr/>
      </dsp:nvSpPr>
      <dsp:spPr>
        <a:xfrm>
          <a:off x="2151329" y="884036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E-Procurement Services (Home Page)</a:t>
          </a:r>
          <a:endParaRPr lang="LID4096" sz="1300" kern="1200"/>
        </a:p>
      </dsp:txBody>
      <dsp:txXfrm>
        <a:off x="2151329" y="884036"/>
        <a:ext cx="1183741" cy="591870"/>
      </dsp:txXfrm>
    </dsp:sp>
    <dsp:sp modelId="{2C02D133-1C54-4C83-8896-42110C476B5D}">
      <dsp:nvSpPr>
        <dsp:cNvPr id="0" name=""/>
        <dsp:cNvSpPr/>
      </dsp:nvSpPr>
      <dsp:spPr>
        <a:xfrm>
          <a:off x="2837" y="1724492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E-Prequalification</a:t>
          </a:r>
          <a:endParaRPr lang="LID4096" sz="1300" kern="1200"/>
        </a:p>
      </dsp:txBody>
      <dsp:txXfrm>
        <a:off x="2837" y="1724492"/>
        <a:ext cx="1183741" cy="591870"/>
      </dsp:txXfrm>
    </dsp:sp>
    <dsp:sp modelId="{2632424A-695C-494F-8951-9EC4ED7E751C}">
      <dsp:nvSpPr>
        <dsp:cNvPr id="0" name=""/>
        <dsp:cNvSpPr/>
      </dsp:nvSpPr>
      <dsp:spPr>
        <a:xfrm>
          <a:off x="1435165" y="1724492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E-Bidding</a:t>
          </a:r>
          <a:endParaRPr lang="LID4096" sz="1300" kern="1200"/>
        </a:p>
      </dsp:txBody>
      <dsp:txXfrm>
        <a:off x="1435165" y="1724492"/>
        <a:ext cx="1183741" cy="591870"/>
      </dsp:txXfrm>
    </dsp:sp>
    <dsp:sp modelId="{B817D41C-ECDE-43E6-BEB3-FEA6F0BC5752}">
      <dsp:nvSpPr>
        <dsp:cNvPr id="0" name=""/>
        <dsp:cNvSpPr/>
      </dsp:nvSpPr>
      <dsp:spPr>
        <a:xfrm>
          <a:off x="2867492" y="1724492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E-Auction</a:t>
          </a:r>
          <a:endParaRPr lang="LID4096" sz="1300" kern="1200"/>
        </a:p>
      </dsp:txBody>
      <dsp:txXfrm>
        <a:off x="2867492" y="1724492"/>
        <a:ext cx="1183741" cy="591870"/>
      </dsp:txXfrm>
    </dsp:sp>
    <dsp:sp modelId="{E4C553BB-58A1-47D7-A8D7-DB042D2D9F45}">
      <dsp:nvSpPr>
        <dsp:cNvPr id="0" name=""/>
        <dsp:cNvSpPr/>
      </dsp:nvSpPr>
      <dsp:spPr>
        <a:xfrm>
          <a:off x="4299820" y="1724492"/>
          <a:ext cx="1183741" cy="59187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Vendor Self-Service</a:t>
          </a:r>
          <a:endParaRPr lang="LID4096" sz="1300" kern="1200"/>
        </a:p>
      </dsp:txBody>
      <dsp:txXfrm>
        <a:off x="4299820" y="1724492"/>
        <a:ext cx="1183741" cy="5918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28</Pages>
  <Words>1556</Words>
  <Characters>8875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Ushindi Stephen</dc:creator>
  <cp:keywords/>
  <dc:description/>
  <cp:lastModifiedBy>Edwin Matara</cp:lastModifiedBy>
  <cp:revision>3</cp:revision>
  <dcterms:created xsi:type="dcterms:W3CDTF">2020-02-19T13:26:00Z</dcterms:created>
  <dcterms:modified xsi:type="dcterms:W3CDTF">2020-02-19T13:30:00Z</dcterms:modified>
</cp:coreProperties>
</file>