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89B2" w14:textId="77777777" w:rsidR="001B6E88" w:rsidRDefault="001B6E88" w:rsidP="001B6E88">
      <w:pPr>
        <w:jc w:val="center"/>
        <w:rPr>
          <w:rFonts w:ascii="Maiandra GD" w:hAnsi="Maiandra GD"/>
          <w:color w:val="FF0000"/>
          <w:sz w:val="44"/>
        </w:rPr>
      </w:pPr>
      <w:r>
        <w:rPr>
          <w:rFonts w:ascii="Maiandra GD" w:hAnsi="Maiandra GD"/>
          <w:color w:val="FF0000"/>
          <w:sz w:val="44"/>
        </w:rPr>
        <w:t>EXAMEN - MODULE Gouvernance des Systèmes d’Information Durée 2 heures</w:t>
      </w:r>
    </w:p>
    <w:p w14:paraId="5B8C4D6F" w14:textId="5757CE15" w:rsidR="001B6E88" w:rsidRDefault="001B6E88" w:rsidP="001B6E88">
      <w:r w:rsidRPr="001B6E88">
        <w:rPr>
          <w:b/>
          <w:color w:val="00B050"/>
          <w:sz w:val="28"/>
          <w:u w:val="single"/>
        </w:rPr>
        <w:t>1</w:t>
      </w:r>
      <w:r w:rsidRPr="001B6E88">
        <w:rPr>
          <w:b/>
          <w:color w:val="00B050"/>
          <w:sz w:val="28"/>
          <w:u w:val="single"/>
          <w:vertAlign w:val="superscript"/>
        </w:rPr>
        <w:t>ère</w:t>
      </w:r>
      <w:r>
        <w:rPr>
          <w:b/>
          <w:color w:val="00B050"/>
          <w:sz w:val="28"/>
          <w:u w:val="single"/>
        </w:rPr>
        <w:t xml:space="preserve"> P</w:t>
      </w:r>
      <w:r w:rsidRPr="001B6E88">
        <w:rPr>
          <w:b/>
          <w:color w:val="00B050"/>
          <w:sz w:val="28"/>
          <w:u w:val="single"/>
        </w:rPr>
        <w:t>artie : Gouvernance et Audit du système d’information :</w:t>
      </w:r>
    </w:p>
    <w:p w14:paraId="1DC2AE83" w14:textId="1F6F2A35" w:rsidR="005A4E52" w:rsidRPr="007239BF" w:rsidRDefault="005A4E52" w:rsidP="005A4E52">
      <w:pPr>
        <w:pStyle w:val="ListParagraph"/>
        <w:numPr>
          <w:ilvl w:val="0"/>
          <w:numId w:val="2"/>
        </w:numPr>
        <w:rPr>
          <w:rFonts w:asciiTheme="majorHAnsi" w:hAnsiTheme="majorHAnsi"/>
          <w:b/>
          <w:bCs/>
          <w:sz w:val="36"/>
          <w:szCs w:val="36"/>
        </w:rPr>
      </w:pPr>
      <w:r w:rsidRPr="007239BF">
        <w:rPr>
          <w:rFonts w:asciiTheme="majorHAnsi" w:hAnsiTheme="majorHAnsi"/>
          <w:b/>
          <w:bCs/>
          <w:sz w:val="28"/>
          <w:szCs w:val="28"/>
        </w:rPr>
        <w:t>Donner, le concept d’une entreprise étendue se basant sur un système d’information à travers le schéma suivant (Expliquer)</w:t>
      </w:r>
      <w:r w:rsidR="00207D58">
        <w:rPr>
          <w:rFonts w:asciiTheme="majorHAnsi" w:hAnsiTheme="majorHAnsi"/>
          <w:b/>
          <w:bCs/>
          <w:sz w:val="28"/>
          <w:szCs w:val="28"/>
        </w:rPr>
        <w:t xml:space="preserve"> </w:t>
      </w:r>
      <w:r w:rsidRPr="007239BF">
        <w:rPr>
          <w:rFonts w:asciiTheme="majorHAnsi" w:hAnsiTheme="majorHAnsi"/>
          <w:b/>
          <w:bCs/>
          <w:sz w:val="28"/>
          <w:szCs w:val="28"/>
        </w:rPr>
        <w:t>:</w:t>
      </w:r>
      <w:r w:rsidRPr="007239BF">
        <w:rPr>
          <w:rFonts w:asciiTheme="majorHAnsi" w:hAnsiTheme="majorHAnsi"/>
          <w:b/>
          <w:bCs/>
          <w:sz w:val="28"/>
          <w:szCs w:val="28"/>
        </w:rPr>
        <w:t xml:space="preserve"> </w:t>
      </w:r>
    </w:p>
    <w:p w14:paraId="0EFC5C3C" w14:textId="02B7FD13" w:rsidR="005A4E52" w:rsidRPr="007239BF" w:rsidRDefault="005A4E52" w:rsidP="005A4E52">
      <w:pPr>
        <w:pStyle w:val="ListParagraph"/>
        <w:rPr>
          <w:b/>
          <w:bCs/>
          <w:sz w:val="36"/>
          <w:szCs w:val="36"/>
        </w:rPr>
      </w:pPr>
      <w:r w:rsidRPr="007239BF">
        <w:rPr>
          <w:b/>
          <w:bCs/>
          <w:sz w:val="36"/>
          <w:szCs w:val="36"/>
        </w:rPr>
        <w:drawing>
          <wp:inline distT="0" distB="0" distL="0" distR="0" wp14:anchorId="49C88A68" wp14:editId="5689E235">
            <wp:extent cx="5570220" cy="2339340"/>
            <wp:effectExtent l="0" t="0" r="0" b="3810"/>
            <wp:docPr id="123488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0220" cy="2339340"/>
                    </a:xfrm>
                    <a:prstGeom prst="rect">
                      <a:avLst/>
                    </a:prstGeom>
                    <a:noFill/>
                    <a:ln>
                      <a:noFill/>
                    </a:ln>
                  </pic:spPr>
                </pic:pic>
              </a:graphicData>
            </a:graphic>
          </wp:inline>
        </w:drawing>
      </w:r>
    </w:p>
    <w:p w14:paraId="778B2B33" w14:textId="25B8FF5A" w:rsidR="005A4E52" w:rsidRPr="007239BF" w:rsidRDefault="005A4E52" w:rsidP="005A4E52">
      <w:pPr>
        <w:pStyle w:val="ListParagraph"/>
        <w:ind w:left="0"/>
        <w:rPr>
          <w:sz w:val="28"/>
          <w:szCs w:val="28"/>
        </w:rPr>
      </w:pPr>
      <w:r w:rsidRPr="007239BF">
        <w:rPr>
          <w:sz w:val="28"/>
          <w:szCs w:val="28"/>
        </w:rPr>
        <w:t>La collaboration, la communication et l'intégration des processus métier sont favorisées par l'utilisation efficace des technologies de l'information dans une entreprise étendue.</w:t>
      </w:r>
    </w:p>
    <w:p w14:paraId="0FBA69E6" w14:textId="47E40685" w:rsidR="005A4E52" w:rsidRPr="007239BF" w:rsidRDefault="005A4E52" w:rsidP="005A4E52">
      <w:pPr>
        <w:pStyle w:val="ListParagraph"/>
        <w:ind w:left="0"/>
        <w:rPr>
          <w:sz w:val="28"/>
          <w:szCs w:val="28"/>
        </w:rPr>
      </w:pPr>
      <w:r w:rsidRPr="007239BF">
        <w:rPr>
          <w:sz w:val="28"/>
          <w:szCs w:val="28"/>
        </w:rPr>
        <w:t>Le DSI, responsable du SI, doit avoir une vision stratégique, du leadership, une expertise technique et des compétences en gestion de projet et communication. Son rôle est crucial pour le succès de l'entreprise étendue en accompagnant la transformation digitale, améliorant la compétitivité et l'innovation.</w:t>
      </w:r>
    </w:p>
    <w:p w14:paraId="0AA11737" w14:textId="7D1811C8" w:rsidR="005A4E52" w:rsidRPr="007239BF" w:rsidRDefault="00647210" w:rsidP="00647210">
      <w:pPr>
        <w:pStyle w:val="Default"/>
        <w:numPr>
          <w:ilvl w:val="0"/>
          <w:numId w:val="2"/>
        </w:numPr>
        <w:rPr>
          <w:rFonts w:asciiTheme="majorHAnsi" w:hAnsiTheme="majorHAnsi" w:cstheme="minorBidi"/>
          <w:b/>
          <w:bCs/>
          <w:color w:val="auto"/>
          <w:kern w:val="2"/>
          <w:sz w:val="28"/>
          <w:szCs w:val="28"/>
          <w:lang w:val="fr-FR"/>
        </w:rPr>
      </w:pPr>
      <w:r w:rsidRPr="007239BF">
        <w:rPr>
          <w:rFonts w:asciiTheme="majorHAnsi" w:hAnsiTheme="majorHAnsi" w:cstheme="minorBidi"/>
          <w:b/>
          <w:bCs/>
          <w:color w:val="auto"/>
          <w:kern w:val="2"/>
          <w:sz w:val="28"/>
          <w:szCs w:val="28"/>
          <w:lang w:val="fr-FR"/>
        </w:rPr>
        <w:t xml:space="preserve">Pourquoi doit-on mettre en place une gouvernance des systèmes </w:t>
      </w:r>
      <w:r w:rsidRPr="007239BF">
        <w:rPr>
          <w:rFonts w:asciiTheme="majorHAnsi" w:hAnsiTheme="majorHAnsi" w:cstheme="minorBidi"/>
          <w:b/>
          <w:bCs/>
          <w:color w:val="auto"/>
          <w:kern w:val="2"/>
          <w:sz w:val="28"/>
          <w:szCs w:val="28"/>
          <w:lang w:val="fr-FR"/>
        </w:rPr>
        <w:t>d’information</w:t>
      </w:r>
      <w:r w:rsidR="00207D58">
        <w:rPr>
          <w:rFonts w:asciiTheme="majorHAnsi" w:hAnsiTheme="majorHAnsi" w:cstheme="minorBidi"/>
          <w:b/>
          <w:bCs/>
          <w:color w:val="auto"/>
          <w:kern w:val="2"/>
          <w:sz w:val="28"/>
          <w:szCs w:val="28"/>
          <w:lang w:val="fr-FR"/>
        </w:rPr>
        <w:t xml:space="preserve"> </w:t>
      </w:r>
      <w:r w:rsidRPr="007239BF">
        <w:rPr>
          <w:rFonts w:asciiTheme="majorHAnsi" w:hAnsiTheme="majorHAnsi" w:cstheme="minorBidi"/>
          <w:b/>
          <w:bCs/>
          <w:color w:val="auto"/>
          <w:kern w:val="2"/>
          <w:sz w:val="28"/>
          <w:szCs w:val="28"/>
          <w:lang w:val="fr-FR"/>
        </w:rPr>
        <w:t>?</w:t>
      </w:r>
      <w:r w:rsidRPr="007239BF">
        <w:rPr>
          <w:rFonts w:asciiTheme="majorHAnsi" w:hAnsiTheme="majorHAnsi" w:cstheme="minorBidi"/>
          <w:b/>
          <w:bCs/>
          <w:color w:val="auto"/>
          <w:kern w:val="2"/>
          <w:sz w:val="28"/>
          <w:szCs w:val="28"/>
          <w:lang w:val="fr-FR"/>
        </w:rPr>
        <w:t xml:space="preserve"> donner les démarches à suivre. </w:t>
      </w:r>
    </w:p>
    <w:p w14:paraId="628CE20D" w14:textId="2F76CD2F" w:rsidR="00647210" w:rsidRPr="007239BF" w:rsidRDefault="00647210" w:rsidP="00647210">
      <w:pPr>
        <w:rPr>
          <w:sz w:val="28"/>
          <w:szCs w:val="28"/>
        </w:rPr>
      </w:pPr>
      <w:r w:rsidRPr="007239BF">
        <w:rPr>
          <w:sz w:val="28"/>
          <w:szCs w:val="28"/>
        </w:rPr>
        <w:t>L</w:t>
      </w:r>
      <w:r w:rsidRPr="007239BF">
        <w:rPr>
          <w:sz w:val="28"/>
          <w:szCs w:val="28"/>
        </w:rPr>
        <w:t>a mise en place d'une gouvernance des systèmes d'information est nécessaire pour aligner les technologies de l'information avec les objectifs stratégiques de l'organisation, gérer les risques, optimiser les ressources, améliorer la performance et garantir la conformité réglementaire. Les démarches à suivre comprennent l'évaluation de la situation actuelle, la définition des objectifs, la conception du cadre de gouvernance, l'implémentation et l'évaluation continue pour assurer son efficacité et son adaptation aux besoins organisationnels.</w:t>
      </w:r>
    </w:p>
    <w:p w14:paraId="3C869A11" w14:textId="1A279024" w:rsidR="00647210" w:rsidRPr="00647210" w:rsidRDefault="00647210" w:rsidP="00647210">
      <w:pPr>
        <w:numPr>
          <w:ilvl w:val="5"/>
          <w:numId w:val="4"/>
        </w:numPr>
        <w:ind w:left="993" w:hanging="284"/>
        <w:rPr>
          <w:sz w:val="28"/>
          <w:szCs w:val="28"/>
        </w:rPr>
      </w:pPr>
      <w:r w:rsidRPr="00647210">
        <w:rPr>
          <w:b/>
          <w:bCs/>
          <w:sz w:val="28"/>
          <w:szCs w:val="28"/>
        </w:rPr>
        <w:lastRenderedPageBreak/>
        <w:t xml:space="preserve">Évaluation de la situation </w:t>
      </w:r>
      <w:r w:rsidR="00207D58" w:rsidRPr="007239BF">
        <w:rPr>
          <w:b/>
          <w:bCs/>
          <w:sz w:val="28"/>
          <w:szCs w:val="28"/>
        </w:rPr>
        <w:t>actuelle</w:t>
      </w:r>
      <w:r w:rsidR="00207D58" w:rsidRPr="007239BF">
        <w:rPr>
          <w:sz w:val="28"/>
          <w:szCs w:val="28"/>
        </w:rPr>
        <w:t xml:space="preserve"> :</w:t>
      </w:r>
      <w:r w:rsidRPr="00647210">
        <w:rPr>
          <w:sz w:val="28"/>
          <w:szCs w:val="28"/>
        </w:rPr>
        <w:t xml:space="preserve"> Examiner les processus,</w:t>
      </w:r>
      <w:r w:rsidR="00207D58">
        <w:rPr>
          <w:sz w:val="28"/>
          <w:szCs w:val="28"/>
        </w:rPr>
        <w:t xml:space="preserve"> </w:t>
      </w:r>
      <w:r w:rsidRPr="00647210">
        <w:rPr>
          <w:sz w:val="28"/>
          <w:szCs w:val="28"/>
        </w:rPr>
        <w:t>structures et pratiques existants.</w:t>
      </w:r>
    </w:p>
    <w:p w14:paraId="12D1449D" w14:textId="05B59A58" w:rsidR="00647210" w:rsidRPr="00647210" w:rsidRDefault="00647210" w:rsidP="00647210">
      <w:pPr>
        <w:numPr>
          <w:ilvl w:val="5"/>
          <w:numId w:val="4"/>
        </w:numPr>
        <w:ind w:left="993" w:hanging="284"/>
        <w:rPr>
          <w:sz w:val="28"/>
          <w:szCs w:val="28"/>
        </w:rPr>
      </w:pPr>
      <w:r w:rsidRPr="00647210">
        <w:rPr>
          <w:b/>
          <w:bCs/>
          <w:sz w:val="28"/>
          <w:szCs w:val="28"/>
        </w:rPr>
        <w:t xml:space="preserve">Définition des objectifs et des </w:t>
      </w:r>
      <w:r w:rsidR="00207D58" w:rsidRPr="007239BF">
        <w:rPr>
          <w:b/>
          <w:bCs/>
          <w:sz w:val="28"/>
          <w:szCs w:val="28"/>
        </w:rPr>
        <w:t>priorités</w:t>
      </w:r>
      <w:r w:rsidR="00207D58" w:rsidRPr="007239BF">
        <w:rPr>
          <w:sz w:val="28"/>
          <w:szCs w:val="28"/>
        </w:rPr>
        <w:t xml:space="preserve"> :</w:t>
      </w:r>
      <w:r w:rsidRPr="00647210">
        <w:rPr>
          <w:sz w:val="28"/>
          <w:szCs w:val="28"/>
        </w:rPr>
        <w:t xml:space="preserve"> Clarifier les objectifs stratégiques et les priorités.</w:t>
      </w:r>
    </w:p>
    <w:p w14:paraId="0141E4A0" w14:textId="728F006C" w:rsidR="00647210" w:rsidRPr="00647210" w:rsidRDefault="00647210" w:rsidP="00647210">
      <w:pPr>
        <w:numPr>
          <w:ilvl w:val="5"/>
          <w:numId w:val="4"/>
        </w:numPr>
        <w:ind w:left="993" w:hanging="284"/>
        <w:rPr>
          <w:sz w:val="28"/>
          <w:szCs w:val="28"/>
        </w:rPr>
      </w:pPr>
      <w:r w:rsidRPr="00647210">
        <w:rPr>
          <w:b/>
          <w:bCs/>
          <w:sz w:val="28"/>
          <w:szCs w:val="28"/>
        </w:rPr>
        <w:t xml:space="preserve">Conception du cadre de </w:t>
      </w:r>
      <w:r w:rsidR="00207D58" w:rsidRPr="007239BF">
        <w:rPr>
          <w:b/>
          <w:bCs/>
          <w:sz w:val="28"/>
          <w:szCs w:val="28"/>
        </w:rPr>
        <w:t>gouvernance</w:t>
      </w:r>
      <w:r w:rsidR="00207D58" w:rsidRPr="007239BF">
        <w:rPr>
          <w:sz w:val="28"/>
          <w:szCs w:val="28"/>
        </w:rPr>
        <w:t xml:space="preserve"> :</w:t>
      </w:r>
      <w:r w:rsidRPr="00647210">
        <w:rPr>
          <w:sz w:val="28"/>
          <w:szCs w:val="28"/>
        </w:rPr>
        <w:t xml:space="preserve"> Élaborer un cadre incluant structures, processus et normes.</w:t>
      </w:r>
    </w:p>
    <w:p w14:paraId="57EC7A55" w14:textId="649B60D6" w:rsidR="00647210" w:rsidRPr="00647210" w:rsidRDefault="00647210" w:rsidP="00647210">
      <w:pPr>
        <w:numPr>
          <w:ilvl w:val="5"/>
          <w:numId w:val="4"/>
        </w:numPr>
        <w:ind w:left="993" w:hanging="284"/>
        <w:rPr>
          <w:sz w:val="28"/>
          <w:szCs w:val="28"/>
        </w:rPr>
      </w:pPr>
      <w:r w:rsidRPr="00647210">
        <w:rPr>
          <w:b/>
          <w:bCs/>
          <w:sz w:val="28"/>
          <w:szCs w:val="28"/>
        </w:rPr>
        <w:t xml:space="preserve">Implémentation du </w:t>
      </w:r>
      <w:r w:rsidR="00207D58" w:rsidRPr="007239BF">
        <w:rPr>
          <w:b/>
          <w:bCs/>
          <w:sz w:val="28"/>
          <w:szCs w:val="28"/>
        </w:rPr>
        <w:t>cadre</w:t>
      </w:r>
      <w:r w:rsidR="00207D58" w:rsidRPr="007239BF">
        <w:rPr>
          <w:sz w:val="28"/>
          <w:szCs w:val="28"/>
        </w:rPr>
        <w:t xml:space="preserve"> :</w:t>
      </w:r>
      <w:r w:rsidRPr="00647210">
        <w:rPr>
          <w:sz w:val="28"/>
          <w:szCs w:val="28"/>
        </w:rPr>
        <w:t xml:space="preserve"> Mettre en œuvre le cadre avec les ressources nécessaires.</w:t>
      </w:r>
    </w:p>
    <w:p w14:paraId="261DEF2A" w14:textId="3FA555C1" w:rsidR="00647210" w:rsidRPr="00647210" w:rsidRDefault="00647210" w:rsidP="00647210">
      <w:pPr>
        <w:numPr>
          <w:ilvl w:val="5"/>
          <w:numId w:val="4"/>
        </w:numPr>
        <w:ind w:left="993" w:hanging="284"/>
        <w:rPr>
          <w:sz w:val="28"/>
          <w:szCs w:val="28"/>
        </w:rPr>
      </w:pPr>
      <w:r w:rsidRPr="00647210">
        <w:rPr>
          <w:b/>
          <w:bCs/>
          <w:sz w:val="28"/>
          <w:szCs w:val="28"/>
        </w:rPr>
        <w:t xml:space="preserve">Évaluation </w:t>
      </w:r>
      <w:r w:rsidR="00207D58" w:rsidRPr="007239BF">
        <w:rPr>
          <w:b/>
          <w:bCs/>
          <w:sz w:val="28"/>
          <w:szCs w:val="28"/>
        </w:rPr>
        <w:t>continue</w:t>
      </w:r>
      <w:r w:rsidR="00207D58" w:rsidRPr="007239BF">
        <w:rPr>
          <w:sz w:val="28"/>
          <w:szCs w:val="28"/>
        </w:rPr>
        <w:t xml:space="preserve"> :</w:t>
      </w:r>
      <w:r w:rsidRPr="00647210">
        <w:rPr>
          <w:sz w:val="28"/>
          <w:szCs w:val="28"/>
        </w:rPr>
        <w:t xml:space="preserve"> Évaluer régulièrement l'efficacité et ajuster en conséquence.</w:t>
      </w:r>
    </w:p>
    <w:p w14:paraId="25988C95" w14:textId="1E43D12E" w:rsidR="00647210" w:rsidRPr="007239BF" w:rsidRDefault="007239BF" w:rsidP="00207D58">
      <w:pPr>
        <w:pStyle w:val="Default"/>
        <w:numPr>
          <w:ilvl w:val="0"/>
          <w:numId w:val="2"/>
        </w:numPr>
        <w:spacing w:line="276" w:lineRule="auto"/>
        <w:rPr>
          <w:rFonts w:asciiTheme="majorHAnsi" w:hAnsiTheme="majorHAnsi" w:cstheme="minorBidi"/>
          <w:b/>
          <w:bCs/>
          <w:color w:val="auto"/>
          <w:kern w:val="2"/>
          <w:sz w:val="28"/>
          <w:szCs w:val="28"/>
          <w:lang w:val="fr-FR"/>
        </w:rPr>
      </w:pPr>
      <w:r w:rsidRPr="007239BF">
        <w:rPr>
          <w:rFonts w:asciiTheme="majorHAnsi" w:hAnsiTheme="majorHAnsi" w:cstheme="minorBidi"/>
          <w:b/>
          <w:bCs/>
          <w:color w:val="auto"/>
          <w:kern w:val="2"/>
          <w:sz w:val="28"/>
          <w:szCs w:val="28"/>
          <w:lang w:val="fr-FR"/>
        </w:rPr>
        <w:t xml:space="preserve">Processus de mise en place d’une nouvelle stratégie informatique : </w:t>
      </w:r>
    </w:p>
    <w:p w14:paraId="2C852250" w14:textId="5595DB92" w:rsidR="007239BF" w:rsidRPr="007239BF" w:rsidRDefault="007239BF" w:rsidP="00207D58">
      <w:pPr>
        <w:pStyle w:val="ListParagraph"/>
        <w:numPr>
          <w:ilvl w:val="0"/>
          <w:numId w:val="5"/>
        </w:numPr>
        <w:spacing w:line="276" w:lineRule="auto"/>
        <w:rPr>
          <w:sz w:val="28"/>
          <w:szCs w:val="28"/>
        </w:rPr>
      </w:pPr>
      <w:r w:rsidRPr="007239BF">
        <w:rPr>
          <w:sz w:val="28"/>
          <w:szCs w:val="28"/>
        </w:rPr>
        <w:t>Analyse des besoins et définition de la stratégie (3 mois</w:t>
      </w:r>
      <w:r w:rsidR="00207D58" w:rsidRPr="007239BF">
        <w:rPr>
          <w:sz w:val="28"/>
          <w:szCs w:val="28"/>
        </w:rPr>
        <w:t>) :</w:t>
      </w:r>
    </w:p>
    <w:p w14:paraId="0A82346D" w14:textId="77777777" w:rsidR="007239BF" w:rsidRPr="007239BF" w:rsidRDefault="007239BF" w:rsidP="00207D58">
      <w:pPr>
        <w:pStyle w:val="ListParagraph"/>
        <w:numPr>
          <w:ilvl w:val="2"/>
          <w:numId w:val="6"/>
        </w:numPr>
        <w:spacing w:line="276" w:lineRule="auto"/>
        <w:rPr>
          <w:sz w:val="28"/>
          <w:szCs w:val="28"/>
        </w:rPr>
      </w:pPr>
      <w:r w:rsidRPr="007239BF">
        <w:rPr>
          <w:sz w:val="28"/>
          <w:szCs w:val="28"/>
        </w:rPr>
        <w:t>Direction générale lance la stratégie métier.</w:t>
      </w:r>
    </w:p>
    <w:p w14:paraId="4021F983" w14:textId="77777777" w:rsidR="007239BF" w:rsidRPr="007239BF" w:rsidRDefault="007239BF" w:rsidP="00207D58">
      <w:pPr>
        <w:pStyle w:val="ListParagraph"/>
        <w:numPr>
          <w:ilvl w:val="2"/>
          <w:numId w:val="6"/>
        </w:numPr>
        <w:spacing w:line="276" w:lineRule="auto"/>
        <w:rPr>
          <w:sz w:val="28"/>
          <w:szCs w:val="28"/>
        </w:rPr>
      </w:pPr>
      <w:r w:rsidRPr="007239BF">
        <w:rPr>
          <w:sz w:val="28"/>
          <w:szCs w:val="28"/>
        </w:rPr>
        <w:t>Analyse des besoins informatiques.</w:t>
      </w:r>
    </w:p>
    <w:p w14:paraId="5F4F9562" w14:textId="726DEE1A" w:rsidR="007239BF" w:rsidRPr="007239BF" w:rsidRDefault="007239BF" w:rsidP="00207D58">
      <w:pPr>
        <w:pStyle w:val="ListParagraph"/>
        <w:numPr>
          <w:ilvl w:val="2"/>
          <w:numId w:val="6"/>
        </w:numPr>
        <w:spacing w:line="276" w:lineRule="auto"/>
        <w:rPr>
          <w:sz w:val="28"/>
          <w:szCs w:val="28"/>
        </w:rPr>
      </w:pPr>
      <w:r w:rsidRPr="007239BF">
        <w:rPr>
          <w:sz w:val="28"/>
          <w:szCs w:val="28"/>
        </w:rPr>
        <w:t>Définition des objectifs.</w:t>
      </w:r>
    </w:p>
    <w:p w14:paraId="51C901E9" w14:textId="3B6A6426" w:rsidR="00647210" w:rsidRDefault="007239BF" w:rsidP="00207D58">
      <w:pPr>
        <w:pStyle w:val="ListParagraph"/>
        <w:numPr>
          <w:ilvl w:val="0"/>
          <w:numId w:val="5"/>
        </w:numPr>
        <w:spacing w:line="276" w:lineRule="auto"/>
        <w:rPr>
          <w:sz w:val="28"/>
          <w:szCs w:val="28"/>
        </w:rPr>
      </w:pPr>
      <w:r w:rsidRPr="007239BF">
        <w:rPr>
          <w:sz w:val="28"/>
          <w:szCs w:val="28"/>
        </w:rPr>
        <w:t>Élaboration du plan stratégique (2 mois) :</w:t>
      </w:r>
    </w:p>
    <w:p w14:paraId="7E0EC9FA" w14:textId="77777777" w:rsidR="007239BF" w:rsidRPr="00207D58" w:rsidRDefault="007239BF" w:rsidP="00207D58">
      <w:pPr>
        <w:pStyle w:val="ListParagraph"/>
        <w:numPr>
          <w:ilvl w:val="2"/>
          <w:numId w:val="7"/>
        </w:numPr>
        <w:spacing w:line="276" w:lineRule="auto"/>
        <w:rPr>
          <w:sz w:val="28"/>
          <w:szCs w:val="28"/>
        </w:rPr>
      </w:pPr>
      <w:r w:rsidRPr="00207D58">
        <w:rPr>
          <w:sz w:val="28"/>
          <w:szCs w:val="28"/>
        </w:rPr>
        <w:t>Plan détaillé de mise en œuvre.</w:t>
      </w:r>
    </w:p>
    <w:p w14:paraId="7A956E61" w14:textId="76FEE3CE" w:rsidR="00207D58" w:rsidRDefault="007239BF" w:rsidP="00207D58">
      <w:pPr>
        <w:pStyle w:val="ListParagraph"/>
        <w:numPr>
          <w:ilvl w:val="2"/>
          <w:numId w:val="7"/>
        </w:numPr>
        <w:spacing w:line="276" w:lineRule="auto"/>
        <w:rPr>
          <w:sz w:val="28"/>
          <w:szCs w:val="28"/>
        </w:rPr>
      </w:pPr>
      <w:r w:rsidRPr="00207D58">
        <w:rPr>
          <w:sz w:val="28"/>
          <w:szCs w:val="28"/>
        </w:rPr>
        <w:t>Objectifs, étapes, ressources.</w:t>
      </w:r>
    </w:p>
    <w:p w14:paraId="0F452FE5" w14:textId="0BA55203" w:rsidR="00207D58" w:rsidRPr="00207D58" w:rsidRDefault="00207D58" w:rsidP="00207D58">
      <w:pPr>
        <w:pStyle w:val="ListParagraph"/>
        <w:numPr>
          <w:ilvl w:val="0"/>
          <w:numId w:val="5"/>
        </w:numPr>
        <w:spacing w:line="276" w:lineRule="auto"/>
        <w:rPr>
          <w:sz w:val="28"/>
          <w:szCs w:val="28"/>
        </w:rPr>
      </w:pPr>
      <w:r w:rsidRPr="00207D58">
        <w:rPr>
          <w:sz w:val="28"/>
          <w:szCs w:val="28"/>
        </w:rPr>
        <w:t>Mise en place des infrastructures et des systèmes (6 mois) :</w:t>
      </w:r>
    </w:p>
    <w:p w14:paraId="6C4B1FAF" w14:textId="77777777" w:rsidR="00207D58" w:rsidRPr="00207D58" w:rsidRDefault="00207D58" w:rsidP="00207D58">
      <w:pPr>
        <w:pStyle w:val="ListParagraph"/>
        <w:numPr>
          <w:ilvl w:val="2"/>
          <w:numId w:val="8"/>
        </w:numPr>
        <w:spacing w:line="276" w:lineRule="auto"/>
        <w:rPr>
          <w:sz w:val="28"/>
          <w:szCs w:val="28"/>
        </w:rPr>
      </w:pPr>
      <w:r w:rsidRPr="00207D58">
        <w:rPr>
          <w:sz w:val="28"/>
          <w:szCs w:val="28"/>
        </w:rPr>
        <w:t>Installation de l'infrastructure.</w:t>
      </w:r>
    </w:p>
    <w:p w14:paraId="190B5EF5" w14:textId="77777777" w:rsidR="00207D58" w:rsidRPr="00207D58" w:rsidRDefault="00207D58" w:rsidP="00207D58">
      <w:pPr>
        <w:pStyle w:val="ListParagraph"/>
        <w:numPr>
          <w:ilvl w:val="2"/>
          <w:numId w:val="8"/>
        </w:numPr>
        <w:spacing w:line="276" w:lineRule="auto"/>
        <w:rPr>
          <w:sz w:val="28"/>
          <w:szCs w:val="28"/>
        </w:rPr>
      </w:pPr>
      <w:r w:rsidRPr="00207D58">
        <w:rPr>
          <w:sz w:val="28"/>
          <w:szCs w:val="28"/>
        </w:rPr>
        <w:t>Intégration des logiciels.</w:t>
      </w:r>
    </w:p>
    <w:p w14:paraId="6446A382" w14:textId="77777777" w:rsidR="00207D58" w:rsidRPr="00207D58" w:rsidRDefault="00207D58" w:rsidP="00207D58">
      <w:pPr>
        <w:pStyle w:val="ListParagraph"/>
        <w:numPr>
          <w:ilvl w:val="2"/>
          <w:numId w:val="8"/>
        </w:numPr>
        <w:spacing w:line="276" w:lineRule="auto"/>
        <w:rPr>
          <w:sz w:val="28"/>
          <w:szCs w:val="28"/>
        </w:rPr>
      </w:pPr>
      <w:r w:rsidRPr="00207D58">
        <w:rPr>
          <w:sz w:val="28"/>
          <w:szCs w:val="28"/>
        </w:rPr>
        <w:t>Mise en place des réseaux.</w:t>
      </w:r>
    </w:p>
    <w:p w14:paraId="4688DCAD" w14:textId="171E2AEA" w:rsidR="00207D58" w:rsidRPr="00207D58" w:rsidRDefault="00207D58" w:rsidP="00207D58">
      <w:pPr>
        <w:pStyle w:val="ListParagraph"/>
        <w:numPr>
          <w:ilvl w:val="0"/>
          <w:numId w:val="5"/>
        </w:numPr>
        <w:spacing w:line="276" w:lineRule="auto"/>
        <w:rPr>
          <w:sz w:val="28"/>
          <w:szCs w:val="28"/>
        </w:rPr>
      </w:pPr>
      <w:r w:rsidRPr="00207D58">
        <w:rPr>
          <w:sz w:val="28"/>
          <w:szCs w:val="28"/>
        </w:rPr>
        <w:t>Développement et déploiement des applications (8 mois) :</w:t>
      </w:r>
    </w:p>
    <w:p w14:paraId="0B86B982" w14:textId="77777777" w:rsidR="00207D58" w:rsidRPr="00207D58" w:rsidRDefault="00207D58" w:rsidP="00207D58">
      <w:pPr>
        <w:pStyle w:val="ListParagraph"/>
        <w:numPr>
          <w:ilvl w:val="2"/>
          <w:numId w:val="11"/>
        </w:numPr>
        <w:spacing w:line="276" w:lineRule="auto"/>
        <w:rPr>
          <w:sz w:val="28"/>
          <w:szCs w:val="28"/>
        </w:rPr>
      </w:pPr>
      <w:r w:rsidRPr="00207D58">
        <w:rPr>
          <w:sz w:val="28"/>
          <w:szCs w:val="28"/>
        </w:rPr>
        <w:t>Développement des applications.</w:t>
      </w:r>
    </w:p>
    <w:p w14:paraId="4A876FD7" w14:textId="77777777" w:rsidR="00207D58" w:rsidRPr="00207D58" w:rsidRDefault="00207D58" w:rsidP="00207D58">
      <w:pPr>
        <w:pStyle w:val="ListParagraph"/>
        <w:numPr>
          <w:ilvl w:val="2"/>
          <w:numId w:val="11"/>
        </w:numPr>
        <w:spacing w:line="276" w:lineRule="auto"/>
        <w:rPr>
          <w:sz w:val="28"/>
          <w:szCs w:val="28"/>
        </w:rPr>
      </w:pPr>
      <w:r w:rsidRPr="00207D58">
        <w:rPr>
          <w:sz w:val="28"/>
          <w:szCs w:val="28"/>
        </w:rPr>
        <w:t>Tests et déploiement.</w:t>
      </w:r>
    </w:p>
    <w:p w14:paraId="16CFBF29" w14:textId="77777777" w:rsidR="00207D58" w:rsidRDefault="00207D58" w:rsidP="00207D58">
      <w:pPr>
        <w:pStyle w:val="ListParagraph"/>
        <w:numPr>
          <w:ilvl w:val="0"/>
          <w:numId w:val="5"/>
        </w:numPr>
        <w:spacing w:line="276" w:lineRule="auto"/>
        <w:rPr>
          <w:sz w:val="28"/>
          <w:szCs w:val="28"/>
        </w:rPr>
      </w:pPr>
      <w:r w:rsidRPr="00207D58">
        <w:rPr>
          <w:sz w:val="28"/>
          <w:szCs w:val="28"/>
        </w:rPr>
        <w:t>Formation et sensibilisation des utilisateurs (4 mois) :</w:t>
      </w:r>
    </w:p>
    <w:p w14:paraId="4E1CC8F2" w14:textId="77777777" w:rsidR="00207D58" w:rsidRPr="00207D58" w:rsidRDefault="00207D58" w:rsidP="00207D58">
      <w:pPr>
        <w:pStyle w:val="ListParagraph"/>
        <w:numPr>
          <w:ilvl w:val="2"/>
          <w:numId w:val="13"/>
        </w:numPr>
        <w:spacing w:line="276" w:lineRule="auto"/>
        <w:rPr>
          <w:sz w:val="28"/>
          <w:szCs w:val="28"/>
        </w:rPr>
      </w:pPr>
      <w:r w:rsidRPr="00207D58">
        <w:rPr>
          <w:sz w:val="28"/>
          <w:szCs w:val="28"/>
        </w:rPr>
        <w:t>Formation des employés.</w:t>
      </w:r>
    </w:p>
    <w:p w14:paraId="54426A94" w14:textId="5A035D3D" w:rsidR="00207D58" w:rsidRPr="00207D58" w:rsidRDefault="00207D58" w:rsidP="00207D58">
      <w:pPr>
        <w:pStyle w:val="ListParagraph"/>
        <w:numPr>
          <w:ilvl w:val="2"/>
          <w:numId w:val="13"/>
        </w:numPr>
        <w:spacing w:line="276" w:lineRule="auto"/>
        <w:rPr>
          <w:sz w:val="28"/>
          <w:szCs w:val="28"/>
        </w:rPr>
      </w:pPr>
      <w:r w:rsidRPr="00207D58">
        <w:rPr>
          <w:sz w:val="28"/>
          <w:szCs w:val="28"/>
        </w:rPr>
        <w:t>Sensibilisation aux avantages.</w:t>
      </w:r>
    </w:p>
    <w:p w14:paraId="704071A0" w14:textId="7D4AEB66" w:rsidR="00207D58" w:rsidRPr="00207D58" w:rsidRDefault="00207D58" w:rsidP="00207D58">
      <w:pPr>
        <w:pStyle w:val="ListParagraph"/>
        <w:numPr>
          <w:ilvl w:val="0"/>
          <w:numId w:val="5"/>
        </w:numPr>
        <w:spacing w:line="276" w:lineRule="auto"/>
        <w:rPr>
          <w:sz w:val="28"/>
          <w:szCs w:val="28"/>
        </w:rPr>
      </w:pPr>
      <w:r w:rsidRPr="00207D58">
        <w:rPr>
          <w:sz w:val="28"/>
          <w:szCs w:val="28"/>
        </w:rPr>
        <w:t>Évaluation de l'efficacité et des résultats (2 mois) :</w:t>
      </w:r>
    </w:p>
    <w:p w14:paraId="7353F51E" w14:textId="77777777" w:rsidR="00207D58" w:rsidRPr="00207D58" w:rsidRDefault="00207D58" w:rsidP="00207D58">
      <w:pPr>
        <w:pStyle w:val="ListParagraph"/>
        <w:numPr>
          <w:ilvl w:val="2"/>
          <w:numId w:val="14"/>
        </w:numPr>
        <w:spacing w:line="276" w:lineRule="auto"/>
        <w:rPr>
          <w:sz w:val="28"/>
          <w:szCs w:val="28"/>
        </w:rPr>
      </w:pPr>
      <w:r w:rsidRPr="00207D58">
        <w:rPr>
          <w:sz w:val="28"/>
          <w:szCs w:val="28"/>
        </w:rPr>
        <w:t>Mesure de l'efficacité.</w:t>
      </w:r>
    </w:p>
    <w:p w14:paraId="76EF729C" w14:textId="77777777" w:rsidR="00207D58" w:rsidRPr="00207D58" w:rsidRDefault="00207D58" w:rsidP="00207D58">
      <w:pPr>
        <w:pStyle w:val="ListParagraph"/>
        <w:numPr>
          <w:ilvl w:val="2"/>
          <w:numId w:val="14"/>
        </w:numPr>
        <w:spacing w:line="276" w:lineRule="auto"/>
        <w:rPr>
          <w:sz w:val="28"/>
          <w:szCs w:val="28"/>
        </w:rPr>
      </w:pPr>
      <w:r w:rsidRPr="00207D58">
        <w:rPr>
          <w:sz w:val="28"/>
          <w:szCs w:val="28"/>
        </w:rPr>
        <w:t>Ajustements si nécessaire.</w:t>
      </w:r>
    </w:p>
    <w:p w14:paraId="1559BEEB" w14:textId="5C87F853" w:rsidR="00207D58" w:rsidRPr="00207D58" w:rsidRDefault="00207D58" w:rsidP="00207D58">
      <w:pPr>
        <w:pStyle w:val="ListParagraph"/>
        <w:numPr>
          <w:ilvl w:val="0"/>
          <w:numId w:val="5"/>
        </w:numPr>
        <w:spacing w:line="276" w:lineRule="auto"/>
        <w:rPr>
          <w:sz w:val="28"/>
          <w:szCs w:val="28"/>
        </w:rPr>
      </w:pPr>
      <w:r w:rsidRPr="00207D58">
        <w:rPr>
          <w:sz w:val="28"/>
          <w:szCs w:val="28"/>
        </w:rPr>
        <w:t>Début de rentabilisation du système (12 mois) :</w:t>
      </w:r>
    </w:p>
    <w:p w14:paraId="2EFDF15F" w14:textId="77777777" w:rsidR="00207D58" w:rsidRPr="00207D58" w:rsidRDefault="00207D58" w:rsidP="00207D58">
      <w:pPr>
        <w:pStyle w:val="ListParagraph"/>
        <w:numPr>
          <w:ilvl w:val="2"/>
          <w:numId w:val="15"/>
        </w:numPr>
        <w:spacing w:line="276" w:lineRule="auto"/>
        <w:rPr>
          <w:sz w:val="28"/>
          <w:szCs w:val="28"/>
        </w:rPr>
      </w:pPr>
      <w:r w:rsidRPr="00207D58">
        <w:rPr>
          <w:sz w:val="28"/>
          <w:szCs w:val="28"/>
        </w:rPr>
        <w:t>Augmentation de la productivité.</w:t>
      </w:r>
    </w:p>
    <w:p w14:paraId="72FB2FF8" w14:textId="5F21A599" w:rsidR="00207D58" w:rsidRDefault="00207D58" w:rsidP="00207D58">
      <w:pPr>
        <w:pStyle w:val="ListParagraph"/>
        <w:numPr>
          <w:ilvl w:val="2"/>
          <w:numId w:val="15"/>
        </w:numPr>
        <w:spacing w:line="276" w:lineRule="auto"/>
        <w:rPr>
          <w:sz w:val="28"/>
          <w:szCs w:val="28"/>
        </w:rPr>
      </w:pPr>
      <w:r w:rsidRPr="00207D58">
        <w:rPr>
          <w:sz w:val="28"/>
          <w:szCs w:val="28"/>
        </w:rPr>
        <w:lastRenderedPageBreak/>
        <w:t>Réduction des coûts.</w:t>
      </w:r>
    </w:p>
    <w:p w14:paraId="3D595FDA" w14:textId="77777777" w:rsidR="001B6E88" w:rsidRDefault="001B6E88" w:rsidP="001B6E88">
      <w:pPr>
        <w:spacing w:line="276" w:lineRule="auto"/>
        <w:rPr>
          <w:sz w:val="28"/>
          <w:szCs w:val="28"/>
        </w:rPr>
      </w:pPr>
    </w:p>
    <w:p w14:paraId="0290EAF0" w14:textId="77777777" w:rsidR="001B6E88" w:rsidRDefault="001B6E88" w:rsidP="001B6E88">
      <w:pPr>
        <w:spacing w:line="276" w:lineRule="auto"/>
        <w:rPr>
          <w:sz w:val="28"/>
          <w:szCs w:val="28"/>
        </w:rPr>
      </w:pPr>
    </w:p>
    <w:p w14:paraId="4D4EB3C6" w14:textId="77777777" w:rsidR="001B6E88" w:rsidRPr="001B6E88" w:rsidRDefault="001B6E88" w:rsidP="001B6E88">
      <w:pPr>
        <w:spacing w:line="276" w:lineRule="auto"/>
        <w:rPr>
          <w:sz w:val="28"/>
          <w:szCs w:val="28"/>
        </w:rPr>
      </w:pPr>
    </w:p>
    <w:p w14:paraId="275B24C8" w14:textId="68670E6A" w:rsidR="00647210" w:rsidRPr="001B6E88" w:rsidRDefault="001B6E88" w:rsidP="001B6E88">
      <w:pPr>
        <w:pStyle w:val="Default"/>
        <w:numPr>
          <w:ilvl w:val="0"/>
          <w:numId w:val="2"/>
        </w:numPr>
        <w:spacing w:line="276" w:lineRule="auto"/>
        <w:rPr>
          <w:rFonts w:asciiTheme="majorHAnsi" w:hAnsiTheme="majorHAnsi" w:cstheme="minorBidi"/>
          <w:b/>
          <w:bCs/>
          <w:color w:val="auto"/>
          <w:kern w:val="2"/>
          <w:sz w:val="28"/>
          <w:szCs w:val="28"/>
          <w:lang w:val="fr-FR"/>
        </w:rPr>
      </w:pPr>
      <w:r w:rsidRPr="001B6E88">
        <w:rPr>
          <w:rFonts w:asciiTheme="majorHAnsi" w:hAnsiTheme="majorHAnsi" w:cstheme="minorBidi"/>
          <w:b/>
          <w:bCs/>
          <w:color w:val="auto"/>
          <w:kern w:val="2"/>
          <w:sz w:val="28"/>
          <w:szCs w:val="28"/>
          <w:lang w:val="fr-FR"/>
        </w:rPr>
        <w:t xml:space="preserve">Expliquer les résultats de l'étude, </w:t>
      </w:r>
    </w:p>
    <w:p w14:paraId="345566E0" w14:textId="3A41A453" w:rsidR="001B6E88" w:rsidRDefault="001B6E88" w:rsidP="001B6E88">
      <w:pPr>
        <w:pStyle w:val="Default"/>
        <w:spacing w:line="276" w:lineRule="auto"/>
        <w:rPr>
          <w:rFonts w:asciiTheme="minorHAnsi" w:hAnsiTheme="minorHAnsi" w:cstheme="minorBidi"/>
          <w:color w:val="auto"/>
          <w:kern w:val="2"/>
          <w:sz w:val="28"/>
          <w:szCs w:val="28"/>
          <w:lang w:val="fr-FR"/>
        </w:rPr>
      </w:pPr>
      <w:r w:rsidRPr="001B6E88">
        <w:rPr>
          <w:rFonts w:asciiTheme="minorHAnsi" w:hAnsiTheme="minorHAnsi" w:cstheme="minorBidi"/>
          <w:color w:val="auto"/>
          <w:kern w:val="2"/>
          <w:sz w:val="28"/>
          <w:szCs w:val="28"/>
          <w:lang w:val="fr-FR"/>
        </w:rPr>
        <w:t>Les résultats de l'étude mettent en évidence l'importance d'avoir une vision stratégique claire (Business plan) et un plan directeur informatique (IT plan) pour garantir l'alignement des SI sur les objectifs métier, améliorer la performance organisationnelle et assurer la pérennité de l'entreprise.</w:t>
      </w:r>
    </w:p>
    <w:p w14:paraId="24CA2607" w14:textId="77777777" w:rsidR="001B6E88" w:rsidRPr="001B6E88" w:rsidRDefault="001B6E88" w:rsidP="001B6E88">
      <w:pPr>
        <w:pStyle w:val="Default"/>
        <w:spacing w:line="276" w:lineRule="auto"/>
        <w:rPr>
          <w:rFonts w:asciiTheme="minorHAnsi" w:hAnsiTheme="minorHAnsi" w:cstheme="minorBidi"/>
          <w:color w:val="auto"/>
          <w:kern w:val="2"/>
          <w:sz w:val="28"/>
          <w:szCs w:val="28"/>
          <w:lang w:val="fr-FR"/>
        </w:rPr>
      </w:pPr>
    </w:p>
    <w:p w14:paraId="5AA584D6" w14:textId="77777777" w:rsidR="001B6E88" w:rsidRDefault="001B6E88" w:rsidP="001B6E88">
      <w:pPr>
        <w:pStyle w:val="Default"/>
      </w:pPr>
    </w:p>
    <w:p w14:paraId="1AE5EF78" w14:textId="0E625770" w:rsidR="001B6E88" w:rsidRDefault="001B6E88" w:rsidP="001B6E88">
      <w:pPr>
        <w:pStyle w:val="Default"/>
        <w:numPr>
          <w:ilvl w:val="0"/>
          <w:numId w:val="2"/>
        </w:numPr>
        <w:spacing w:line="276" w:lineRule="auto"/>
        <w:rPr>
          <w:rFonts w:asciiTheme="majorHAnsi" w:hAnsiTheme="majorHAnsi" w:cstheme="minorBidi"/>
          <w:b/>
          <w:bCs/>
          <w:color w:val="auto"/>
          <w:kern w:val="2"/>
          <w:sz w:val="28"/>
          <w:szCs w:val="28"/>
          <w:lang w:val="fr-FR"/>
        </w:rPr>
      </w:pPr>
      <w:r w:rsidRPr="001B6E88">
        <w:rPr>
          <w:rFonts w:asciiTheme="majorHAnsi" w:hAnsiTheme="majorHAnsi" w:cstheme="minorBidi"/>
          <w:b/>
          <w:bCs/>
          <w:color w:val="auto"/>
          <w:kern w:val="2"/>
          <w:sz w:val="28"/>
          <w:szCs w:val="28"/>
          <w:lang w:val="fr-FR"/>
        </w:rPr>
        <w:t>Donnez les acteurs principaux du schéma directeur informatique et préciser le rôle de chacun</w:t>
      </w:r>
      <w:r>
        <w:rPr>
          <w:rFonts w:asciiTheme="majorHAnsi" w:hAnsiTheme="majorHAnsi" w:cstheme="minorBidi"/>
          <w:b/>
          <w:bCs/>
          <w:color w:val="auto"/>
          <w:kern w:val="2"/>
          <w:sz w:val="28"/>
          <w:szCs w:val="28"/>
          <w:lang w:val="fr-FR"/>
        </w:rPr>
        <w:t>.</w:t>
      </w:r>
    </w:p>
    <w:p w14:paraId="7585C395" w14:textId="77777777" w:rsidR="001B6E88" w:rsidRPr="001B6E88" w:rsidRDefault="001B6E88" w:rsidP="001B6E88">
      <w:pPr>
        <w:pStyle w:val="Default"/>
        <w:spacing w:line="276" w:lineRule="auto"/>
        <w:rPr>
          <w:rFonts w:asciiTheme="minorHAnsi" w:hAnsiTheme="minorHAnsi" w:cstheme="minorBidi"/>
          <w:color w:val="auto"/>
          <w:kern w:val="2"/>
          <w:sz w:val="28"/>
          <w:szCs w:val="28"/>
          <w:lang w:val="fr-FR"/>
        </w:rPr>
      </w:pPr>
      <w:r w:rsidRPr="001B6E88">
        <w:rPr>
          <w:rFonts w:asciiTheme="minorHAnsi" w:hAnsiTheme="minorHAnsi" w:cstheme="minorBidi"/>
          <w:color w:val="auto"/>
          <w:kern w:val="2"/>
          <w:sz w:val="28"/>
          <w:szCs w:val="28"/>
          <w:lang w:val="fr-FR"/>
        </w:rPr>
        <w:t>Les acteurs principaux du schéma directeur informatique sont la direction générale (définition des orientations stratégiques), la DSI (mise en œuvre des orientations), les responsables métier (expression des besoins), et les équipes techniques (déploiement des solutions).</w:t>
      </w:r>
    </w:p>
    <w:p w14:paraId="27AD2736" w14:textId="77777777" w:rsidR="001B6E88" w:rsidRPr="001B6E88" w:rsidRDefault="001B6E88" w:rsidP="001B6E88">
      <w:pPr>
        <w:pStyle w:val="Default"/>
        <w:spacing w:line="276" w:lineRule="auto"/>
        <w:rPr>
          <w:rFonts w:asciiTheme="majorHAnsi" w:hAnsiTheme="majorHAnsi" w:cstheme="minorBidi"/>
          <w:b/>
          <w:bCs/>
          <w:color w:val="auto"/>
          <w:kern w:val="2"/>
          <w:sz w:val="28"/>
          <w:szCs w:val="28"/>
          <w:lang w:val="fr-FR"/>
        </w:rPr>
      </w:pPr>
    </w:p>
    <w:p w14:paraId="38C614AA" w14:textId="2B198D1C" w:rsidR="001B6E88" w:rsidRPr="001B6E88" w:rsidRDefault="001B6E88" w:rsidP="001B6E88">
      <w:pPr>
        <w:pStyle w:val="Default"/>
        <w:spacing w:line="276" w:lineRule="auto"/>
        <w:ind w:left="426"/>
        <w:rPr>
          <w:rFonts w:asciiTheme="majorHAnsi" w:hAnsiTheme="majorHAnsi" w:cstheme="minorBidi"/>
          <w:b/>
          <w:bCs/>
          <w:color w:val="auto"/>
          <w:kern w:val="2"/>
          <w:sz w:val="28"/>
          <w:szCs w:val="28"/>
          <w:lang w:val="fr-FR"/>
        </w:rPr>
      </w:pPr>
      <w:r w:rsidRPr="001B6E88">
        <w:rPr>
          <w:rFonts w:asciiTheme="majorHAnsi" w:hAnsiTheme="majorHAnsi" w:cstheme="minorBidi"/>
          <w:b/>
          <w:bCs/>
          <w:color w:val="auto"/>
          <w:kern w:val="2"/>
          <w:sz w:val="28"/>
          <w:szCs w:val="28"/>
          <w:lang w:val="fr-FR"/>
        </w:rPr>
        <w:t xml:space="preserve">6. Démarche de mise en place d'un schéma </w:t>
      </w:r>
      <w:proofErr w:type="gramStart"/>
      <w:r w:rsidRPr="001B6E88">
        <w:rPr>
          <w:rFonts w:asciiTheme="majorHAnsi" w:hAnsiTheme="majorHAnsi" w:cstheme="minorBidi"/>
          <w:b/>
          <w:bCs/>
          <w:color w:val="auto"/>
          <w:kern w:val="2"/>
          <w:sz w:val="28"/>
          <w:szCs w:val="28"/>
          <w:lang w:val="fr-FR"/>
        </w:rPr>
        <w:t>directeur:</w:t>
      </w:r>
      <w:proofErr w:type="gramEnd"/>
    </w:p>
    <w:p w14:paraId="25E71DCF" w14:textId="4123939F" w:rsidR="001B6E88" w:rsidRPr="001B6E88" w:rsidRDefault="001B6E88" w:rsidP="001B6E88">
      <w:pPr>
        <w:pStyle w:val="Default"/>
        <w:spacing w:line="276" w:lineRule="auto"/>
        <w:rPr>
          <w:rFonts w:asciiTheme="minorHAnsi" w:hAnsiTheme="minorHAnsi" w:cstheme="minorBidi"/>
          <w:color w:val="auto"/>
          <w:kern w:val="2"/>
          <w:sz w:val="28"/>
          <w:szCs w:val="28"/>
          <w:lang w:val="fr-FR"/>
        </w:rPr>
      </w:pPr>
      <w:r w:rsidRPr="001B6E88">
        <w:rPr>
          <w:rFonts w:asciiTheme="minorHAnsi" w:hAnsiTheme="minorHAnsi" w:cstheme="minorBidi"/>
          <w:color w:val="auto"/>
          <w:kern w:val="2"/>
          <w:sz w:val="28"/>
          <w:szCs w:val="28"/>
          <w:lang w:val="fr-FR"/>
        </w:rPr>
        <w:t>La démarche comprend la définition des objectifs, l'analyse de l'existant, l'identification des besoins, la définition des scénarios d'évolution, l'élaboration des plans d'actions, la mise en place des structures de suivi et de contrôle, et l'évaluation continue pour assurer l'alignement des SI sur la stratégie de l'entreprise.</w:t>
      </w:r>
    </w:p>
    <w:p w14:paraId="6E9EDE07" w14:textId="77777777" w:rsidR="00647210" w:rsidRPr="007239BF" w:rsidRDefault="00647210" w:rsidP="00647210">
      <w:pPr>
        <w:pStyle w:val="ListParagraph"/>
        <w:rPr>
          <w:sz w:val="28"/>
          <w:szCs w:val="28"/>
        </w:rPr>
      </w:pPr>
    </w:p>
    <w:p w14:paraId="5FB8966C" w14:textId="77777777" w:rsidR="00647210" w:rsidRPr="007239BF" w:rsidRDefault="00647210" w:rsidP="00647210">
      <w:pPr>
        <w:pStyle w:val="ListParagraph"/>
        <w:rPr>
          <w:sz w:val="28"/>
          <w:szCs w:val="28"/>
        </w:rPr>
      </w:pPr>
    </w:p>
    <w:p w14:paraId="51BA5863" w14:textId="77777777" w:rsidR="00647210" w:rsidRPr="00647210" w:rsidRDefault="00647210" w:rsidP="00647210">
      <w:pPr>
        <w:pStyle w:val="ListParagraph"/>
        <w:rPr>
          <w:sz w:val="28"/>
          <w:szCs w:val="28"/>
        </w:rPr>
      </w:pPr>
    </w:p>
    <w:sectPr w:rsidR="00647210" w:rsidRPr="00647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44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927B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F3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91BB8"/>
    <w:multiLevelType w:val="hybridMultilevel"/>
    <w:tmpl w:val="EA1CB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8C0D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A74F53"/>
    <w:multiLevelType w:val="hybridMultilevel"/>
    <w:tmpl w:val="CDE42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0B153B"/>
    <w:multiLevelType w:val="multilevel"/>
    <w:tmpl w:val="5634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D12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33590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2274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7DE4A1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446A7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51837A4"/>
    <w:multiLevelType w:val="hybridMultilevel"/>
    <w:tmpl w:val="EA1CB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664F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C4A7789"/>
    <w:multiLevelType w:val="multilevel"/>
    <w:tmpl w:val="153CEA2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D8D58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7108490">
    <w:abstractNumId w:val="5"/>
  </w:num>
  <w:num w:numId="2" w16cid:durableId="1651638950">
    <w:abstractNumId w:val="12"/>
  </w:num>
  <w:num w:numId="3" w16cid:durableId="450779588">
    <w:abstractNumId w:val="6"/>
  </w:num>
  <w:num w:numId="4" w16cid:durableId="386994320">
    <w:abstractNumId w:val="4"/>
  </w:num>
  <w:num w:numId="5" w16cid:durableId="1604000582">
    <w:abstractNumId w:val="14"/>
  </w:num>
  <w:num w:numId="6" w16cid:durableId="1005546842">
    <w:abstractNumId w:val="13"/>
  </w:num>
  <w:num w:numId="7" w16cid:durableId="559823293">
    <w:abstractNumId w:val="11"/>
  </w:num>
  <w:num w:numId="8" w16cid:durableId="2140413933">
    <w:abstractNumId w:val="1"/>
  </w:num>
  <w:num w:numId="9" w16cid:durableId="522476463">
    <w:abstractNumId w:val="0"/>
  </w:num>
  <w:num w:numId="10" w16cid:durableId="987518572">
    <w:abstractNumId w:val="9"/>
  </w:num>
  <w:num w:numId="11" w16cid:durableId="185564029">
    <w:abstractNumId w:val="7"/>
  </w:num>
  <w:num w:numId="12" w16cid:durableId="136459095">
    <w:abstractNumId w:val="10"/>
  </w:num>
  <w:num w:numId="13" w16cid:durableId="1035230477">
    <w:abstractNumId w:val="2"/>
  </w:num>
  <w:num w:numId="14" w16cid:durableId="99036113">
    <w:abstractNumId w:val="8"/>
  </w:num>
  <w:num w:numId="15" w16cid:durableId="2103913494">
    <w:abstractNumId w:val="15"/>
  </w:num>
  <w:num w:numId="16" w16cid:durableId="697588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52"/>
    <w:rsid w:val="001B6E88"/>
    <w:rsid w:val="00207D58"/>
    <w:rsid w:val="005A4E52"/>
    <w:rsid w:val="00647210"/>
    <w:rsid w:val="007239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CDA8"/>
  <w15:chartTrackingRefBased/>
  <w15:docId w15:val="{564ACF85-0191-461B-AC67-B7D35992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A4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E52"/>
    <w:rPr>
      <w:rFonts w:eastAsiaTheme="majorEastAsia" w:cstheme="majorBidi"/>
      <w:color w:val="272727" w:themeColor="text1" w:themeTint="D8"/>
    </w:rPr>
  </w:style>
  <w:style w:type="paragraph" w:styleId="Title">
    <w:name w:val="Title"/>
    <w:basedOn w:val="Normal"/>
    <w:next w:val="Normal"/>
    <w:link w:val="TitleChar"/>
    <w:uiPriority w:val="10"/>
    <w:qFormat/>
    <w:rsid w:val="005A4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E52"/>
    <w:pPr>
      <w:spacing w:before="160"/>
      <w:jc w:val="center"/>
    </w:pPr>
    <w:rPr>
      <w:i/>
      <w:iCs/>
      <w:color w:val="404040" w:themeColor="text1" w:themeTint="BF"/>
    </w:rPr>
  </w:style>
  <w:style w:type="character" w:customStyle="1" w:styleId="QuoteChar">
    <w:name w:val="Quote Char"/>
    <w:basedOn w:val="DefaultParagraphFont"/>
    <w:link w:val="Quote"/>
    <w:uiPriority w:val="29"/>
    <w:rsid w:val="005A4E52"/>
    <w:rPr>
      <w:i/>
      <w:iCs/>
      <w:color w:val="404040" w:themeColor="text1" w:themeTint="BF"/>
    </w:rPr>
  </w:style>
  <w:style w:type="paragraph" w:styleId="ListParagraph">
    <w:name w:val="List Paragraph"/>
    <w:basedOn w:val="Normal"/>
    <w:uiPriority w:val="34"/>
    <w:qFormat/>
    <w:rsid w:val="005A4E52"/>
    <w:pPr>
      <w:ind w:left="720"/>
      <w:contextualSpacing/>
    </w:pPr>
  </w:style>
  <w:style w:type="character" w:styleId="IntenseEmphasis">
    <w:name w:val="Intense Emphasis"/>
    <w:basedOn w:val="DefaultParagraphFont"/>
    <w:uiPriority w:val="21"/>
    <w:qFormat/>
    <w:rsid w:val="005A4E52"/>
    <w:rPr>
      <w:i/>
      <w:iCs/>
      <w:color w:val="0F4761" w:themeColor="accent1" w:themeShade="BF"/>
    </w:rPr>
  </w:style>
  <w:style w:type="paragraph" w:styleId="IntenseQuote">
    <w:name w:val="Intense Quote"/>
    <w:basedOn w:val="Normal"/>
    <w:next w:val="Normal"/>
    <w:link w:val="IntenseQuoteChar"/>
    <w:uiPriority w:val="30"/>
    <w:qFormat/>
    <w:rsid w:val="005A4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E52"/>
    <w:rPr>
      <w:i/>
      <w:iCs/>
      <w:color w:val="0F4761" w:themeColor="accent1" w:themeShade="BF"/>
    </w:rPr>
  </w:style>
  <w:style w:type="character" w:styleId="IntenseReference">
    <w:name w:val="Intense Reference"/>
    <w:basedOn w:val="DefaultParagraphFont"/>
    <w:uiPriority w:val="32"/>
    <w:qFormat/>
    <w:rsid w:val="005A4E52"/>
    <w:rPr>
      <w:b/>
      <w:bCs/>
      <w:smallCaps/>
      <w:color w:val="0F4761" w:themeColor="accent1" w:themeShade="BF"/>
      <w:spacing w:val="5"/>
    </w:rPr>
  </w:style>
  <w:style w:type="paragraph" w:customStyle="1" w:styleId="Default">
    <w:name w:val="Default"/>
    <w:rsid w:val="00647210"/>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089">
      <w:bodyDiv w:val="1"/>
      <w:marLeft w:val="0"/>
      <w:marRight w:val="0"/>
      <w:marTop w:val="0"/>
      <w:marBottom w:val="0"/>
      <w:divBdr>
        <w:top w:val="none" w:sz="0" w:space="0" w:color="auto"/>
        <w:left w:val="none" w:sz="0" w:space="0" w:color="auto"/>
        <w:bottom w:val="none" w:sz="0" w:space="0" w:color="auto"/>
        <w:right w:val="none" w:sz="0" w:space="0" w:color="auto"/>
      </w:divBdr>
    </w:div>
    <w:div w:id="184028724">
      <w:bodyDiv w:val="1"/>
      <w:marLeft w:val="0"/>
      <w:marRight w:val="0"/>
      <w:marTop w:val="0"/>
      <w:marBottom w:val="0"/>
      <w:divBdr>
        <w:top w:val="none" w:sz="0" w:space="0" w:color="auto"/>
        <w:left w:val="none" w:sz="0" w:space="0" w:color="auto"/>
        <w:bottom w:val="none" w:sz="0" w:space="0" w:color="auto"/>
        <w:right w:val="none" w:sz="0" w:space="0" w:color="auto"/>
      </w:divBdr>
    </w:div>
    <w:div w:id="242186762">
      <w:bodyDiv w:val="1"/>
      <w:marLeft w:val="0"/>
      <w:marRight w:val="0"/>
      <w:marTop w:val="0"/>
      <w:marBottom w:val="0"/>
      <w:divBdr>
        <w:top w:val="none" w:sz="0" w:space="0" w:color="auto"/>
        <w:left w:val="none" w:sz="0" w:space="0" w:color="auto"/>
        <w:bottom w:val="none" w:sz="0" w:space="0" w:color="auto"/>
        <w:right w:val="none" w:sz="0" w:space="0" w:color="auto"/>
      </w:divBdr>
    </w:div>
    <w:div w:id="575671645">
      <w:bodyDiv w:val="1"/>
      <w:marLeft w:val="0"/>
      <w:marRight w:val="0"/>
      <w:marTop w:val="0"/>
      <w:marBottom w:val="0"/>
      <w:divBdr>
        <w:top w:val="none" w:sz="0" w:space="0" w:color="auto"/>
        <w:left w:val="none" w:sz="0" w:space="0" w:color="auto"/>
        <w:bottom w:val="none" w:sz="0" w:space="0" w:color="auto"/>
        <w:right w:val="none" w:sz="0" w:space="0" w:color="auto"/>
      </w:divBdr>
      <w:divsChild>
        <w:div w:id="1852260210">
          <w:marLeft w:val="0"/>
          <w:marRight w:val="0"/>
          <w:marTop w:val="0"/>
          <w:marBottom w:val="0"/>
          <w:divBdr>
            <w:top w:val="single" w:sz="2" w:space="0" w:color="E3E3E3"/>
            <w:left w:val="single" w:sz="2" w:space="0" w:color="E3E3E3"/>
            <w:bottom w:val="single" w:sz="2" w:space="0" w:color="E3E3E3"/>
            <w:right w:val="single" w:sz="2" w:space="0" w:color="E3E3E3"/>
          </w:divBdr>
          <w:divsChild>
            <w:div w:id="644546793">
              <w:marLeft w:val="0"/>
              <w:marRight w:val="0"/>
              <w:marTop w:val="0"/>
              <w:marBottom w:val="0"/>
              <w:divBdr>
                <w:top w:val="single" w:sz="2" w:space="0" w:color="E3E3E3"/>
                <w:left w:val="single" w:sz="2" w:space="0" w:color="E3E3E3"/>
                <w:bottom w:val="single" w:sz="2" w:space="0" w:color="E3E3E3"/>
                <w:right w:val="single" w:sz="2" w:space="0" w:color="E3E3E3"/>
              </w:divBdr>
              <w:divsChild>
                <w:div w:id="1198004583">
                  <w:marLeft w:val="0"/>
                  <w:marRight w:val="0"/>
                  <w:marTop w:val="0"/>
                  <w:marBottom w:val="0"/>
                  <w:divBdr>
                    <w:top w:val="single" w:sz="2" w:space="0" w:color="E3E3E3"/>
                    <w:left w:val="single" w:sz="2" w:space="0" w:color="E3E3E3"/>
                    <w:bottom w:val="single" w:sz="2" w:space="0" w:color="E3E3E3"/>
                    <w:right w:val="single" w:sz="2" w:space="0" w:color="E3E3E3"/>
                  </w:divBdr>
                  <w:divsChild>
                    <w:div w:id="1088312434">
                      <w:marLeft w:val="0"/>
                      <w:marRight w:val="0"/>
                      <w:marTop w:val="0"/>
                      <w:marBottom w:val="0"/>
                      <w:divBdr>
                        <w:top w:val="single" w:sz="2" w:space="0" w:color="E3E3E3"/>
                        <w:left w:val="single" w:sz="2" w:space="0" w:color="E3E3E3"/>
                        <w:bottom w:val="single" w:sz="2" w:space="0" w:color="E3E3E3"/>
                        <w:right w:val="single" w:sz="2" w:space="0" w:color="E3E3E3"/>
                      </w:divBdr>
                      <w:divsChild>
                        <w:div w:id="2025402693">
                          <w:marLeft w:val="0"/>
                          <w:marRight w:val="0"/>
                          <w:marTop w:val="0"/>
                          <w:marBottom w:val="0"/>
                          <w:divBdr>
                            <w:top w:val="single" w:sz="2" w:space="0" w:color="E3E3E3"/>
                            <w:left w:val="single" w:sz="2" w:space="0" w:color="E3E3E3"/>
                            <w:bottom w:val="single" w:sz="2" w:space="0" w:color="E3E3E3"/>
                            <w:right w:val="single" w:sz="2" w:space="0" w:color="E3E3E3"/>
                          </w:divBdr>
                          <w:divsChild>
                            <w:div w:id="215746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145408">
                                  <w:marLeft w:val="0"/>
                                  <w:marRight w:val="0"/>
                                  <w:marTop w:val="0"/>
                                  <w:marBottom w:val="0"/>
                                  <w:divBdr>
                                    <w:top w:val="single" w:sz="2" w:space="0" w:color="E3E3E3"/>
                                    <w:left w:val="single" w:sz="2" w:space="0" w:color="E3E3E3"/>
                                    <w:bottom w:val="single" w:sz="2" w:space="0" w:color="E3E3E3"/>
                                    <w:right w:val="single" w:sz="2" w:space="0" w:color="E3E3E3"/>
                                  </w:divBdr>
                                  <w:divsChild>
                                    <w:div w:id="765883622">
                                      <w:marLeft w:val="0"/>
                                      <w:marRight w:val="0"/>
                                      <w:marTop w:val="0"/>
                                      <w:marBottom w:val="0"/>
                                      <w:divBdr>
                                        <w:top w:val="single" w:sz="2" w:space="0" w:color="E3E3E3"/>
                                        <w:left w:val="single" w:sz="2" w:space="0" w:color="E3E3E3"/>
                                        <w:bottom w:val="single" w:sz="2" w:space="0" w:color="E3E3E3"/>
                                        <w:right w:val="single" w:sz="2" w:space="0" w:color="E3E3E3"/>
                                      </w:divBdr>
                                      <w:divsChild>
                                        <w:div w:id="338047297">
                                          <w:marLeft w:val="0"/>
                                          <w:marRight w:val="0"/>
                                          <w:marTop w:val="0"/>
                                          <w:marBottom w:val="0"/>
                                          <w:divBdr>
                                            <w:top w:val="single" w:sz="2" w:space="0" w:color="E3E3E3"/>
                                            <w:left w:val="single" w:sz="2" w:space="0" w:color="E3E3E3"/>
                                            <w:bottom w:val="single" w:sz="2" w:space="0" w:color="E3E3E3"/>
                                            <w:right w:val="single" w:sz="2" w:space="0" w:color="E3E3E3"/>
                                          </w:divBdr>
                                          <w:divsChild>
                                            <w:div w:id="1219630028">
                                              <w:marLeft w:val="0"/>
                                              <w:marRight w:val="0"/>
                                              <w:marTop w:val="0"/>
                                              <w:marBottom w:val="0"/>
                                              <w:divBdr>
                                                <w:top w:val="single" w:sz="2" w:space="0" w:color="E3E3E3"/>
                                                <w:left w:val="single" w:sz="2" w:space="0" w:color="E3E3E3"/>
                                                <w:bottom w:val="single" w:sz="2" w:space="0" w:color="E3E3E3"/>
                                                <w:right w:val="single" w:sz="2" w:space="0" w:color="E3E3E3"/>
                                              </w:divBdr>
                                              <w:divsChild>
                                                <w:div w:id="1406413789">
                                                  <w:marLeft w:val="0"/>
                                                  <w:marRight w:val="0"/>
                                                  <w:marTop w:val="0"/>
                                                  <w:marBottom w:val="0"/>
                                                  <w:divBdr>
                                                    <w:top w:val="single" w:sz="2" w:space="0" w:color="E3E3E3"/>
                                                    <w:left w:val="single" w:sz="2" w:space="0" w:color="E3E3E3"/>
                                                    <w:bottom w:val="single" w:sz="2" w:space="0" w:color="E3E3E3"/>
                                                    <w:right w:val="single" w:sz="2" w:space="0" w:color="E3E3E3"/>
                                                  </w:divBdr>
                                                  <w:divsChild>
                                                    <w:div w:id="64489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6198980">
          <w:marLeft w:val="0"/>
          <w:marRight w:val="0"/>
          <w:marTop w:val="0"/>
          <w:marBottom w:val="0"/>
          <w:divBdr>
            <w:top w:val="none" w:sz="0" w:space="0" w:color="auto"/>
            <w:left w:val="none" w:sz="0" w:space="0" w:color="auto"/>
            <w:bottom w:val="none" w:sz="0" w:space="0" w:color="auto"/>
            <w:right w:val="none" w:sz="0" w:space="0" w:color="auto"/>
          </w:divBdr>
        </w:div>
      </w:divsChild>
    </w:div>
    <w:div w:id="1024137278">
      <w:bodyDiv w:val="1"/>
      <w:marLeft w:val="0"/>
      <w:marRight w:val="0"/>
      <w:marTop w:val="0"/>
      <w:marBottom w:val="0"/>
      <w:divBdr>
        <w:top w:val="none" w:sz="0" w:space="0" w:color="auto"/>
        <w:left w:val="none" w:sz="0" w:space="0" w:color="auto"/>
        <w:bottom w:val="none" w:sz="0" w:space="0" w:color="auto"/>
        <w:right w:val="none" w:sz="0" w:space="0" w:color="auto"/>
      </w:divBdr>
    </w:div>
    <w:div w:id="1337071652">
      <w:bodyDiv w:val="1"/>
      <w:marLeft w:val="0"/>
      <w:marRight w:val="0"/>
      <w:marTop w:val="0"/>
      <w:marBottom w:val="0"/>
      <w:divBdr>
        <w:top w:val="none" w:sz="0" w:space="0" w:color="auto"/>
        <w:left w:val="none" w:sz="0" w:space="0" w:color="auto"/>
        <w:bottom w:val="none" w:sz="0" w:space="0" w:color="auto"/>
        <w:right w:val="none" w:sz="0" w:space="0" w:color="auto"/>
      </w:divBdr>
    </w:div>
    <w:div w:id="1514108878">
      <w:bodyDiv w:val="1"/>
      <w:marLeft w:val="0"/>
      <w:marRight w:val="0"/>
      <w:marTop w:val="0"/>
      <w:marBottom w:val="0"/>
      <w:divBdr>
        <w:top w:val="none" w:sz="0" w:space="0" w:color="auto"/>
        <w:left w:val="none" w:sz="0" w:space="0" w:color="auto"/>
        <w:bottom w:val="none" w:sz="0" w:space="0" w:color="auto"/>
        <w:right w:val="none" w:sz="0" w:space="0" w:color="auto"/>
      </w:divBdr>
    </w:div>
    <w:div w:id="1725182411">
      <w:bodyDiv w:val="1"/>
      <w:marLeft w:val="0"/>
      <w:marRight w:val="0"/>
      <w:marTop w:val="0"/>
      <w:marBottom w:val="0"/>
      <w:divBdr>
        <w:top w:val="none" w:sz="0" w:space="0" w:color="auto"/>
        <w:left w:val="none" w:sz="0" w:space="0" w:color="auto"/>
        <w:bottom w:val="none" w:sz="0" w:space="0" w:color="auto"/>
        <w:right w:val="none" w:sz="0" w:space="0" w:color="auto"/>
      </w:divBdr>
      <w:divsChild>
        <w:div w:id="1139306757">
          <w:marLeft w:val="0"/>
          <w:marRight w:val="0"/>
          <w:marTop w:val="0"/>
          <w:marBottom w:val="0"/>
          <w:divBdr>
            <w:top w:val="single" w:sz="2" w:space="0" w:color="E3E3E3"/>
            <w:left w:val="single" w:sz="2" w:space="0" w:color="E3E3E3"/>
            <w:bottom w:val="single" w:sz="2" w:space="0" w:color="E3E3E3"/>
            <w:right w:val="single" w:sz="2" w:space="0" w:color="E3E3E3"/>
          </w:divBdr>
          <w:divsChild>
            <w:div w:id="304625162">
              <w:marLeft w:val="0"/>
              <w:marRight w:val="0"/>
              <w:marTop w:val="0"/>
              <w:marBottom w:val="0"/>
              <w:divBdr>
                <w:top w:val="single" w:sz="2" w:space="0" w:color="E3E3E3"/>
                <w:left w:val="single" w:sz="2" w:space="0" w:color="E3E3E3"/>
                <w:bottom w:val="single" w:sz="2" w:space="0" w:color="E3E3E3"/>
                <w:right w:val="single" w:sz="2" w:space="0" w:color="E3E3E3"/>
              </w:divBdr>
              <w:divsChild>
                <w:div w:id="1750031707">
                  <w:marLeft w:val="0"/>
                  <w:marRight w:val="0"/>
                  <w:marTop w:val="0"/>
                  <w:marBottom w:val="0"/>
                  <w:divBdr>
                    <w:top w:val="single" w:sz="2" w:space="0" w:color="E3E3E3"/>
                    <w:left w:val="single" w:sz="2" w:space="0" w:color="E3E3E3"/>
                    <w:bottom w:val="single" w:sz="2" w:space="0" w:color="E3E3E3"/>
                    <w:right w:val="single" w:sz="2" w:space="0" w:color="E3E3E3"/>
                  </w:divBdr>
                  <w:divsChild>
                    <w:div w:id="102573154">
                      <w:marLeft w:val="0"/>
                      <w:marRight w:val="0"/>
                      <w:marTop w:val="0"/>
                      <w:marBottom w:val="0"/>
                      <w:divBdr>
                        <w:top w:val="single" w:sz="2" w:space="0" w:color="E3E3E3"/>
                        <w:left w:val="single" w:sz="2" w:space="0" w:color="E3E3E3"/>
                        <w:bottom w:val="single" w:sz="2" w:space="0" w:color="E3E3E3"/>
                        <w:right w:val="single" w:sz="2" w:space="0" w:color="E3E3E3"/>
                      </w:divBdr>
                      <w:divsChild>
                        <w:div w:id="160703787">
                          <w:marLeft w:val="0"/>
                          <w:marRight w:val="0"/>
                          <w:marTop w:val="0"/>
                          <w:marBottom w:val="0"/>
                          <w:divBdr>
                            <w:top w:val="single" w:sz="2" w:space="0" w:color="E3E3E3"/>
                            <w:left w:val="single" w:sz="2" w:space="0" w:color="E3E3E3"/>
                            <w:bottom w:val="single" w:sz="2" w:space="0" w:color="E3E3E3"/>
                            <w:right w:val="single" w:sz="2" w:space="0" w:color="E3E3E3"/>
                          </w:divBdr>
                          <w:divsChild>
                            <w:div w:id="72410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971835307">
                                  <w:marLeft w:val="0"/>
                                  <w:marRight w:val="0"/>
                                  <w:marTop w:val="0"/>
                                  <w:marBottom w:val="0"/>
                                  <w:divBdr>
                                    <w:top w:val="single" w:sz="2" w:space="0" w:color="E3E3E3"/>
                                    <w:left w:val="single" w:sz="2" w:space="0" w:color="E3E3E3"/>
                                    <w:bottom w:val="single" w:sz="2" w:space="0" w:color="E3E3E3"/>
                                    <w:right w:val="single" w:sz="2" w:space="0" w:color="E3E3E3"/>
                                  </w:divBdr>
                                  <w:divsChild>
                                    <w:div w:id="193036218">
                                      <w:marLeft w:val="0"/>
                                      <w:marRight w:val="0"/>
                                      <w:marTop w:val="0"/>
                                      <w:marBottom w:val="0"/>
                                      <w:divBdr>
                                        <w:top w:val="single" w:sz="2" w:space="0" w:color="E3E3E3"/>
                                        <w:left w:val="single" w:sz="2" w:space="0" w:color="E3E3E3"/>
                                        <w:bottom w:val="single" w:sz="2" w:space="0" w:color="E3E3E3"/>
                                        <w:right w:val="single" w:sz="2" w:space="0" w:color="E3E3E3"/>
                                      </w:divBdr>
                                      <w:divsChild>
                                        <w:div w:id="533924938">
                                          <w:marLeft w:val="0"/>
                                          <w:marRight w:val="0"/>
                                          <w:marTop w:val="0"/>
                                          <w:marBottom w:val="0"/>
                                          <w:divBdr>
                                            <w:top w:val="single" w:sz="2" w:space="0" w:color="E3E3E3"/>
                                            <w:left w:val="single" w:sz="2" w:space="0" w:color="E3E3E3"/>
                                            <w:bottom w:val="single" w:sz="2" w:space="0" w:color="E3E3E3"/>
                                            <w:right w:val="single" w:sz="2" w:space="0" w:color="E3E3E3"/>
                                          </w:divBdr>
                                          <w:divsChild>
                                            <w:div w:id="832380060">
                                              <w:marLeft w:val="0"/>
                                              <w:marRight w:val="0"/>
                                              <w:marTop w:val="0"/>
                                              <w:marBottom w:val="0"/>
                                              <w:divBdr>
                                                <w:top w:val="single" w:sz="2" w:space="0" w:color="E3E3E3"/>
                                                <w:left w:val="single" w:sz="2" w:space="0" w:color="E3E3E3"/>
                                                <w:bottom w:val="single" w:sz="2" w:space="0" w:color="E3E3E3"/>
                                                <w:right w:val="single" w:sz="2" w:space="0" w:color="E3E3E3"/>
                                              </w:divBdr>
                                              <w:divsChild>
                                                <w:div w:id="12000653">
                                                  <w:marLeft w:val="0"/>
                                                  <w:marRight w:val="0"/>
                                                  <w:marTop w:val="0"/>
                                                  <w:marBottom w:val="0"/>
                                                  <w:divBdr>
                                                    <w:top w:val="single" w:sz="2" w:space="0" w:color="E3E3E3"/>
                                                    <w:left w:val="single" w:sz="2" w:space="0" w:color="E3E3E3"/>
                                                    <w:bottom w:val="single" w:sz="2" w:space="0" w:color="E3E3E3"/>
                                                    <w:right w:val="single" w:sz="2" w:space="0" w:color="E3E3E3"/>
                                                  </w:divBdr>
                                                  <w:divsChild>
                                                    <w:div w:id="209389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1318132">
          <w:marLeft w:val="0"/>
          <w:marRight w:val="0"/>
          <w:marTop w:val="0"/>
          <w:marBottom w:val="0"/>
          <w:divBdr>
            <w:top w:val="none" w:sz="0" w:space="0" w:color="auto"/>
            <w:left w:val="none" w:sz="0" w:space="0" w:color="auto"/>
            <w:bottom w:val="none" w:sz="0" w:space="0" w:color="auto"/>
            <w:right w:val="none" w:sz="0" w:space="0" w:color="auto"/>
          </w:divBdr>
        </w:div>
      </w:divsChild>
    </w:div>
    <w:div w:id="1859004154">
      <w:bodyDiv w:val="1"/>
      <w:marLeft w:val="0"/>
      <w:marRight w:val="0"/>
      <w:marTop w:val="0"/>
      <w:marBottom w:val="0"/>
      <w:divBdr>
        <w:top w:val="none" w:sz="0" w:space="0" w:color="auto"/>
        <w:left w:val="none" w:sz="0" w:space="0" w:color="auto"/>
        <w:bottom w:val="none" w:sz="0" w:space="0" w:color="auto"/>
        <w:right w:val="none" w:sz="0" w:space="0" w:color="auto"/>
      </w:divBdr>
    </w:div>
    <w:div w:id="2035839349">
      <w:bodyDiv w:val="1"/>
      <w:marLeft w:val="0"/>
      <w:marRight w:val="0"/>
      <w:marTop w:val="0"/>
      <w:marBottom w:val="0"/>
      <w:divBdr>
        <w:top w:val="none" w:sz="0" w:space="0" w:color="auto"/>
        <w:left w:val="none" w:sz="0" w:space="0" w:color="auto"/>
        <w:bottom w:val="none" w:sz="0" w:space="0" w:color="auto"/>
        <w:right w:val="none" w:sz="0" w:space="0" w:color="auto"/>
      </w:divBdr>
    </w:div>
    <w:div w:id="21249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MEGGO ismail</dc:creator>
  <cp:keywords/>
  <dc:description/>
  <cp:lastModifiedBy>El MEGGO ismail</cp:lastModifiedBy>
  <cp:revision>2</cp:revision>
  <dcterms:created xsi:type="dcterms:W3CDTF">2024-03-07T20:37:00Z</dcterms:created>
  <dcterms:modified xsi:type="dcterms:W3CDTF">2024-03-07T20:37:00Z</dcterms:modified>
</cp:coreProperties>
</file>