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Search - Financial Advisor  - (USA) - 250K+ 2024</w:t>
            </w:r>
          </w:p>
        </w:tc>
        <w:tc>
          <w:tcPr>
            <w:tcW w:type="dxa" w:w="864"/>
          </w:tcPr>
          <w:p>
            <w:r>
              <w:t>2.36%</w:t>
            </w:r>
          </w:p>
        </w:tc>
        <w:tc>
          <w:tcPr>
            <w:tcW w:type="dxa" w:w="864"/>
          </w:tcPr>
          <w:p>
            <w:r>
              <w:t>$11637.94</w:t>
            </w:r>
          </w:p>
        </w:tc>
        <w:tc>
          <w:tcPr>
            <w:tcW w:type="dxa" w:w="864"/>
          </w:tcPr>
          <w:p>
            <w:r>
              <w:t>1972</w:t>
            </w:r>
          </w:p>
        </w:tc>
        <w:tc>
          <w:tcPr>
            <w:tcW w:type="dxa" w:w="864"/>
          </w:tcPr>
          <w:p>
            <w:r>
              <w:t>83525</w:t>
            </w:r>
          </w:p>
        </w:tc>
        <w:tc>
          <w:tcPr>
            <w:tcW w:type="dxa" w:w="864"/>
          </w:tcPr>
          <w:p>
            <w:r>
              <w:t>Below</w:t>
            </w:r>
          </w:p>
        </w:tc>
        <w:tc>
          <w:tcPr>
            <w:tcW w:type="dxa" w:w="864"/>
          </w:tcPr>
          <w:p>
            <w:r>
              <w:t>$5.90</w:t>
            </w:r>
          </w:p>
        </w:tc>
        <w:tc>
          <w:tcPr>
            <w:tcW w:type="dxa" w:w="864"/>
          </w:tcPr>
          <w:p>
            <w:r>
              <w:t>Above</w:t>
            </w:r>
          </w:p>
        </w:tc>
        <w:tc>
          <w:tcPr>
            <w:tcW w:type="dxa" w:w="864"/>
          </w:tcPr>
          <w:p>
            <w:r>
              <w:t>$122.50</w:t>
            </w:r>
          </w:p>
        </w:tc>
        <w:tc>
          <w:tcPr>
            <w:tcW w:type="dxa" w:w="864"/>
          </w:tcPr>
          <w:p>
            <w:r>
              <w:t>Above</w:t>
            </w:r>
          </w:p>
        </w:tc>
      </w:tr>
      <w:tr>
        <w:tc>
          <w:tcPr>
            <w:tcW w:type="dxa" w:w="864"/>
          </w:tcPr>
          <w:p>
            <w:r>
              <w:t>Search - Retirement Advisor - Phrase - USA - 250K+ (tCPA)</w:t>
            </w:r>
          </w:p>
        </w:tc>
        <w:tc>
          <w:tcPr>
            <w:tcW w:type="dxa" w:w="864"/>
          </w:tcPr>
          <w:p>
            <w:r>
              <w:t>2.09%</w:t>
            </w:r>
          </w:p>
        </w:tc>
        <w:tc>
          <w:tcPr>
            <w:tcW w:type="dxa" w:w="864"/>
          </w:tcPr>
          <w:p>
            <w:r>
              <w:t>$3341.42</w:t>
            </w:r>
          </w:p>
        </w:tc>
        <w:tc>
          <w:tcPr>
            <w:tcW w:type="dxa" w:w="864"/>
          </w:tcPr>
          <w:p>
            <w:r>
              <w:t>505</w:t>
            </w:r>
          </w:p>
        </w:tc>
        <w:tc>
          <w:tcPr>
            <w:tcW w:type="dxa" w:w="864"/>
          </w:tcPr>
          <w:p>
            <w:r>
              <w:t>24203</w:t>
            </w:r>
          </w:p>
        </w:tc>
        <w:tc>
          <w:tcPr>
            <w:tcW w:type="dxa" w:w="864"/>
          </w:tcPr>
          <w:p>
            <w:r>
              <w:t>Below</w:t>
            </w:r>
          </w:p>
        </w:tc>
        <w:tc>
          <w:tcPr>
            <w:tcW w:type="dxa" w:w="864"/>
          </w:tcPr>
          <w:p>
            <w:r>
              <w:t>$6.62</w:t>
            </w:r>
          </w:p>
        </w:tc>
        <w:tc>
          <w:tcPr>
            <w:tcW w:type="dxa" w:w="864"/>
          </w:tcPr>
          <w:p>
            <w:r>
              <w:t>Above</w:t>
            </w:r>
          </w:p>
        </w:tc>
        <w:tc>
          <w:tcPr>
            <w:tcW w:type="dxa" w:w="864"/>
          </w:tcPr>
          <w:p>
            <w:r>
              <w:t>$175.86</w:t>
            </w:r>
          </w:p>
        </w:tc>
        <w:tc>
          <w:tcPr>
            <w:tcW w:type="dxa" w:w="864"/>
          </w:tcPr>
          <w:p>
            <w:r>
              <w:t>Above</w:t>
            </w:r>
          </w:p>
        </w:tc>
      </w:tr>
      <w:tr>
        <w:tc>
          <w:tcPr>
            <w:tcW w:type="dxa" w:w="864"/>
          </w:tcPr>
          <w:p>
            <w:r>
              <w:t>Search - Brand  - (USA) - 2025</w:t>
            </w:r>
          </w:p>
        </w:tc>
        <w:tc>
          <w:tcPr>
            <w:tcW w:type="dxa" w:w="864"/>
          </w:tcPr>
          <w:p>
            <w:r>
              <w:t>25.19%</w:t>
            </w:r>
          </w:p>
        </w:tc>
        <w:tc>
          <w:tcPr>
            <w:tcW w:type="dxa" w:w="864"/>
          </w:tcPr>
          <w:p>
            <w:r>
              <w:t>$3045.02</w:t>
            </w:r>
          </w:p>
        </w:tc>
        <w:tc>
          <w:tcPr>
            <w:tcW w:type="dxa" w:w="864"/>
          </w:tcPr>
          <w:p>
            <w:r>
              <w:t>299</w:t>
            </w:r>
          </w:p>
        </w:tc>
        <w:tc>
          <w:tcPr>
            <w:tcW w:type="dxa" w:w="864"/>
          </w:tcPr>
          <w:p>
            <w:r>
              <w:t>1187</w:t>
            </w:r>
          </w:p>
        </w:tc>
        <w:tc>
          <w:tcPr>
            <w:tcW w:type="dxa" w:w="864"/>
          </w:tcPr>
          <w:p>
            <w:r>
              <w:t>Above</w:t>
            </w:r>
          </w:p>
        </w:tc>
        <w:tc>
          <w:tcPr>
            <w:tcW w:type="dxa" w:w="864"/>
          </w:tcPr>
          <w:p>
            <w:r>
              <w:t>$10.18</w:t>
            </w:r>
          </w:p>
        </w:tc>
        <w:tc>
          <w:tcPr>
            <w:tcW w:type="dxa" w:w="864"/>
          </w:tcPr>
          <w:p>
            <w:r>
              <w:t>Above</w:t>
            </w:r>
          </w:p>
        </w:tc>
        <w:tc>
          <w:tcPr>
            <w:tcW w:type="dxa" w:w="864"/>
          </w:tcPr>
          <w:p>
            <w:r>
              <w:t>$97.18</w:t>
            </w:r>
          </w:p>
        </w:tc>
        <w:tc>
          <w:tcPr>
            <w:tcW w:type="dxa" w:w="864"/>
          </w:tcPr>
          <w:p>
            <w:r>
              <w:t>Above</w:t>
            </w:r>
          </w:p>
        </w:tc>
      </w:tr>
      <w:tr>
        <w:tc>
          <w:tcPr>
            <w:tcW w:type="dxa" w:w="864"/>
          </w:tcPr>
          <w:p>
            <w:r>
              <w:t>Search - Financial Advisor  - (USA) - 250K+ 2024 Mayank_NewForm</w:t>
            </w:r>
          </w:p>
        </w:tc>
        <w:tc>
          <w:tcPr>
            <w:tcW w:type="dxa" w:w="864"/>
          </w:tcPr>
          <w:p>
            <w:r>
              <w:t>2.69%</w:t>
            </w:r>
          </w:p>
        </w:tc>
        <w:tc>
          <w:tcPr>
            <w:tcW w:type="dxa" w:w="864"/>
          </w:tcPr>
          <w:p>
            <w:r>
              <w:t>$1290.74</w:t>
            </w:r>
          </w:p>
        </w:tc>
        <w:tc>
          <w:tcPr>
            <w:tcW w:type="dxa" w:w="864"/>
          </w:tcPr>
          <w:p>
            <w:r>
              <w:t>216</w:t>
            </w:r>
          </w:p>
        </w:tc>
        <w:tc>
          <w:tcPr>
            <w:tcW w:type="dxa" w:w="864"/>
          </w:tcPr>
          <w:p>
            <w:r>
              <w:t>8031</w:t>
            </w:r>
          </w:p>
        </w:tc>
        <w:tc>
          <w:tcPr>
            <w:tcW w:type="dxa" w:w="864"/>
          </w:tcPr>
          <w:p>
            <w:r/>
          </w:p>
        </w:tc>
        <w:tc>
          <w:tcPr>
            <w:tcW w:type="dxa" w:w="864"/>
          </w:tcPr>
          <w:p>
            <w:r>
              <w:t>$5.98</w:t>
            </w:r>
          </w:p>
        </w:tc>
        <w:tc>
          <w:tcPr>
            <w:tcW w:type="dxa" w:w="864"/>
          </w:tcPr>
          <w:p>
            <w:r>
              <w:t>Above</w:t>
            </w:r>
          </w:p>
        </w:tc>
        <w:tc>
          <w:tcPr>
            <w:tcW w:type="dxa" w:w="864"/>
          </w:tcPr>
          <w:p>
            <w:r>
              <w:t>$92.20</w:t>
            </w:r>
          </w:p>
        </w:tc>
        <w:tc>
          <w:tcPr>
            <w:tcW w:type="dxa" w:w="864"/>
          </w:tcPr>
          <w:p>
            <w:r>
              <w:t>Above</w:t>
            </w:r>
          </w:p>
        </w:tc>
      </w:tr>
      <w:tr>
        <w:tc>
          <w:tcPr>
            <w:tcW w:type="dxa" w:w="864"/>
          </w:tcPr>
          <w:p>
            <w:r>
              <w:t>Search - Retirement Advisor - Phrase - USA - 250K+ (tCPA) Mayank_NewForm_02</w:t>
            </w:r>
          </w:p>
        </w:tc>
        <w:tc>
          <w:tcPr>
            <w:tcW w:type="dxa" w:w="864"/>
          </w:tcPr>
          <w:p>
            <w:r>
              <w:t>2.42%</w:t>
            </w:r>
          </w:p>
        </w:tc>
        <w:tc>
          <w:tcPr>
            <w:tcW w:type="dxa" w:w="864"/>
          </w:tcPr>
          <w:p>
            <w:r>
              <w:t>$130.98</w:t>
            </w:r>
          </w:p>
        </w:tc>
        <w:tc>
          <w:tcPr>
            <w:tcW w:type="dxa" w:w="864"/>
          </w:tcPr>
          <w:p>
            <w:r>
              <w:t>27</w:t>
            </w:r>
          </w:p>
        </w:tc>
        <w:tc>
          <w:tcPr>
            <w:tcW w:type="dxa" w:w="864"/>
          </w:tcPr>
          <w:p>
            <w:r>
              <w:t>1118</w:t>
            </w:r>
          </w:p>
        </w:tc>
        <w:tc>
          <w:tcPr>
            <w:tcW w:type="dxa" w:w="864"/>
          </w:tcPr>
          <w:p>
            <w:r/>
          </w:p>
        </w:tc>
        <w:tc>
          <w:tcPr>
            <w:tcW w:type="dxa" w:w="864"/>
          </w:tcPr>
          <w:p>
            <w:r>
              <w:t>$4.85</w:t>
            </w:r>
          </w:p>
        </w:tc>
        <w:tc>
          <w:tcPr>
            <w:tcW w:type="dxa" w:w="864"/>
          </w:tcPr>
          <w:p>
            <w:r>
              <w:t>Above</w:t>
            </w:r>
          </w:p>
        </w:tc>
        <w:tc>
          <w:tcPr>
            <w:tcW w:type="dxa" w:w="864"/>
          </w:tcPr>
          <w:p>
            <w:r>
              <w:t>$130.98</w:t>
            </w:r>
          </w:p>
        </w:tc>
        <w:tc>
          <w:tcPr>
            <w:tcW w:type="dxa" w:w="864"/>
          </w:tcPr>
          <w:p>
            <w:r>
              <w:t>Above</w:t>
            </w:r>
          </w:p>
        </w:tc>
      </w:tr>
    </w:tbl>
    <w:p>
      <w:pPr>
        <w:pStyle w:val="Heading1"/>
      </w:pPr>
      <w:r>
        <w:t>Campaign Insights</w:t>
      </w:r>
    </w:p>
    <w:p>
      <w:pPr>
        <w:pStyle w:val="Heading1"/>
      </w:pPr>
      <w:r>
        <w:t>Campaign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"Insight"</w:t>
            </w:r>
          </w:p>
        </w:tc>
        <w:tc>
          <w:tcPr>
            <w:tcW w:type="dxa" w:w="2880"/>
          </w:tcPr>
          <w:p>
            <w:r>
              <w:t>"The 'Search</w:t>
            </w:r>
          </w:p>
        </w:tc>
        <w:tc>
          <w:tcPr>
            <w:tcW w:type="dxa" w:w="2880"/>
          </w:tcPr>
          <w:p>
            <w:r>
              <w:t>Brand</w:t>
            </w:r>
          </w:p>
        </w:tc>
      </w:tr>
      <w:tr>
        <w:tc>
          <w:tcPr>
            <w:tcW w:type="dxa" w:w="2880"/>
          </w:tcPr>
          <w:p>
            <w:r>
              <w:t>"Recommendation"</w:t>
            </w:r>
          </w:p>
        </w:tc>
        <w:tc>
          <w:tcPr>
            <w:tcW w:type="dxa" w:w="2880"/>
          </w:tcPr>
          <w:p>
            <w:r>
              <w:t>"Given its high CTR and efficient CPA, incrementally increase the daily budget for the 'Search</w:t>
            </w:r>
          </w:p>
        </w:tc>
        <w:tc>
          <w:tcPr>
            <w:tcW w:type="dxa" w:w="2880"/>
          </w:tcPr>
          <w:p>
            <w:r>
              <w:t>Brand</w:t>
            </w:r>
          </w:p>
        </w:tc>
      </w:tr>
      <w:tr>
        <w:tc>
          <w:tcPr>
            <w:tcW w:type="dxa" w:w="2880"/>
          </w:tcPr>
          <w:p>
            <w:r>
              <w:t>"Insight"</w:t>
            </w:r>
          </w:p>
        </w:tc>
        <w:tc>
          <w:tcPr>
            <w:tcW w:type="dxa" w:w="2880"/>
          </w:tcPr>
          <w:p>
            <w:r>
              <w:t>"The 'Search</w:t>
            </w:r>
          </w:p>
        </w:tc>
        <w:tc>
          <w:tcPr>
            <w:tcW w:type="dxa" w:w="2880"/>
          </w:tcPr>
          <w:p>
            <w:r>
              <w:t>Financial Advisor</w:t>
            </w:r>
          </w:p>
        </w:tc>
      </w:tr>
      <w:tr>
        <w:tc>
          <w:tcPr>
            <w:tcW w:type="dxa" w:w="2880"/>
          </w:tcPr>
          <w:p>
            <w:r>
              <w:t>"Recommendation"</w:t>
            </w:r>
          </w:p>
        </w:tc>
        <w:tc>
          <w:tcPr>
            <w:tcW w:type="dxa" w:w="2880"/>
          </w:tcPr>
          <w:p>
            <w:r>
              <w:t>"Fully migrate budget and traffic from the original 'Search</w:t>
            </w:r>
          </w:p>
        </w:tc>
        <w:tc>
          <w:tcPr>
            <w:tcW w:type="dxa" w:w="2880"/>
          </w:tcPr>
          <w:p>
            <w:r>
              <w:t>Financial Advisor</w:t>
            </w:r>
          </w:p>
        </w:tc>
      </w:tr>
      <w:tr>
        <w:tc>
          <w:tcPr>
            <w:tcW w:type="dxa" w:w="2880"/>
          </w:tcPr>
          <w:p>
            <w:r>
              <w:t>"Insight"</w:t>
            </w:r>
          </w:p>
        </w:tc>
        <w:tc>
          <w:tcPr>
            <w:tcW w:type="dxa" w:w="2880"/>
          </w:tcPr>
          <w:p>
            <w:r>
              <w:t>"The 'Search</w:t>
            </w:r>
          </w:p>
        </w:tc>
        <w:tc>
          <w:tcPr>
            <w:tcW w:type="dxa" w:w="2880"/>
          </w:tcPr>
          <w:p>
            <w:r>
              <w:t>Retirement Advisor</w:t>
            </w:r>
          </w:p>
        </w:tc>
      </w:tr>
      <w:tr>
        <w:tc>
          <w:tcPr>
            <w:tcW w:type="dxa" w:w="2880"/>
          </w:tcPr>
          <w:p>
            <w:r>
              <w:t>"Insight"</w:t>
            </w:r>
          </w:p>
        </w:tc>
        <w:tc>
          <w:tcPr>
            <w:tcW w:type="dxa" w:w="2880"/>
          </w:tcPr>
          <w:p>
            <w:r>
              <w:t>"The 'Search</w:t>
            </w:r>
          </w:p>
        </w:tc>
        <w:tc>
          <w:tcPr>
            <w:tcW w:type="dxa" w:w="2880"/>
          </w:tcPr>
          <w:p>
            <w:r>
              <w:t>Retirement Advisor</w:t>
            </w:r>
          </w:p>
        </w:tc>
      </w:tr>
      <w:tr>
        <w:tc>
          <w:tcPr>
            <w:tcW w:type="dxa" w:w="2880"/>
          </w:tcPr>
          <w:p>
            <w:r>
              <w:t>"Recommendation"</w:t>
            </w:r>
          </w:p>
        </w:tc>
        <w:tc>
          <w:tcPr>
            <w:tcW w:type="dxa" w:w="2880"/>
          </w:tcPr>
          <w:p>
            <w:r>
              <w:t>"Implement a focused optimization strategy for this campaign</w:t>
            </w:r>
          </w:p>
        </w:tc>
        <w:tc>
          <w:tcPr>
            <w:tcW w:type="dxa" w:w="2880"/>
          </w:tcPr>
          <w:p>
            <w:r>
              <w:t>conduct a deep dive into search terms to identify and negative</w:t>
            </w:r>
          </w:p>
        </w:tc>
      </w:tr>
      <w:tr>
        <w:tc>
          <w:tcPr>
            <w:tcW w:type="dxa" w:w="2880"/>
          </w:tcPr>
          <w:p>
            <w:r>
              <w:t>"Insight"</w:t>
            </w:r>
          </w:p>
        </w:tc>
        <w:tc>
          <w:tcPr>
            <w:tcW w:type="dxa" w:w="2880"/>
          </w:tcPr>
          <w:p>
            <w:r>
              <w:t>"The 'Search</w:t>
            </w:r>
          </w:p>
        </w:tc>
        <w:tc>
          <w:tcPr>
            <w:tcW w:type="dxa" w:w="2880"/>
          </w:tcPr>
          <w:p>
            <w:r>
              <w:t>Financial Advisor</w:t>
            </w:r>
          </w:p>
        </w:tc>
      </w:tr>
      <w:tr>
        <w:tc>
          <w:tcPr>
            <w:tcW w:type="dxa" w:w="2880"/>
          </w:tcPr>
          <w:p>
            <w:r>
              <w:t>"Recommendation"</w:t>
            </w:r>
          </w:p>
        </w:tc>
        <w:tc>
          <w:tcPr>
            <w:tcW w:type="dxa" w:w="2880"/>
          </w:tcPr>
          <w:p>
            <w:r>
              <w:t>"Reallocate budget from the less efficient 'Search</w:t>
            </w:r>
          </w:p>
        </w:tc>
        <w:tc>
          <w:tcPr>
            <w:tcW w:type="dxa" w:w="2880"/>
          </w:tcPr>
          <w:p>
            <w:r>
              <w:t>Retirement Advisor</w:t>
            </w:r>
          </w:p>
        </w:tc>
      </w:tr>
    </w:tbl>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Financial Advisor</w:t>
            </w:r>
          </w:p>
        </w:tc>
        <w:tc>
          <w:tcPr>
            <w:tcW w:type="dxa" w:w="960"/>
          </w:tcPr>
          <w:p>
            <w:r>
              <w:t>financial advisor</w:t>
            </w:r>
          </w:p>
        </w:tc>
        <w:tc>
          <w:tcPr>
            <w:tcW w:type="dxa" w:w="960"/>
          </w:tcPr>
          <w:p>
            <w:r>
              <w:t>BROAD</w:t>
            </w:r>
          </w:p>
        </w:tc>
        <w:tc>
          <w:tcPr>
            <w:tcW w:type="dxa" w:w="960"/>
          </w:tcPr>
          <w:p>
            <w:r>
              <w:t>3</w:t>
            </w:r>
          </w:p>
        </w:tc>
        <w:tc>
          <w:tcPr>
            <w:tcW w:type="dxa" w:w="960"/>
          </w:tcPr>
          <w:p>
            <w:r>
              <w:t>32682</w:t>
            </w:r>
          </w:p>
        </w:tc>
        <w:tc>
          <w:tcPr>
            <w:tcW w:type="dxa" w:w="960"/>
          </w:tcPr>
          <w:p>
            <w:r>
              <w:t>741</w:t>
            </w:r>
          </w:p>
        </w:tc>
        <w:tc>
          <w:tcPr>
            <w:tcW w:type="dxa" w:w="960"/>
          </w:tcPr>
          <w:p>
            <w:r>
              <w:t>2.27%</w:t>
            </w:r>
          </w:p>
        </w:tc>
        <w:tc>
          <w:tcPr>
            <w:tcW w:type="dxa" w:w="960"/>
          </w:tcPr>
          <w:p>
            <w:r>
              <w:t>$6.22</w:t>
            </w:r>
          </w:p>
        </w:tc>
        <w:tc>
          <w:tcPr>
            <w:tcW w:type="dxa" w:w="960"/>
          </w:tcPr>
          <w:p>
            <w:r>
              <w:t>$139.66</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5</w:t>
            </w:r>
          </w:p>
        </w:tc>
        <w:tc>
          <w:tcPr>
            <w:tcW w:type="dxa" w:w="960"/>
          </w:tcPr>
          <w:p>
            <w:r>
              <w:t>13020</w:t>
            </w:r>
          </w:p>
        </w:tc>
        <w:tc>
          <w:tcPr>
            <w:tcW w:type="dxa" w:w="960"/>
          </w:tcPr>
          <w:p>
            <w:r>
              <w:t>421</w:t>
            </w:r>
          </w:p>
        </w:tc>
        <w:tc>
          <w:tcPr>
            <w:tcW w:type="dxa" w:w="960"/>
          </w:tcPr>
          <w:p>
            <w:r>
              <w:t>3.23%</w:t>
            </w:r>
          </w:p>
        </w:tc>
        <w:tc>
          <w:tcPr>
            <w:tcW w:type="dxa" w:w="960"/>
          </w:tcPr>
          <w:p>
            <w:r>
              <w:t>$5.17</w:t>
            </w:r>
          </w:p>
        </w:tc>
        <w:tc>
          <w:tcPr>
            <w:tcW w:type="dxa" w:w="960"/>
          </w:tcPr>
          <w:p>
            <w:r>
              <w:t>$167.51</w:t>
            </w:r>
          </w:p>
        </w:tc>
      </w:tr>
      <w:tr>
        <w:tc>
          <w:tcPr>
            <w:tcW w:type="dxa" w:w="960"/>
          </w:tcPr>
          <w:p>
            <w:r>
              <w:t>Brand Only</w:t>
            </w:r>
          </w:p>
        </w:tc>
        <w:tc>
          <w:tcPr>
            <w:tcW w:type="dxa" w:w="960"/>
          </w:tcPr>
          <w:p>
            <w:r>
              <w:t>wiseradvisor</w:t>
            </w:r>
          </w:p>
        </w:tc>
        <w:tc>
          <w:tcPr>
            <w:tcW w:type="dxa" w:w="960"/>
          </w:tcPr>
          <w:p>
            <w:r>
              <w:t>EXACT</w:t>
            </w:r>
          </w:p>
        </w:tc>
        <w:tc>
          <w:tcPr>
            <w:tcW w:type="dxa" w:w="960"/>
          </w:tcPr>
          <w:p>
            <w:r>
              <w:t>8</w:t>
            </w:r>
          </w:p>
        </w:tc>
        <w:tc>
          <w:tcPr>
            <w:tcW w:type="dxa" w:w="960"/>
          </w:tcPr>
          <w:p>
            <w:r>
              <w:t>787</w:t>
            </w:r>
          </w:p>
        </w:tc>
        <w:tc>
          <w:tcPr>
            <w:tcW w:type="dxa" w:w="960"/>
          </w:tcPr>
          <w:p>
            <w:r>
              <w:t>187</w:t>
            </w:r>
          </w:p>
        </w:tc>
        <w:tc>
          <w:tcPr>
            <w:tcW w:type="dxa" w:w="960"/>
          </w:tcPr>
          <w:p>
            <w:r>
              <w:t>23.76%</w:t>
            </w:r>
          </w:p>
        </w:tc>
        <w:tc>
          <w:tcPr>
            <w:tcW w:type="dxa" w:w="960"/>
          </w:tcPr>
          <w:p>
            <w:r>
              <w:t>$9.19</w:t>
            </w:r>
          </w:p>
        </w:tc>
        <w:tc>
          <w:tcPr>
            <w:tcW w:type="dxa" w:w="960"/>
          </w:tcPr>
          <w:p>
            <w:r>
              <w:t>$74.69</w:t>
            </w:r>
          </w:p>
        </w:tc>
      </w:tr>
      <w:tr>
        <w:tc>
          <w:tcPr>
            <w:tcW w:type="dxa" w:w="960"/>
          </w:tcPr>
          <w:p>
            <w:r>
              <w:t>Financial Advisor</w:t>
            </w:r>
          </w:p>
        </w:tc>
        <w:tc>
          <w:tcPr>
            <w:tcW w:type="dxa" w:w="960"/>
          </w:tcPr>
          <w:p>
            <w:r>
              <w:t>financial advisor</w:t>
            </w:r>
          </w:p>
        </w:tc>
        <w:tc>
          <w:tcPr>
            <w:tcW w:type="dxa" w:w="960"/>
          </w:tcPr>
          <w:p>
            <w:r>
              <w:t>BROAD</w:t>
            </w:r>
          </w:p>
        </w:tc>
        <w:tc>
          <w:tcPr>
            <w:tcW w:type="dxa" w:w="960"/>
          </w:tcPr>
          <w:p>
            <w:r>
              <w:t>5</w:t>
            </w:r>
          </w:p>
        </w:tc>
        <w:tc>
          <w:tcPr>
            <w:tcW w:type="dxa" w:w="960"/>
          </w:tcPr>
          <w:p>
            <w:r>
              <w:t>5541</w:t>
            </w:r>
          </w:p>
        </w:tc>
        <w:tc>
          <w:tcPr>
            <w:tcW w:type="dxa" w:w="960"/>
          </w:tcPr>
          <w:p>
            <w:r>
              <w:t>159</w:t>
            </w:r>
          </w:p>
        </w:tc>
        <w:tc>
          <w:tcPr>
            <w:tcW w:type="dxa" w:w="960"/>
          </w:tcPr>
          <w:p>
            <w:r>
              <w:t>2.87%</w:t>
            </w:r>
          </w:p>
        </w:tc>
        <w:tc>
          <w:tcPr>
            <w:tcW w:type="dxa" w:w="960"/>
          </w:tcPr>
          <w:p>
            <w:r>
              <w:t>$6.40</w:t>
            </w:r>
          </w:p>
        </w:tc>
        <w:tc>
          <w:tcPr>
            <w:tcW w:type="dxa" w:w="960"/>
          </w:tcPr>
          <w:p>
            <w:r>
              <w:t>$119.80</w:t>
            </w:r>
          </w:p>
        </w:tc>
      </w:tr>
      <w:tr>
        <w:tc>
          <w:tcPr>
            <w:tcW w:type="dxa" w:w="960"/>
          </w:tcPr>
          <w:p>
            <w:r>
              <w:t>Brand Only</w:t>
            </w:r>
          </w:p>
        </w:tc>
        <w:tc>
          <w:tcPr>
            <w:tcW w:type="dxa" w:w="960"/>
          </w:tcPr>
          <w:p>
            <w:r>
              <w:t>wiser advisor</w:t>
            </w:r>
          </w:p>
        </w:tc>
        <w:tc>
          <w:tcPr>
            <w:tcW w:type="dxa" w:w="960"/>
          </w:tcPr>
          <w:p>
            <w:r>
              <w:t>EXACT</w:t>
            </w:r>
          </w:p>
        </w:tc>
        <w:tc>
          <w:tcPr>
            <w:tcW w:type="dxa" w:w="960"/>
          </w:tcPr>
          <w:p>
            <w:r>
              <w:t>8</w:t>
            </w:r>
          </w:p>
        </w:tc>
        <w:tc>
          <w:tcPr>
            <w:tcW w:type="dxa" w:w="960"/>
          </w:tcPr>
          <w:p>
            <w:r>
              <w:t>249</w:t>
            </w:r>
          </w:p>
        </w:tc>
        <w:tc>
          <w:tcPr>
            <w:tcW w:type="dxa" w:w="960"/>
          </w:tcPr>
          <w:p>
            <w:r>
              <w:t>85</w:t>
            </w:r>
          </w:p>
        </w:tc>
        <w:tc>
          <w:tcPr>
            <w:tcW w:type="dxa" w:w="960"/>
          </w:tcPr>
          <w:p>
            <w:r>
              <w:t>34.14%</w:t>
            </w:r>
          </w:p>
        </w:tc>
        <w:tc>
          <w:tcPr>
            <w:tcW w:type="dxa" w:w="960"/>
          </w:tcPr>
          <w:p>
            <w:r>
              <w:t>$10.46</w:t>
            </w:r>
          </w:p>
        </w:tc>
        <w:tc>
          <w:tcPr>
            <w:tcW w:type="dxa" w:w="960"/>
          </w:tcPr>
          <w:p>
            <w:r>
              <w:t>$106.69</w:t>
            </w:r>
          </w:p>
        </w:tc>
      </w:tr>
      <w:tr>
        <w:tc>
          <w:tcPr>
            <w:tcW w:type="dxa" w:w="960"/>
          </w:tcPr>
          <w:p>
            <w:r>
              <w:t>Financial Advisor</w:t>
            </w:r>
          </w:p>
        </w:tc>
        <w:tc>
          <w:tcPr>
            <w:tcW w:type="dxa" w:w="960"/>
          </w:tcPr>
          <w:p>
            <w:r>
              <w:t>wealth advice</w:t>
            </w:r>
          </w:p>
        </w:tc>
        <w:tc>
          <w:tcPr>
            <w:tcW w:type="dxa" w:w="960"/>
          </w:tcPr>
          <w:p>
            <w:r>
              <w:t>BROAD</w:t>
            </w:r>
          </w:p>
        </w:tc>
        <w:tc>
          <w:tcPr>
            <w:tcW w:type="dxa" w:w="960"/>
          </w:tcPr>
          <w:p>
            <w:r>
              <w:t>0</w:t>
            </w:r>
          </w:p>
        </w:tc>
        <w:tc>
          <w:tcPr>
            <w:tcW w:type="dxa" w:w="960"/>
          </w:tcPr>
          <w:p>
            <w:r>
              <w:t>4100</w:t>
            </w:r>
          </w:p>
        </w:tc>
        <w:tc>
          <w:tcPr>
            <w:tcW w:type="dxa" w:w="960"/>
          </w:tcPr>
          <w:p>
            <w:r>
              <w:t>67</w:t>
            </w:r>
          </w:p>
        </w:tc>
        <w:tc>
          <w:tcPr>
            <w:tcW w:type="dxa" w:w="960"/>
          </w:tcPr>
          <w:p>
            <w:r>
              <w:t>1.63%</w:t>
            </w:r>
          </w:p>
        </w:tc>
        <w:tc>
          <w:tcPr>
            <w:tcW w:type="dxa" w:w="960"/>
          </w:tcPr>
          <w:p>
            <w:r>
              <w:t>$7.61</w:t>
            </w:r>
          </w:p>
        </w:tc>
        <w:tc>
          <w:tcPr>
            <w:tcW w:type="dxa" w:w="960"/>
          </w:tcPr>
          <w:p>
            <w:r>
              <w:t>$84.99</w:t>
            </w:r>
          </w:p>
        </w:tc>
      </w:tr>
      <w:tr>
        <w:tc>
          <w:tcPr>
            <w:tcW w:type="dxa" w:w="960"/>
          </w:tcPr>
          <w:p>
            <w:r>
              <w:t>Retirement Advisor Phrase</w:t>
            </w:r>
          </w:p>
        </w:tc>
        <w:tc>
          <w:tcPr>
            <w:tcW w:type="dxa" w:w="960"/>
          </w:tcPr>
          <w:p>
            <w:r>
              <w:t>retirement financial advisor</w:t>
            </w:r>
          </w:p>
        </w:tc>
        <w:tc>
          <w:tcPr>
            <w:tcW w:type="dxa" w:w="960"/>
          </w:tcPr>
          <w:p>
            <w:r>
              <w:t>BROAD</w:t>
            </w:r>
          </w:p>
        </w:tc>
        <w:tc>
          <w:tcPr>
            <w:tcW w:type="dxa" w:w="960"/>
          </w:tcPr>
          <w:p>
            <w:r>
              <w:t>5</w:t>
            </w:r>
          </w:p>
        </w:tc>
        <w:tc>
          <w:tcPr>
            <w:tcW w:type="dxa" w:w="960"/>
          </w:tcPr>
          <w:p>
            <w:r>
              <w:t>2877</w:t>
            </w:r>
          </w:p>
        </w:tc>
        <w:tc>
          <w:tcPr>
            <w:tcW w:type="dxa" w:w="960"/>
          </w:tcPr>
          <w:p>
            <w:r>
              <w:t>63</w:t>
            </w:r>
          </w:p>
        </w:tc>
        <w:tc>
          <w:tcPr>
            <w:tcW w:type="dxa" w:w="960"/>
          </w:tcPr>
          <w:p>
            <w:r>
              <w:t>2.19%</w:t>
            </w:r>
          </w:p>
        </w:tc>
        <w:tc>
          <w:tcPr>
            <w:tcW w:type="dxa" w:w="960"/>
          </w:tcPr>
          <w:p>
            <w:r>
              <w:t>$8.06</w:t>
            </w:r>
          </w:p>
        </w:tc>
        <w:tc>
          <w:tcPr>
            <w:tcW w:type="dxa" w:w="960"/>
          </w:tcPr>
          <w:p>
            <w:r>
              <w:t>$169.35</w:t>
            </w:r>
          </w:p>
        </w:tc>
      </w:tr>
      <w:tr>
        <w:tc>
          <w:tcPr>
            <w:tcW w:type="dxa" w:w="960"/>
          </w:tcPr>
          <w:p>
            <w:r>
              <w:t>Financial Advisor</w:t>
            </w:r>
          </w:p>
        </w:tc>
        <w:tc>
          <w:tcPr>
            <w:tcW w:type="dxa" w:w="960"/>
          </w:tcPr>
          <w:p>
            <w:r>
              <w:t>financial management advisory</w:t>
            </w:r>
          </w:p>
        </w:tc>
        <w:tc>
          <w:tcPr>
            <w:tcW w:type="dxa" w:w="960"/>
          </w:tcPr>
          <w:p>
            <w:r>
              <w:t>BROAD</w:t>
            </w:r>
          </w:p>
        </w:tc>
        <w:tc>
          <w:tcPr>
            <w:tcW w:type="dxa" w:w="960"/>
          </w:tcPr>
          <w:p>
            <w:r>
              <w:t>0</w:t>
            </w:r>
          </w:p>
        </w:tc>
        <w:tc>
          <w:tcPr>
            <w:tcW w:type="dxa" w:w="960"/>
          </w:tcPr>
          <w:p>
            <w:r>
              <w:t>4973</w:t>
            </w:r>
          </w:p>
        </w:tc>
        <w:tc>
          <w:tcPr>
            <w:tcW w:type="dxa" w:w="960"/>
          </w:tcPr>
          <w:p>
            <w:r>
              <w:t>89</w:t>
            </w:r>
          </w:p>
        </w:tc>
        <w:tc>
          <w:tcPr>
            <w:tcW w:type="dxa" w:w="960"/>
          </w:tcPr>
          <w:p>
            <w:r>
              <w:t>1.79%</w:t>
            </w:r>
          </w:p>
        </w:tc>
        <w:tc>
          <w:tcPr>
            <w:tcW w:type="dxa" w:w="960"/>
          </w:tcPr>
          <w:p>
            <w:r>
              <w:t>$5.21</w:t>
            </w:r>
          </w:p>
        </w:tc>
        <w:tc>
          <w:tcPr>
            <w:tcW w:type="dxa" w:w="960"/>
          </w:tcPr>
          <w:p>
            <w:r>
              <w:t>$231.64</w:t>
            </w:r>
          </w:p>
        </w:tc>
      </w:tr>
      <w:tr>
        <w:tc>
          <w:tcPr>
            <w:tcW w:type="dxa" w:w="960"/>
          </w:tcPr>
          <w:p>
            <w:r>
              <w:t>Brand Only</w:t>
            </w:r>
          </w:p>
        </w:tc>
        <w:tc>
          <w:tcPr>
            <w:tcW w:type="dxa" w:w="960"/>
          </w:tcPr>
          <w:p>
            <w:r>
              <w:t>wiseradvisor reviews</w:t>
            </w:r>
          </w:p>
        </w:tc>
        <w:tc>
          <w:tcPr>
            <w:tcW w:type="dxa" w:w="960"/>
          </w:tcPr>
          <w:p>
            <w:r>
              <w:t>EXACT</w:t>
            </w:r>
          </w:p>
        </w:tc>
        <w:tc>
          <w:tcPr>
            <w:tcW w:type="dxa" w:w="960"/>
          </w:tcPr>
          <w:p>
            <w:r>
              <w:t>5</w:t>
            </w:r>
          </w:p>
        </w:tc>
        <w:tc>
          <w:tcPr>
            <w:tcW w:type="dxa" w:w="960"/>
          </w:tcPr>
          <w:p>
            <w:r>
              <w:t>148</w:t>
            </w:r>
          </w:p>
        </w:tc>
        <w:tc>
          <w:tcPr>
            <w:tcW w:type="dxa" w:w="960"/>
          </w:tcPr>
          <w:p>
            <w:r>
              <w:t>25</w:t>
            </w:r>
          </w:p>
        </w:tc>
        <w:tc>
          <w:tcPr>
            <w:tcW w:type="dxa" w:w="960"/>
          </w:tcPr>
          <w:p>
            <w:r>
              <w:t>16.89%</w:t>
            </w:r>
          </w:p>
        </w:tc>
        <w:tc>
          <w:tcPr>
            <w:tcW w:type="dxa" w:w="960"/>
          </w:tcPr>
          <w:p>
            <w:r>
              <w:t>$16.81</w:t>
            </w:r>
          </w:p>
        </w:tc>
        <w:tc>
          <w:tcPr>
            <w:tcW w:type="dxa" w:w="960"/>
          </w:tcPr>
          <w:p>
            <w:r>
              <w:t>$0.00</w:t>
            </w:r>
          </w:p>
        </w:tc>
      </w:tr>
      <w:tr>
        <w:tc>
          <w:tcPr>
            <w:tcW w:type="dxa" w:w="960"/>
          </w:tcPr>
          <w:p>
            <w:r>
              <w:t>Financial Advisor</w:t>
            </w:r>
          </w:p>
        </w:tc>
        <w:tc>
          <w:tcPr>
            <w:tcW w:type="dxa" w:w="960"/>
          </w:tcPr>
          <w:p>
            <w:r>
              <w:t>financial advisor ratings</w:t>
            </w:r>
          </w:p>
        </w:tc>
        <w:tc>
          <w:tcPr>
            <w:tcW w:type="dxa" w:w="960"/>
          </w:tcPr>
          <w:p>
            <w:r>
              <w:t>BROAD</w:t>
            </w:r>
          </w:p>
        </w:tc>
        <w:tc>
          <w:tcPr>
            <w:tcW w:type="dxa" w:w="960"/>
          </w:tcPr>
          <w:p>
            <w:r>
              <w:t>5</w:t>
            </w:r>
          </w:p>
        </w:tc>
        <w:tc>
          <w:tcPr>
            <w:tcW w:type="dxa" w:w="960"/>
          </w:tcPr>
          <w:p>
            <w:r>
              <w:t>2190</w:t>
            </w:r>
          </w:p>
        </w:tc>
        <w:tc>
          <w:tcPr>
            <w:tcW w:type="dxa" w:w="960"/>
          </w:tcPr>
          <w:p>
            <w:r>
              <w:t>90</w:t>
            </w:r>
          </w:p>
        </w:tc>
        <w:tc>
          <w:tcPr>
            <w:tcW w:type="dxa" w:w="960"/>
          </w:tcPr>
          <w:p>
            <w:r>
              <w:t>4.11%</w:t>
            </w:r>
          </w:p>
        </w:tc>
        <w:tc>
          <w:tcPr>
            <w:tcW w:type="dxa" w:w="960"/>
          </w:tcPr>
          <w:p>
            <w:r>
              <w:t>$4.43</w:t>
            </w:r>
          </w:p>
        </w:tc>
        <w:tc>
          <w:tcPr>
            <w:tcW w:type="dxa" w:w="960"/>
          </w:tcPr>
          <w:p>
            <w:r>
              <w:t>$398.39</w:t>
            </w:r>
          </w:p>
        </w:tc>
      </w:tr>
      <w:tr>
        <w:tc>
          <w:tcPr>
            <w:tcW w:type="dxa" w:w="960"/>
          </w:tcPr>
          <w:p>
            <w:r>
              <w:t>Retirement Advisor Phrase</w:t>
            </w:r>
          </w:p>
        </w:tc>
        <w:tc>
          <w:tcPr>
            <w:tcW w:type="dxa" w:w="960"/>
          </w:tcPr>
          <w:p>
            <w:r>
              <w:t>retirement financial advisors</w:t>
            </w:r>
          </w:p>
        </w:tc>
        <w:tc>
          <w:tcPr>
            <w:tcW w:type="dxa" w:w="960"/>
          </w:tcPr>
          <w:p>
            <w:r>
              <w:t>BROAD</w:t>
            </w:r>
          </w:p>
        </w:tc>
        <w:tc>
          <w:tcPr>
            <w:tcW w:type="dxa" w:w="960"/>
          </w:tcPr>
          <w:p>
            <w:r>
              <w:t>0</w:t>
            </w:r>
          </w:p>
        </w:tc>
        <w:tc>
          <w:tcPr>
            <w:tcW w:type="dxa" w:w="960"/>
          </w:tcPr>
          <w:p>
            <w:r>
              <w:t>2158</w:t>
            </w:r>
          </w:p>
        </w:tc>
        <w:tc>
          <w:tcPr>
            <w:tcW w:type="dxa" w:w="960"/>
          </w:tcPr>
          <w:p>
            <w:r>
              <w:t>48</w:t>
            </w:r>
          </w:p>
        </w:tc>
        <w:tc>
          <w:tcPr>
            <w:tcW w:type="dxa" w:w="960"/>
          </w:tcPr>
          <w:p>
            <w:r>
              <w:t>2.22%</w:t>
            </w:r>
          </w:p>
        </w:tc>
        <w:tc>
          <w:tcPr>
            <w:tcW w:type="dxa" w:w="960"/>
          </w:tcPr>
          <w:p>
            <w:r>
              <w:t>$7.65</w:t>
            </w:r>
          </w:p>
        </w:tc>
        <w:tc>
          <w:tcPr>
            <w:tcW w:type="dxa" w:w="960"/>
          </w:tcPr>
          <w:p>
            <w:r>
              <w:t>$183.61</w:t>
            </w:r>
          </w:p>
        </w:tc>
      </w:tr>
      <w:tr>
        <w:tc>
          <w:tcPr>
            <w:tcW w:type="dxa" w:w="960"/>
          </w:tcPr>
          <w:p>
            <w:r>
              <w:t>Financial Advisor</w:t>
            </w:r>
          </w:p>
        </w:tc>
        <w:tc>
          <w:tcPr>
            <w:tcW w:type="dxa" w:w="960"/>
          </w:tcPr>
          <w:p>
            <w:r>
              <w:t>best financial advisor</w:t>
            </w:r>
          </w:p>
        </w:tc>
        <w:tc>
          <w:tcPr>
            <w:tcW w:type="dxa" w:w="960"/>
          </w:tcPr>
          <w:p>
            <w:r>
              <w:t>BROAD</w:t>
            </w:r>
          </w:p>
        </w:tc>
        <w:tc>
          <w:tcPr>
            <w:tcW w:type="dxa" w:w="960"/>
          </w:tcPr>
          <w:p>
            <w:r>
              <w:t>5</w:t>
            </w:r>
          </w:p>
        </w:tc>
        <w:tc>
          <w:tcPr>
            <w:tcW w:type="dxa" w:w="960"/>
          </w:tcPr>
          <w:p>
            <w:r>
              <w:t>2127</w:t>
            </w:r>
          </w:p>
        </w:tc>
        <w:tc>
          <w:tcPr>
            <w:tcW w:type="dxa" w:w="960"/>
          </w:tcPr>
          <w:p>
            <w:r>
              <w:t>55</w:t>
            </w:r>
          </w:p>
        </w:tc>
        <w:tc>
          <w:tcPr>
            <w:tcW w:type="dxa" w:w="960"/>
          </w:tcPr>
          <w:p>
            <w:r>
              <w:t>2.59%</w:t>
            </w:r>
          </w:p>
        </w:tc>
        <w:tc>
          <w:tcPr>
            <w:tcW w:type="dxa" w:w="960"/>
          </w:tcPr>
          <w:p>
            <w:r>
              <w:t>$6.49</w:t>
            </w:r>
          </w:p>
        </w:tc>
        <w:tc>
          <w:tcPr>
            <w:tcW w:type="dxa" w:w="960"/>
          </w:tcPr>
          <w:p>
            <w:r>
              <w:t>$89.28</w:t>
            </w:r>
          </w:p>
        </w:tc>
      </w:tr>
      <w:tr>
        <w:tc>
          <w:tcPr>
            <w:tcW w:type="dxa" w:w="960"/>
          </w:tcPr>
          <w:p>
            <w:r>
              <w:t>Retirement Advisor Phrase</w:t>
            </w:r>
          </w:p>
        </w:tc>
        <w:tc>
          <w:tcPr>
            <w:tcW w:type="dxa" w:w="960"/>
          </w:tcPr>
          <w:p>
            <w:r>
              <w:t>federal retirement advisors</w:t>
            </w:r>
          </w:p>
        </w:tc>
        <w:tc>
          <w:tcPr>
            <w:tcW w:type="dxa" w:w="960"/>
          </w:tcPr>
          <w:p>
            <w:r>
              <w:t>BROAD</w:t>
            </w:r>
          </w:p>
        </w:tc>
        <w:tc>
          <w:tcPr>
            <w:tcW w:type="dxa" w:w="960"/>
          </w:tcPr>
          <w:p>
            <w:r>
              <w:t>3</w:t>
            </w:r>
          </w:p>
        </w:tc>
        <w:tc>
          <w:tcPr>
            <w:tcW w:type="dxa" w:w="960"/>
          </w:tcPr>
          <w:p>
            <w:r>
              <w:t>1529</w:t>
            </w:r>
          </w:p>
        </w:tc>
        <w:tc>
          <w:tcPr>
            <w:tcW w:type="dxa" w:w="960"/>
          </w:tcPr>
          <w:p>
            <w:r>
              <w:t>60</w:t>
            </w:r>
          </w:p>
        </w:tc>
        <w:tc>
          <w:tcPr>
            <w:tcW w:type="dxa" w:w="960"/>
          </w:tcPr>
          <w:p>
            <w:r>
              <w:t>3.92%</w:t>
            </w:r>
          </w:p>
        </w:tc>
        <w:tc>
          <w:tcPr>
            <w:tcW w:type="dxa" w:w="960"/>
          </w:tcPr>
          <w:p>
            <w:r>
              <w:t>$5.56</w:t>
            </w:r>
          </w:p>
        </w:tc>
        <w:tc>
          <w:tcPr>
            <w:tcW w:type="dxa" w:w="960"/>
          </w:tcPr>
          <w:p>
            <w:r>
              <w:t>$111.15</w:t>
            </w:r>
          </w:p>
        </w:tc>
      </w:tr>
      <w:tr>
        <w:tc>
          <w:tcPr>
            <w:tcW w:type="dxa" w:w="960"/>
          </w:tcPr>
          <w:p>
            <w:r>
              <w:t>Financial Advisor</w:t>
            </w:r>
          </w:p>
        </w:tc>
        <w:tc>
          <w:tcPr>
            <w:tcW w:type="dxa" w:w="960"/>
          </w:tcPr>
          <w:p>
            <w:r>
              <w:t>need a financial advisor</w:t>
            </w:r>
          </w:p>
        </w:tc>
        <w:tc>
          <w:tcPr>
            <w:tcW w:type="dxa" w:w="960"/>
          </w:tcPr>
          <w:p>
            <w:r>
              <w:t>BROAD</w:t>
            </w:r>
          </w:p>
        </w:tc>
        <w:tc>
          <w:tcPr>
            <w:tcW w:type="dxa" w:w="960"/>
          </w:tcPr>
          <w:p>
            <w:r>
              <w:t>0</w:t>
            </w:r>
          </w:p>
        </w:tc>
        <w:tc>
          <w:tcPr>
            <w:tcW w:type="dxa" w:w="960"/>
          </w:tcPr>
          <w:p>
            <w:r>
              <w:t>3274</w:t>
            </w:r>
          </w:p>
        </w:tc>
        <w:tc>
          <w:tcPr>
            <w:tcW w:type="dxa" w:w="960"/>
          </w:tcPr>
          <w:p>
            <w:r>
              <w:t>55</w:t>
            </w:r>
          </w:p>
        </w:tc>
        <w:tc>
          <w:tcPr>
            <w:tcW w:type="dxa" w:w="960"/>
          </w:tcPr>
          <w:p>
            <w:r>
              <w:t>1.68%</w:t>
            </w:r>
          </w:p>
        </w:tc>
        <w:tc>
          <w:tcPr>
            <w:tcW w:type="dxa" w:w="960"/>
          </w:tcPr>
          <w:p>
            <w:r>
              <w:t>$5.94</w:t>
            </w:r>
          </w:p>
        </w:tc>
        <w:tc>
          <w:tcPr>
            <w:tcW w:type="dxa" w:w="960"/>
          </w:tcPr>
          <w:p>
            <w:r>
              <w:t>$163.45</w:t>
            </w:r>
          </w:p>
        </w:tc>
      </w:tr>
      <w:tr>
        <w:tc>
          <w:tcPr>
            <w:tcW w:type="dxa" w:w="960"/>
          </w:tcPr>
          <w:p>
            <w:r>
              <w:t>Financial Advisor</w:t>
            </w:r>
          </w:p>
        </w:tc>
        <w:tc>
          <w:tcPr>
            <w:tcW w:type="dxa" w:w="960"/>
          </w:tcPr>
          <w:p>
            <w:r>
              <w:t>financial advisory fees</w:t>
            </w:r>
          </w:p>
        </w:tc>
        <w:tc>
          <w:tcPr>
            <w:tcW w:type="dxa" w:w="960"/>
          </w:tcPr>
          <w:p>
            <w:r>
              <w:t>BROAD</w:t>
            </w:r>
          </w:p>
        </w:tc>
        <w:tc>
          <w:tcPr>
            <w:tcW w:type="dxa" w:w="960"/>
          </w:tcPr>
          <w:p>
            <w:r>
              <w:t>5</w:t>
            </w:r>
          </w:p>
        </w:tc>
        <w:tc>
          <w:tcPr>
            <w:tcW w:type="dxa" w:w="960"/>
          </w:tcPr>
          <w:p>
            <w:r>
              <w:t>1904</w:t>
            </w:r>
          </w:p>
        </w:tc>
        <w:tc>
          <w:tcPr>
            <w:tcW w:type="dxa" w:w="960"/>
          </w:tcPr>
          <w:p>
            <w:r>
              <w:t>67</w:t>
            </w:r>
          </w:p>
        </w:tc>
        <w:tc>
          <w:tcPr>
            <w:tcW w:type="dxa" w:w="960"/>
          </w:tcPr>
          <w:p>
            <w:r>
              <w:t>3.52%</w:t>
            </w:r>
          </w:p>
        </w:tc>
        <w:tc>
          <w:tcPr>
            <w:tcW w:type="dxa" w:w="960"/>
          </w:tcPr>
          <w:p>
            <w:r>
              <w:t>$4.20</w:t>
            </w:r>
          </w:p>
        </w:tc>
        <w:tc>
          <w:tcPr>
            <w:tcW w:type="dxa" w:w="960"/>
          </w:tcPr>
          <w:p>
            <w:r>
              <w:t>$140.57</w:t>
            </w:r>
          </w:p>
        </w:tc>
      </w:tr>
      <w:tr>
        <w:tc>
          <w:tcPr>
            <w:tcW w:type="dxa" w:w="960"/>
          </w:tcPr>
          <w:p>
            <w:r>
              <w:t>Financial Advisor</w:t>
            </w:r>
          </w:p>
        </w:tc>
        <w:tc>
          <w:tcPr>
            <w:tcW w:type="dxa" w:w="960"/>
          </w:tcPr>
          <w:p>
            <w:r>
              <w:t>financial advisor local</w:t>
            </w:r>
          </w:p>
        </w:tc>
        <w:tc>
          <w:tcPr>
            <w:tcW w:type="dxa" w:w="960"/>
          </w:tcPr>
          <w:p>
            <w:r>
              <w:t>BROAD</w:t>
            </w:r>
          </w:p>
        </w:tc>
        <w:tc>
          <w:tcPr>
            <w:tcW w:type="dxa" w:w="960"/>
          </w:tcPr>
          <w:p>
            <w:r>
              <w:t>0</w:t>
            </w:r>
          </w:p>
        </w:tc>
        <w:tc>
          <w:tcPr>
            <w:tcW w:type="dxa" w:w="960"/>
          </w:tcPr>
          <w:p>
            <w:r>
              <w:t>1729</w:t>
            </w:r>
          </w:p>
        </w:tc>
        <w:tc>
          <w:tcPr>
            <w:tcW w:type="dxa" w:w="960"/>
          </w:tcPr>
          <w:p>
            <w:r>
              <w:t>42</w:t>
            </w:r>
          </w:p>
        </w:tc>
        <w:tc>
          <w:tcPr>
            <w:tcW w:type="dxa" w:w="960"/>
          </w:tcPr>
          <w:p>
            <w:r>
              <w:t>2.43%</w:t>
            </w:r>
          </w:p>
        </w:tc>
        <w:tc>
          <w:tcPr>
            <w:tcW w:type="dxa" w:w="960"/>
          </w:tcPr>
          <w:p>
            <w:r>
              <w:t>$6.13</w:t>
            </w:r>
          </w:p>
        </w:tc>
        <w:tc>
          <w:tcPr>
            <w:tcW w:type="dxa" w:w="960"/>
          </w:tcPr>
          <w:p>
            <w:r>
              <w:t>$42.92</w:t>
            </w:r>
          </w:p>
        </w:tc>
      </w:tr>
      <w:tr>
        <w:tc>
          <w:tcPr>
            <w:tcW w:type="dxa" w:w="960"/>
          </w:tcPr>
          <w:p>
            <w:r>
              <w:t>Financial Advisor</w:t>
            </w:r>
          </w:p>
        </w:tc>
        <w:tc>
          <w:tcPr>
            <w:tcW w:type="dxa" w:w="960"/>
          </w:tcPr>
          <w:p>
            <w:r>
              <w:t>finding a financial advisor</w:t>
            </w:r>
          </w:p>
        </w:tc>
        <w:tc>
          <w:tcPr>
            <w:tcW w:type="dxa" w:w="960"/>
          </w:tcPr>
          <w:p>
            <w:r>
              <w:t>BROAD</w:t>
            </w:r>
          </w:p>
        </w:tc>
        <w:tc>
          <w:tcPr>
            <w:tcW w:type="dxa" w:w="960"/>
          </w:tcPr>
          <w:p>
            <w:r>
              <w:t>1</w:t>
            </w:r>
          </w:p>
        </w:tc>
        <w:tc>
          <w:tcPr>
            <w:tcW w:type="dxa" w:w="960"/>
          </w:tcPr>
          <w:p>
            <w:r>
              <w:t>2357</w:t>
            </w:r>
          </w:p>
        </w:tc>
        <w:tc>
          <w:tcPr>
            <w:tcW w:type="dxa" w:w="960"/>
          </w:tcPr>
          <w:p>
            <w:r>
              <w:t>39</w:t>
            </w:r>
          </w:p>
        </w:tc>
        <w:tc>
          <w:tcPr>
            <w:tcW w:type="dxa" w:w="960"/>
          </w:tcPr>
          <w:p>
            <w:r>
              <w:t>1.65%</w:t>
            </w:r>
          </w:p>
        </w:tc>
        <w:tc>
          <w:tcPr>
            <w:tcW w:type="dxa" w:w="960"/>
          </w:tcPr>
          <w:p>
            <w:r>
              <w:t>$6.59</w:t>
            </w:r>
          </w:p>
        </w:tc>
        <w:tc>
          <w:tcPr>
            <w:tcW w:type="dxa" w:w="960"/>
          </w:tcPr>
          <w:p>
            <w:r>
              <w:t>$85.62</w:t>
            </w:r>
          </w:p>
        </w:tc>
      </w:tr>
      <w:tr>
        <w:tc>
          <w:tcPr>
            <w:tcW w:type="dxa" w:w="960"/>
          </w:tcPr>
          <w:p>
            <w:r>
              <w:t>Retirement Advisor Phrase</w:t>
            </w:r>
          </w:p>
        </w:tc>
        <w:tc>
          <w:tcPr>
            <w:tcW w:type="dxa" w:w="960"/>
          </w:tcPr>
          <w:p>
            <w:r>
              <w:t>retirement financial advisors near me</w:t>
            </w:r>
          </w:p>
        </w:tc>
        <w:tc>
          <w:tcPr>
            <w:tcW w:type="dxa" w:w="960"/>
          </w:tcPr>
          <w:p>
            <w:r>
              <w:t>BROAD</w:t>
            </w:r>
          </w:p>
        </w:tc>
        <w:tc>
          <w:tcPr>
            <w:tcW w:type="dxa" w:w="960"/>
          </w:tcPr>
          <w:p>
            <w:r>
              <w:t>0</w:t>
            </w:r>
          </w:p>
        </w:tc>
        <w:tc>
          <w:tcPr>
            <w:tcW w:type="dxa" w:w="960"/>
          </w:tcPr>
          <w:p>
            <w:r>
              <w:t>1612</w:t>
            </w:r>
          </w:p>
        </w:tc>
        <w:tc>
          <w:tcPr>
            <w:tcW w:type="dxa" w:w="960"/>
          </w:tcPr>
          <w:p>
            <w:r>
              <w:t>35</w:t>
            </w:r>
          </w:p>
        </w:tc>
        <w:tc>
          <w:tcPr>
            <w:tcW w:type="dxa" w:w="960"/>
          </w:tcPr>
          <w:p>
            <w:r>
              <w:t>2.17%</w:t>
            </w:r>
          </w:p>
        </w:tc>
        <w:tc>
          <w:tcPr>
            <w:tcW w:type="dxa" w:w="960"/>
          </w:tcPr>
          <w:p>
            <w:r>
              <w:t>$6.90</w:t>
            </w:r>
          </w:p>
        </w:tc>
        <w:tc>
          <w:tcPr>
            <w:tcW w:type="dxa" w:w="960"/>
          </w:tcPr>
          <w:p>
            <w:r>
              <w:t>$241.58</w:t>
            </w:r>
          </w:p>
        </w:tc>
      </w:tr>
      <w:tr>
        <w:tc>
          <w:tcPr>
            <w:tcW w:type="dxa" w:w="960"/>
          </w:tcPr>
          <w:p>
            <w:r>
              <w:t>Financial Advisor</w:t>
            </w:r>
          </w:p>
        </w:tc>
        <w:tc>
          <w:tcPr>
            <w:tcW w:type="dxa" w:w="960"/>
          </w:tcPr>
          <w:p>
            <w:r>
              <w:t>the best financial advisors</w:t>
            </w:r>
          </w:p>
        </w:tc>
        <w:tc>
          <w:tcPr>
            <w:tcW w:type="dxa" w:w="960"/>
          </w:tcPr>
          <w:p>
            <w:r>
              <w:t>BROAD</w:t>
            </w:r>
          </w:p>
        </w:tc>
        <w:tc>
          <w:tcPr>
            <w:tcW w:type="dxa" w:w="960"/>
          </w:tcPr>
          <w:p>
            <w:r>
              <w:t>8</w:t>
            </w:r>
          </w:p>
        </w:tc>
        <w:tc>
          <w:tcPr>
            <w:tcW w:type="dxa" w:w="960"/>
          </w:tcPr>
          <w:p>
            <w:r>
              <w:t>1418</w:t>
            </w:r>
          </w:p>
        </w:tc>
        <w:tc>
          <w:tcPr>
            <w:tcW w:type="dxa" w:w="960"/>
          </w:tcPr>
          <w:p>
            <w:r>
              <w:t>39</w:t>
            </w:r>
          </w:p>
        </w:tc>
        <w:tc>
          <w:tcPr>
            <w:tcW w:type="dxa" w:w="960"/>
          </w:tcPr>
          <w:p>
            <w:r>
              <w:t>2.75%</w:t>
            </w:r>
          </w:p>
        </w:tc>
        <w:tc>
          <w:tcPr>
            <w:tcW w:type="dxa" w:w="960"/>
          </w:tcPr>
          <w:p>
            <w:r>
              <w:t>$5.81</w:t>
            </w:r>
          </w:p>
        </w:tc>
        <w:tc>
          <w:tcPr>
            <w:tcW w:type="dxa" w:w="960"/>
          </w:tcPr>
          <w:p>
            <w:r>
              <w:t>$75.53</w:t>
            </w:r>
          </w:p>
        </w:tc>
      </w:tr>
      <w:tr>
        <w:tc>
          <w:tcPr>
            <w:tcW w:type="dxa" w:w="960"/>
          </w:tcPr>
          <w:p>
            <w:r>
              <w:t>Retirement Advisor Phrase</w:t>
            </w:r>
          </w:p>
        </w:tc>
        <w:tc>
          <w:tcPr>
            <w:tcW w:type="dxa" w:w="960"/>
          </w:tcPr>
          <w:p>
            <w:r>
              <w:t>retirement advisory</w:t>
            </w:r>
          </w:p>
        </w:tc>
        <w:tc>
          <w:tcPr>
            <w:tcW w:type="dxa" w:w="960"/>
          </w:tcPr>
          <w:p>
            <w:r>
              <w:t>BROAD</w:t>
            </w:r>
          </w:p>
        </w:tc>
        <w:tc>
          <w:tcPr>
            <w:tcW w:type="dxa" w:w="960"/>
          </w:tcPr>
          <w:p>
            <w:r>
              <w:t>3</w:t>
            </w:r>
          </w:p>
        </w:tc>
        <w:tc>
          <w:tcPr>
            <w:tcW w:type="dxa" w:w="960"/>
          </w:tcPr>
          <w:p>
            <w:r>
              <w:t>1176</w:t>
            </w:r>
          </w:p>
        </w:tc>
        <w:tc>
          <w:tcPr>
            <w:tcW w:type="dxa" w:w="960"/>
          </w:tcPr>
          <w:p>
            <w:r>
              <w:t>27</w:t>
            </w:r>
          </w:p>
        </w:tc>
        <w:tc>
          <w:tcPr>
            <w:tcW w:type="dxa" w:w="960"/>
          </w:tcPr>
          <w:p>
            <w:r>
              <w:t>2.30%</w:t>
            </w:r>
          </w:p>
        </w:tc>
        <w:tc>
          <w:tcPr>
            <w:tcW w:type="dxa" w:w="960"/>
          </w:tcPr>
          <w:p>
            <w:r>
              <w:t>$8.25</w:t>
            </w:r>
          </w:p>
        </w:tc>
        <w:tc>
          <w:tcPr>
            <w:tcW w:type="dxa" w:w="960"/>
          </w:tcPr>
          <w:p>
            <w:r>
              <w:t>$0.00</w:t>
            </w:r>
          </w:p>
        </w:tc>
      </w:tr>
      <w:tr>
        <w:tc>
          <w:tcPr>
            <w:tcW w:type="dxa" w:w="960"/>
          </w:tcPr>
          <w:p>
            <w:r>
              <w:t>Retirement Advisor Phrase</w:t>
            </w:r>
          </w:p>
        </w:tc>
        <w:tc>
          <w:tcPr>
            <w:tcW w:type="dxa" w:w="960"/>
          </w:tcPr>
          <w:p>
            <w:r>
              <w:t>retirement planning financial advisor</w:t>
            </w:r>
          </w:p>
        </w:tc>
        <w:tc>
          <w:tcPr>
            <w:tcW w:type="dxa" w:w="960"/>
          </w:tcPr>
          <w:p>
            <w:r>
              <w:t>BROAD</w:t>
            </w:r>
          </w:p>
        </w:tc>
        <w:tc>
          <w:tcPr>
            <w:tcW w:type="dxa" w:w="960"/>
          </w:tcPr>
          <w:p>
            <w:r>
              <w:t>0</w:t>
            </w:r>
          </w:p>
        </w:tc>
        <w:tc>
          <w:tcPr>
            <w:tcW w:type="dxa" w:w="960"/>
          </w:tcPr>
          <w:p>
            <w:r>
              <w:t>1934</w:t>
            </w:r>
          </w:p>
        </w:tc>
        <w:tc>
          <w:tcPr>
            <w:tcW w:type="dxa" w:w="960"/>
          </w:tcPr>
          <w:p>
            <w:r>
              <w:t>35</w:t>
            </w:r>
          </w:p>
        </w:tc>
        <w:tc>
          <w:tcPr>
            <w:tcW w:type="dxa" w:w="960"/>
          </w:tcPr>
          <w:p>
            <w:r>
              <w:t>1.81%</w:t>
            </w:r>
          </w:p>
        </w:tc>
        <w:tc>
          <w:tcPr>
            <w:tcW w:type="dxa" w:w="960"/>
          </w:tcPr>
          <w:p>
            <w:r>
              <w:t>$6.31</w:t>
            </w:r>
          </w:p>
        </w:tc>
        <w:tc>
          <w:tcPr>
            <w:tcW w:type="dxa" w:w="960"/>
          </w:tcPr>
          <w:p>
            <w:r>
              <w:t>$110.36</w:t>
            </w:r>
          </w:p>
        </w:tc>
      </w:tr>
      <w:tr>
        <w:tc>
          <w:tcPr>
            <w:tcW w:type="dxa" w:w="960"/>
          </w:tcPr>
          <w:p>
            <w:r>
              <w:t>Financial Advisor - Generic</w:t>
            </w:r>
          </w:p>
        </w:tc>
        <w:tc>
          <w:tcPr>
            <w:tcW w:type="dxa" w:w="960"/>
          </w:tcPr>
          <w:p>
            <w:r>
              <w:t>local financial advisor</w:t>
            </w:r>
          </w:p>
        </w:tc>
        <w:tc>
          <w:tcPr>
            <w:tcW w:type="dxa" w:w="960"/>
          </w:tcPr>
          <w:p>
            <w:r>
              <w:t>BROAD</w:t>
            </w:r>
          </w:p>
        </w:tc>
        <w:tc>
          <w:tcPr>
            <w:tcW w:type="dxa" w:w="960"/>
          </w:tcPr>
          <w:p>
            <w:r>
              <w:t>2</w:t>
            </w:r>
          </w:p>
        </w:tc>
        <w:tc>
          <w:tcPr>
            <w:tcW w:type="dxa" w:w="960"/>
          </w:tcPr>
          <w:p>
            <w:r>
              <w:t>932</w:t>
            </w:r>
          </w:p>
        </w:tc>
        <w:tc>
          <w:tcPr>
            <w:tcW w:type="dxa" w:w="960"/>
          </w:tcPr>
          <w:p>
            <w:r>
              <w:t>27</w:t>
            </w:r>
          </w:p>
        </w:tc>
        <w:tc>
          <w:tcPr>
            <w:tcW w:type="dxa" w:w="960"/>
          </w:tcPr>
          <w:p>
            <w:r>
              <w:t>2.90%</w:t>
            </w:r>
          </w:p>
        </w:tc>
        <w:tc>
          <w:tcPr>
            <w:tcW w:type="dxa" w:w="960"/>
          </w:tcPr>
          <w:p>
            <w:r>
              <w:t>$7.25</w:t>
            </w:r>
          </w:p>
        </w:tc>
        <w:tc>
          <w:tcPr>
            <w:tcW w:type="dxa" w:w="960"/>
          </w:tcPr>
          <w:p>
            <w:r>
              <w:t>$195.65</w:t>
            </w:r>
          </w:p>
        </w:tc>
      </w:tr>
      <w:tr>
        <w:tc>
          <w:tcPr>
            <w:tcW w:type="dxa" w:w="960"/>
          </w:tcPr>
          <w:p>
            <w:r>
              <w:t>Financial Advisor</w:t>
            </w:r>
          </w:p>
        </w:tc>
        <w:tc>
          <w:tcPr>
            <w:tcW w:type="dxa" w:w="960"/>
          </w:tcPr>
          <w:p>
            <w:r>
              <w:t>wealth advisor services</w:t>
            </w:r>
          </w:p>
        </w:tc>
        <w:tc>
          <w:tcPr>
            <w:tcW w:type="dxa" w:w="960"/>
          </w:tcPr>
          <w:p>
            <w:r>
              <w:t>BROAD</w:t>
            </w:r>
          </w:p>
        </w:tc>
        <w:tc>
          <w:tcPr>
            <w:tcW w:type="dxa" w:w="960"/>
          </w:tcPr>
          <w:p>
            <w:r>
              <w:t>0</w:t>
            </w:r>
          </w:p>
        </w:tc>
        <w:tc>
          <w:tcPr>
            <w:tcW w:type="dxa" w:w="960"/>
          </w:tcPr>
          <w:p>
            <w:r>
              <w:t>1042</w:t>
            </w:r>
          </w:p>
        </w:tc>
        <w:tc>
          <w:tcPr>
            <w:tcW w:type="dxa" w:w="960"/>
          </w:tcPr>
          <w:p>
            <w:r>
              <w:t>28</w:t>
            </w:r>
          </w:p>
        </w:tc>
        <w:tc>
          <w:tcPr>
            <w:tcW w:type="dxa" w:w="960"/>
          </w:tcPr>
          <w:p>
            <w:r>
              <w:t>2.69%</w:t>
            </w:r>
          </w:p>
        </w:tc>
        <w:tc>
          <w:tcPr>
            <w:tcW w:type="dxa" w:w="960"/>
          </w:tcPr>
          <w:p>
            <w:r>
              <w:t>$6.86</w:t>
            </w:r>
          </w:p>
        </w:tc>
        <w:tc>
          <w:tcPr>
            <w:tcW w:type="dxa" w:w="960"/>
          </w:tcPr>
          <w:p>
            <w:r>
              <w:t>$48.00</w:t>
            </w:r>
          </w:p>
        </w:tc>
      </w:tr>
      <w:tr>
        <w:tc>
          <w:tcPr>
            <w:tcW w:type="dxa" w:w="960"/>
          </w:tcPr>
          <w:p>
            <w:r>
              <w:t>Retirement Advisor Phrase</w:t>
            </w:r>
          </w:p>
        </w:tc>
        <w:tc>
          <w:tcPr>
            <w:tcW w:type="dxa" w:w="960"/>
          </w:tcPr>
          <w:p>
            <w:r>
              <w:t>retirement income financial planner</w:t>
            </w:r>
          </w:p>
        </w:tc>
        <w:tc>
          <w:tcPr>
            <w:tcW w:type="dxa" w:w="960"/>
          </w:tcPr>
          <w:p>
            <w:r>
              <w:t>BROAD</w:t>
            </w:r>
          </w:p>
        </w:tc>
        <w:tc>
          <w:tcPr>
            <w:tcW w:type="dxa" w:w="960"/>
          </w:tcPr>
          <w:p>
            <w:r>
              <w:t>0</w:t>
            </w:r>
          </w:p>
        </w:tc>
        <w:tc>
          <w:tcPr>
            <w:tcW w:type="dxa" w:w="960"/>
          </w:tcPr>
          <w:p>
            <w:r>
              <w:t>1110</w:t>
            </w:r>
          </w:p>
        </w:tc>
        <w:tc>
          <w:tcPr>
            <w:tcW w:type="dxa" w:w="960"/>
          </w:tcPr>
          <w:p>
            <w:r>
              <w:t>28</w:t>
            </w:r>
          </w:p>
        </w:tc>
        <w:tc>
          <w:tcPr>
            <w:tcW w:type="dxa" w:w="960"/>
          </w:tcPr>
          <w:p>
            <w:r>
              <w:t>2.52%</w:t>
            </w:r>
          </w:p>
        </w:tc>
        <w:tc>
          <w:tcPr>
            <w:tcW w:type="dxa" w:w="960"/>
          </w:tcPr>
          <w:p>
            <w:r>
              <w:t>$6.32</w:t>
            </w:r>
          </w:p>
        </w:tc>
        <w:tc>
          <w:tcPr>
            <w:tcW w:type="dxa" w:w="960"/>
          </w:tcPr>
          <w:p>
            <w:r>
              <w:t>$88.52</w:t>
            </w:r>
          </w:p>
        </w:tc>
      </w:tr>
      <w:tr>
        <w:tc>
          <w:tcPr>
            <w:tcW w:type="dxa" w:w="960"/>
          </w:tcPr>
          <w:p>
            <w:r>
              <w:t>Financial Advisor</w:t>
            </w:r>
          </w:p>
        </w:tc>
        <w:tc>
          <w:tcPr>
            <w:tcW w:type="dxa" w:w="960"/>
          </w:tcPr>
          <w:p>
            <w:r>
              <w:t>how to choose a financial advisor for retirement</w:t>
            </w:r>
          </w:p>
        </w:tc>
        <w:tc>
          <w:tcPr>
            <w:tcW w:type="dxa" w:w="960"/>
          </w:tcPr>
          <w:p>
            <w:r>
              <w:t>BROAD</w:t>
            </w:r>
          </w:p>
        </w:tc>
        <w:tc>
          <w:tcPr>
            <w:tcW w:type="dxa" w:w="960"/>
          </w:tcPr>
          <w:p>
            <w:r>
              <w:t>0</w:t>
            </w:r>
          </w:p>
        </w:tc>
        <w:tc>
          <w:tcPr>
            <w:tcW w:type="dxa" w:w="960"/>
          </w:tcPr>
          <w:p>
            <w:r>
              <w:t>1228</w:t>
            </w:r>
          </w:p>
        </w:tc>
        <w:tc>
          <w:tcPr>
            <w:tcW w:type="dxa" w:w="960"/>
          </w:tcPr>
          <w:p>
            <w:r>
              <w:t>23</w:t>
            </w:r>
          </w:p>
        </w:tc>
        <w:tc>
          <w:tcPr>
            <w:tcW w:type="dxa" w:w="960"/>
          </w:tcPr>
          <w:p>
            <w:r>
              <w:t>1.87%</w:t>
            </w:r>
          </w:p>
        </w:tc>
        <w:tc>
          <w:tcPr>
            <w:tcW w:type="dxa" w:w="960"/>
          </w:tcPr>
          <w:p>
            <w:r>
              <w:t>$7.47</w:t>
            </w:r>
          </w:p>
        </w:tc>
        <w:tc>
          <w:tcPr>
            <w:tcW w:type="dxa" w:w="960"/>
          </w:tcPr>
          <w:p>
            <w:r>
              <w:t>$85.93</w:t>
            </w:r>
          </w:p>
        </w:tc>
      </w:tr>
      <w:tr>
        <w:tc>
          <w:tcPr>
            <w:tcW w:type="dxa" w:w="960"/>
          </w:tcPr>
          <w:p>
            <w:r>
              <w:t>Financial Advisor</w:t>
            </w:r>
          </w:p>
        </w:tc>
        <w:tc>
          <w:tcPr>
            <w:tcW w:type="dxa" w:w="960"/>
          </w:tcPr>
          <w:p>
            <w:r>
              <w:t>reputable financial advisors</w:t>
            </w:r>
          </w:p>
        </w:tc>
        <w:tc>
          <w:tcPr>
            <w:tcW w:type="dxa" w:w="960"/>
          </w:tcPr>
          <w:p>
            <w:r>
              <w:t>BROAD</w:t>
            </w:r>
          </w:p>
        </w:tc>
        <w:tc>
          <w:tcPr>
            <w:tcW w:type="dxa" w:w="960"/>
          </w:tcPr>
          <w:p>
            <w:r>
              <w:t>7</w:t>
            </w:r>
          </w:p>
        </w:tc>
        <w:tc>
          <w:tcPr>
            <w:tcW w:type="dxa" w:w="960"/>
          </w:tcPr>
          <w:p>
            <w:r>
              <w:t>1226</w:t>
            </w:r>
          </w:p>
        </w:tc>
        <w:tc>
          <w:tcPr>
            <w:tcW w:type="dxa" w:w="960"/>
          </w:tcPr>
          <w:p>
            <w:r>
              <w:t>24</w:t>
            </w:r>
          </w:p>
        </w:tc>
        <w:tc>
          <w:tcPr>
            <w:tcW w:type="dxa" w:w="960"/>
          </w:tcPr>
          <w:p>
            <w:r>
              <w:t>1.96%</w:t>
            </w:r>
          </w:p>
        </w:tc>
        <w:tc>
          <w:tcPr>
            <w:tcW w:type="dxa" w:w="960"/>
          </w:tcPr>
          <w:p>
            <w:r>
              <w:t>$7.07</w:t>
            </w:r>
          </w:p>
        </w:tc>
        <w:tc>
          <w:tcPr>
            <w:tcW w:type="dxa" w:w="960"/>
          </w:tcPr>
          <w:p>
            <w:r>
              <w:t>$169.67</w:t>
            </w:r>
          </w:p>
        </w:tc>
      </w:tr>
      <w:tr>
        <w:tc>
          <w:tcPr>
            <w:tcW w:type="dxa" w:w="960"/>
          </w:tcPr>
          <w:p>
            <w:r>
              <w:t>Financial Advisor</w:t>
            </w:r>
          </w:p>
        </w:tc>
        <w:tc>
          <w:tcPr>
            <w:tcW w:type="dxa" w:w="960"/>
          </w:tcPr>
          <w:p>
            <w:r>
              <w:t>compare financial advisor fees</w:t>
            </w:r>
          </w:p>
        </w:tc>
        <w:tc>
          <w:tcPr>
            <w:tcW w:type="dxa" w:w="960"/>
          </w:tcPr>
          <w:p>
            <w:r>
              <w:t>BROAD</w:t>
            </w:r>
          </w:p>
        </w:tc>
        <w:tc>
          <w:tcPr>
            <w:tcW w:type="dxa" w:w="960"/>
          </w:tcPr>
          <w:p>
            <w:r>
              <w:t>0</w:t>
            </w:r>
          </w:p>
        </w:tc>
        <w:tc>
          <w:tcPr>
            <w:tcW w:type="dxa" w:w="960"/>
          </w:tcPr>
          <w:p>
            <w:r>
              <w:t>1193</w:t>
            </w:r>
          </w:p>
        </w:tc>
        <w:tc>
          <w:tcPr>
            <w:tcW w:type="dxa" w:w="960"/>
          </w:tcPr>
          <w:p>
            <w:r>
              <w:t>42</w:t>
            </w:r>
          </w:p>
        </w:tc>
        <w:tc>
          <w:tcPr>
            <w:tcW w:type="dxa" w:w="960"/>
          </w:tcPr>
          <w:p>
            <w:r>
              <w:t>3.52%</w:t>
            </w:r>
          </w:p>
        </w:tc>
        <w:tc>
          <w:tcPr>
            <w:tcW w:type="dxa" w:w="960"/>
          </w:tcPr>
          <w:p>
            <w:r>
              <w:t>$3.94</w:t>
            </w:r>
          </w:p>
        </w:tc>
        <w:tc>
          <w:tcPr>
            <w:tcW w:type="dxa" w:w="960"/>
          </w:tcPr>
          <w:p>
            <w:r>
              <w:t>$165.61</w:t>
            </w:r>
          </w:p>
        </w:tc>
      </w:tr>
      <w:tr>
        <w:tc>
          <w:tcPr>
            <w:tcW w:type="dxa" w:w="960"/>
          </w:tcPr>
          <w:p>
            <w:r>
              <w:t>Retirement Advisor Phrase</w:t>
            </w:r>
          </w:p>
        </w:tc>
        <w:tc>
          <w:tcPr>
            <w:tcW w:type="dxa" w:w="960"/>
          </w:tcPr>
          <w:p>
            <w:r>
              <w:t>retirement planning advisor</w:t>
            </w:r>
          </w:p>
        </w:tc>
        <w:tc>
          <w:tcPr>
            <w:tcW w:type="dxa" w:w="960"/>
          </w:tcPr>
          <w:p>
            <w:r>
              <w:t>BROAD</w:t>
            </w:r>
          </w:p>
        </w:tc>
        <w:tc>
          <w:tcPr>
            <w:tcW w:type="dxa" w:w="960"/>
          </w:tcPr>
          <w:p>
            <w:r>
              <w:t>0</w:t>
            </w:r>
          </w:p>
        </w:tc>
        <w:tc>
          <w:tcPr>
            <w:tcW w:type="dxa" w:w="960"/>
          </w:tcPr>
          <w:p>
            <w:r>
              <w:t>940</w:t>
            </w:r>
          </w:p>
        </w:tc>
        <w:tc>
          <w:tcPr>
            <w:tcW w:type="dxa" w:w="960"/>
          </w:tcPr>
          <w:p>
            <w:r>
              <w:t>21</w:t>
            </w:r>
          </w:p>
        </w:tc>
        <w:tc>
          <w:tcPr>
            <w:tcW w:type="dxa" w:w="960"/>
          </w:tcPr>
          <w:p>
            <w:r>
              <w:t>2.23%</w:t>
            </w:r>
          </w:p>
        </w:tc>
        <w:tc>
          <w:tcPr>
            <w:tcW w:type="dxa" w:w="960"/>
          </w:tcPr>
          <w:p>
            <w:r>
              <w:t>$6.97</w:t>
            </w:r>
          </w:p>
        </w:tc>
        <w:tc>
          <w:tcPr>
            <w:tcW w:type="dxa" w:w="960"/>
          </w:tcPr>
          <w:p>
            <w:r>
              <w:t>$0.00</w:t>
            </w:r>
          </w:p>
        </w:tc>
      </w:tr>
      <w:tr>
        <w:tc>
          <w:tcPr>
            <w:tcW w:type="dxa" w:w="960"/>
          </w:tcPr>
          <w:p>
            <w:r>
              <w:t>Retirement Advisor Phrase</w:t>
            </w:r>
          </w:p>
        </w:tc>
        <w:tc>
          <w:tcPr>
            <w:tcW w:type="dxa" w:w="960"/>
          </w:tcPr>
          <w:p>
            <w:r>
              <w:t>retirement financial advisor near me</w:t>
            </w:r>
          </w:p>
        </w:tc>
        <w:tc>
          <w:tcPr>
            <w:tcW w:type="dxa" w:w="960"/>
          </w:tcPr>
          <w:p>
            <w:r>
              <w:t>BROAD</w:t>
            </w:r>
          </w:p>
        </w:tc>
        <w:tc>
          <w:tcPr>
            <w:tcW w:type="dxa" w:w="960"/>
          </w:tcPr>
          <w:p>
            <w:r>
              <w:t>3</w:t>
            </w:r>
          </w:p>
        </w:tc>
        <w:tc>
          <w:tcPr>
            <w:tcW w:type="dxa" w:w="960"/>
          </w:tcPr>
          <w:p>
            <w:r>
              <w:t>1285</w:t>
            </w:r>
          </w:p>
        </w:tc>
        <w:tc>
          <w:tcPr>
            <w:tcW w:type="dxa" w:w="960"/>
          </w:tcPr>
          <w:p>
            <w:r>
              <w:t>22</w:t>
            </w:r>
          </w:p>
        </w:tc>
        <w:tc>
          <w:tcPr>
            <w:tcW w:type="dxa" w:w="960"/>
          </w:tcPr>
          <w:p>
            <w:r>
              <w:t>1.71%</w:t>
            </w:r>
          </w:p>
        </w:tc>
        <w:tc>
          <w:tcPr>
            <w:tcW w:type="dxa" w:w="960"/>
          </w:tcPr>
          <w:p>
            <w:r>
              <w:t>$6.60</w:t>
            </w:r>
          </w:p>
        </w:tc>
        <w:tc>
          <w:tcPr>
            <w:tcW w:type="dxa" w:w="960"/>
          </w:tcPr>
          <w:p>
            <w:r>
              <w:t>$0.00</w:t>
            </w:r>
          </w:p>
        </w:tc>
      </w:tr>
      <w:tr>
        <w:tc>
          <w:tcPr>
            <w:tcW w:type="dxa" w:w="960"/>
          </w:tcPr>
          <w:p>
            <w:r>
              <w:t>Retirement Advisor Phrase</w:t>
            </w:r>
          </w:p>
        </w:tc>
        <w:tc>
          <w:tcPr>
            <w:tcW w:type="dxa" w:w="960"/>
          </w:tcPr>
          <w:p>
            <w:r>
              <w:t>retirement investment advisors</w:t>
            </w:r>
          </w:p>
        </w:tc>
        <w:tc>
          <w:tcPr>
            <w:tcW w:type="dxa" w:w="960"/>
          </w:tcPr>
          <w:p>
            <w:r>
              <w:t>BROAD</w:t>
            </w:r>
          </w:p>
        </w:tc>
        <w:tc>
          <w:tcPr>
            <w:tcW w:type="dxa" w:w="960"/>
          </w:tcPr>
          <w:p>
            <w:r>
              <w:t>3</w:t>
            </w:r>
          </w:p>
        </w:tc>
        <w:tc>
          <w:tcPr>
            <w:tcW w:type="dxa" w:w="960"/>
          </w:tcPr>
          <w:p>
            <w:r>
              <w:t>1341</w:t>
            </w:r>
          </w:p>
        </w:tc>
        <w:tc>
          <w:tcPr>
            <w:tcW w:type="dxa" w:w="960"/>
          </w:tcPr>
          <w:p>
            <w:r>
              <w:t>22</w:t>
            </w:r>
          </w:p>
        </w:tc>
        <w:tc>
          <w:tcPr>
            <w:tcW w:type="dxa" w:w="960"/>
          </w:tcPr>
          <w:p>
            <w:r>
              <w:t>1.64%</w:t>
            </w:r>
          </w:p>
        </w:tc>
        <w:tc>
          <w:tcPr>
            <w:tcW w:type="dxa" w:w="960"/>
          </w:tcPr>
          <w:p>
            <w:r>
              <w:t>$5.90</w:t>
            </w:r>
          </w:p>
        </w:tc>
        <w:tc>
          <w:tcPr>
            <w:tcW w:type="dxa" w:w="960"/>
          </w:tcPr>
          <w:p>
            <w:r>
              <w:t>$0.00</w:t>
            </w:r>
          </w:p>
        </w:tc>
      </w:tr>
      <w:tr>
        <w:tc>
          <w:tcPr>
            <w:tcW w:type="dxa" w:w="960"/>
          </w:tcPr>
          <w:p>
            <w:r>
              <w:t>Retirement Advisor Phrase</w:t>
            </w:r>
          </w:p>
        </w:tc>
        <w:tc>
          <w:tcPr>
            <w:tcW w:type="dxa" w:w="960"/>
          </w:tcPr>
          <w:p>
            <w:r>
              <w:t>financial advisor for retirees</w:t>
            </w:r>
          </w:p>
        </w:tc>
        <w:tc>
          <w:tcPr>
            <w:tcW w:type="dxa" w:w="960"/>
          </w:tcPr>
          <w:p>
            <w:r>
              <w:t>BROAD</w:t>
            </w:r>
          </w:p>
        </w:tc>
        <w:tc>
          <w:tcPr>
            <w:tcW w:type="dxa" w:w="960"/>
          </w:tcPr>
          <w:p>
            <w:r>
              <w:t>7</w:t>
            </w:r>
          </w:p>
        </w:tc>
        <w:tc>
          <w:tcPr>
            <w:tcW w:type="dxa" w:w="960"/>
          </w:tcPr>
          <w:p>
            <w:r>
              <w:t>931</w:t>
            </w:r>
          </w:p>
        </w:tc>
        <w:tc>
          <w:tcPr>
            <w:tcW w:type="dxa" w:w="960"/>
          </w:tcPr>
          <w:p>
            <w:r>
              <w:t>21</w:t>
            </w:r>
          </w:p>
        </w:tc>
        <w:tc>
          <w:tcPr>
            <w:tcW w:type="dxa" w:w="960"/>
          </w:tcPr>
          <w:p>
            <w:r>
              <w:t>2.26%</w:t>
            </w:r>
          </w:p>
        </w:tc>
        <w:tc>
          <w:tcPr>
            <w:tcW w:type="dxa" w:w="960"/>
          </w:tcPr>
          <w:p>
            <w:r>
              <w:t>$4.96</w:t>
            </w:r>
          </w:p>
        </w:tc>
        <w:tc>
          <w:tcPr>
            <w:tcW w:type="dxa" w:w="960"/>
          </w:tcPr>
          <w:p>
            <w:r>
              <w:t>$52.08</w:t>
            </w:r>
          </w:p>
        </w:tc>
      </w:tr>
      <w:tr>
        <w:tc>
          <w:tcPr>
            <w:tcW w:type="dxa" w:w="960"/>
          </w:tcPr>
          <w:p>
            <w:r>
              <w:t>Financial Advisor</w:t>
            </w:r>
          </w:p>
        </w:tc>
        <w:tc>
          <w:tcPr>
            <w:tcW w:type="dxa" w:w="960"/>
          </w:tcPr>
          <w:p>
            <w:r>
              <w:t>wealth planning advisors</w:t>
            </w:r>
          </w:p>
        </w:tc>
        <w:tc>
          <w:tcPr>
            <w:tcW w:type="dxa" w:w="960"/>
          </w:tcPr>
          <w:p>
            <w:r>
              <w:t>BROAD</w:t>
            </w:r>
          </w:p>
        </w:tc>
        <w:tc>
          <w:tcPr>
            <w:tcW w:type="dxa" w:w="960"/>
          </w:tcPr>
          <w:p>
            <w:r>
              <w:t>0</w:t>
            </w:r>
          </w:p>
        </w:tc>
        <w:tc>
          <w:tcPr>
            <w:tcW w:type="dxa" w:w="960"/>
          </w:tcPr>
          <w:p>
            <w:r>
              <w:t>1161</w:t>
            </w:r>
          </w:p>
        </w:tc>
        <w:tc>
          <w:tcPr>
            <w:tcW w:type="dxa" w:w="960"/>
          </w:tcPr>
          <w:p>
            <w:r>
              <w:t>16</w:t>
            </w:r>
          </w:p>
        </w:tc>
        <w:tc>
          <w:tcPr>
            <w:tcW w:type="dxa" w:w="960"/>
          </w:tcPr>
          <w:p>
            <w:r>
              <w:t>1.38%</w:t>
            </w:r>
          </w:p>
        </w:tc>
        <w:tc>
          <w:tcPr>
            <w:tcW w:type="dxa" w:w="960"/>
          </w:tcPr>
          <w:p>
            <w:r>
              <w:t>$6.37</w:t>
            </w:r>
          </w:p>
        </w:tc>
        <w:tc>
          <w:tcPr>
            <w:tcW w:type="dxa" w:w="960"/>
          </w:tcPr>
          <w:p>
            <w:r>
              <w:t>$101.94</w:t>
            </w:r>
          </w:p>
        </w:tc>
      </w:tr>
      <w:tr>
        <w:tc>
          <w:tcPr>
            <w:tcW w:type="dxa" w:w="960"/>
          </w:tcPr>
          <w:p>
            <w:r>
              <w:t>Retirement Advisor Phrase</w:t>
            </w:r>
          </w:p>
        </w:tc>
        <w:tc>
          <w:tcPr>
            <w:tcW w:type="dxa" w:w="960"/>
          </w:tcPr>
          <w:p>
            <w:r>
              <w:t>best retirement financial advisors near me</w:t>
            </w:r>
          </w:p>
        </w:tc>
        <w:tc>
          <w:tcPr>
            <w:tcW w:type="dxa" w:w="960"/>
          </w:tcPr>
          <w:p>
            <w:r>
              <w:t>BROAD</w:t>
            </w:r>
          </w:p>
        </w:tc>
        <w:tc>
          <w:tcPr>
            <w:tcW w:type="dxa" w:w="960"/>
          </w:tcPr>
          <w:p>
            <w:r>
              <w:t>0</w:t>
            </w:r>
          </w:p>
        </w:tc>
        <w:tc>
          <w:tcPr>
            <w:tcW w:type="dxa" w:w="960"/>
          </w:tcPr>
          <w:p>
            <w:r>
              <w:t>684</w:t>
            </w:r>
          </w:p>
        </w:tc>
        <w:tc>
          <w:tcPr>
            <w:tcW w:type="dxa" w:w="960"/>
          </w:tcPr>
          <w:p>
            <w:r>
              <w:t>10</w:t>
            </w:r>
          </w:p>
        </w:tc>
        <w:tc>
          <w:tcPr>
            <w:tcW w:type="dxa" w:w="960"/>
          </w:tcPr>
          <w:p>
            <w:r>
              <w:t>1.46%</w:t>
            </w:r>
          </w:p>
        </w:tc>
        <w:tc>
          <w:tcPr>
            <w:tcW w:type="dxa" w:w="960"/>
          </w:tcPr>
          <w:p>
            <w:r>
              <w:t>$9.50</w:t>
            </w:r>
          </w:p>
        </w:tc>
        <w:tc>
          <w:tcPr>
            <w:tcW w:type="dxa" w:w="960"/>
          </w:tcPr>
          <w:p>
            <w:r>
              <w:t>$94.98</w:t>
            </w:r>
          </w:p>
        </w:tc>
      </w:tr>
      <w:tr>
        <w:tc>
          <w:tcPr>
            <w:tcW w:type="dxa" w:w="960"/>
          </w:tcPr>
          <w:p>
            <w:r>
              <w:t>Financial Advisor</w:t>
            </w:r>
          </w:p>
        </w:tc>
        <w:tc>
          <w:tcPr>
            <w:tcW w:type="dxa" w:w="960"/>
          </w:tcPr>
          <w:p>
            <w:r>
              <w:t>private wealth consultants</w:t>
            </w:r>
          </w:p>
        </w:tc>
        <w:tc>
          <w:tcPr>
            <w:tcW w:type="dxa" w:w="960"/>
          </w:tcPr>
          <w:p>
            <w:r>
              <w:t>BROAD</w:t>
            </w:r>
          </w:p>
        </w:tc>
        <w:tc>
          <w:tcPr>
            <w:tcW w:type="dxa" w:w="960"/>
          </w:tcPr>
          <w:p>
            <w:r>
              <w:t>1</w:t>
            </w:r>
          </w:p>
        </w:tc>
        <w:tc>
          <w:tcPr>
            <w:tcW w:type="dxa" w:w="960"/>
          </w:tcPr>
          <w:p>
            <w:r>
              <w:t>664</w:t>
            </w:r>
          </w:p>
        </w:tc>
        <w:tc>
          <w:tcPr>
            <w:tcW w:type="dxa" w:w="960"/>
          </w:tcPr>
          <w:p>
            <w:r>
              <w:t>20</w:t>
            </w:r>
          </w:p>
        </w:tc>
        <w:tc>
          <w:tcPr>
            <w:tcW w:type="dxa" w:w="960"/>
          </w:tcPr>
          <w:p>
            <w:r>
              <w:t>3.01%</w:t>
            </w:r>
          </w:p>
        </w:tc>
        <w:tc>
          <w:tcPr>
            <w:tcW w:type="dxa" w:w="960"/>
          </w:tcPr>
          <w:p>
            <w:r>
              <w:t>$4.58</w:t>
            </w:r>
          </w:p>
        </w:tc>
        <w:tc>
          <w:tcPr>
            <w:tcW w:type="dxa" w:w="960"/>
          </w:tcPr>
          <w:p>
            <w:r>
              <w:t>$91.61</w:t>
            </w:r>
          </w:p>
        </w:tc>
      </w:tr>
      <w:tr>
        <w:tc>
          <w:tcPr>
            <w:tcW w:type="dxa" w:w="960"/>
          </w:tcPr>
          <w:p>
            <w:r>
              <w:t>Retirement Advisor Phrase</w:t>
            </w:r>
          </w:p>
        </w:tc>
        <w:tc>
          <w:tcPr>
            <w:tcW w:type="dxa" w:w="960"/>
          </w:tcPr>
          <w:p>
            <w:r>
              <w:t>retirement advisor</w:t>
            </w:r>
          </w:p>
        </w:tc>
        <w:tc>
          <w:tcPr>
            <w:tcW w:type="dxa" w:w="960"/>
          </w:tcPr>
          <w:p>
            <w:r>
              <w:t>BROAD</w:t>
            </w:r>
          </w:p>
        </w:tc>
        <w:tc>
          <w:tcPr>
            <w:tcW w:type="dxa" w:w="960"/>
          </w:tcPr>
          <w:p>
            <w:r>
              <w:t>0</w:t>
            </w:r>
          </w:p>
        </w:tc>
        <w:tc>
          <w:tcPr>
            <w:tcW w:type="dxa" w:w="960"/>
          </w:tcPr>
          <w:p>
            <w:r>
              <w:t>1149</w:t>
            </w:r>
          </w:p>
        </w:tc>
        <w:tc>
          <w:tcPr>
            <w:tcW w:type="dxa" w:w="960"/>
          </w:tcPr>
          <w:p>
            <w:r>
              <w:t>13</w:t>
            </w:r>
          </w:p>
        </w:tc>
        <w:tc>
          <w:tcPr>
            <w:tcW w:type="dxa" w:w="960"/>
          </w:tcPr>
          <w:p>
            <w:r>
              <w:t>1.13%</w:t>
            </w:r>
          </w:p>
        </w:tc>
        <w:tc>
          <w:tcPr>
            <w:tcW w:type="dxa" w:w="960"/>
          </w:tcPr>
          <w:p>
            <w:r>
              <w:t>$6.86</w:t>
            </w:r>
          </w:p>
        </w:tc>
        <w:tc>
          <w:tcPr>
            <w:tcW w:type="dxa" w:w="960"/>
          </w:tcPr>
          <w:p>
            <w:r>
              <w:t>$0.00</w:t>
            </w:r>
          </w:p>
        </w:tc>
      </w:tr>
      <w:tr>
        <w:tc>
          <w:tcPr>
            <w:tcW w:type="dxa" w:w="960"/>
          </w:tcPr>
          <w:p>
            <w:r>
              <w:t>Retirement Advisor Phrase</w:t>
            </w:r>
          </w:p>
        </w:tc>
        <w:tc>
          <w:tcPr>
            <w:tcW w:type="dxa" w:w="960"/>
          </w:tcPr>
          <w:p>
            <w:r>
              <w:t>retirement advisor near me</w:t>
            </w:r>
          </w:p>
        </w:tc>
        <w:tc>
          <w:tcPr>
            <w:tcW w:type="dxa" w:w="960"/>
          </w:tcPr>
          <w:p>
            <w:r>
              <w:t>BROAD</w:t>
            </w:r>
          </w:p>
        </w:tc>
        <w:tc>
          <w:tcPr>
            <w:tcW w:type="dxa" w:w="960"/>
          </w:tcPr>
          <w:p>
            <w:r>
              <w:t>3</w:t>
            </w:r>
          </w:p>
        </w:tc>
        <w:tc>
          <w:tcPr>
            <w:tcW w:type="dxa" w:w="960"/>
          </w:tcPr>
          <w:p>
            <w:r>
              <w:t>468</w:t>
            </w:r>
          </w:p>
        </w:tc>
        <w:tc>
          <w:tcPr>
            <w:tcW w:type="dxa" w:w="960"/>
          </w:tcPr>
          <w:p>
            <w:r>
              <w:t>16</w:t>
            </w:r>
          </w:p>
        </w:tc>
        <w:tc>
          <w:tcPr>
            <w:tcW w:type="dxa" w:w="960"/>
          </w:tcPr>
          <w:p>
            <w:r>
              <w:t>3.42%</w:t>
            </w:r>
          </w:p>
        </w:tc>
        <w:tc>
          <w:tcPr>
            <w:tcW w:type="dxa" w:w="960"/>
          </w:tcPr>
          <w:p>
            <w:r>
              <w:t>$5.38</w:t>
            </w:r>
          </w:p>
        </w:tc>
        <w:tc>
          <w:tcPr>
            <w:tcW w:type="dxa" w:w="960"/>
          </w:tcPr>
          <w:p>
            <w:r>
              <w:t>$86.02</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3</w:t>
            </w:r>
          </w:p>
        </w:tc>
        <w:tc>
          <w:tcPr>
            <w:tcW w:type="dxa" w:w="960"/>
          </w:tcPr>
          <w:p>
            <w:r>
              <w:t>574</w:t>
            </w:r>
          </w:p>
        </w:tc>
        <w:tc>
          <w:tcPr>
            <w:tcW w:type="dxa" w:w="960"/>
          </w:tcPr>
          <w:p>
            <w:r>
              <w:t>19</w:t>
            </w:r>
          </w:p>
        </w:tc>
        <w:tc>
          <w:tcPr>
            <w:tcW w:type="dxa" w:w="960"/>
          </w:tcPr>
          <w:p>
            <w:r>
              <w:t>3.31%</w:t>
            </w:r>
          </w:p>
        </w:tc>
        <w:tc>
          <w:tcPr>
            <w:tcW w:type="dxa" w:w="960"/>
          </w:tcPr>
          <w:p>
            <w:r>
              <w:t>$4.47</w:t>
            </w:r>
          </w:p>
        </w:tc>
        <w:tc>
          <w:tcPr>
            <w:tcW w:type="dxa" w:w="960"/>
          </w:tcPr>
          <w:p>
            <w:r>
              <w:t>$0.00</w:t>
            </w:r>
          </w:p>
        </w:tc>
      </w:tr>
      <w:tr>
        <w:tc>
          <w:tcPr>
            <w:tcW w:type="dxa" w:w="960"/>
          </w:tcPr>
          <w:p>
            <w:r>
              <w:t>Retirement Advisor Phrase</w:t>
            </w:r>
          </w:p>
        </w:tc>
        <w:tc>
          <w:tcPr>
            <w:tcW w:type="dxa" w:w="960"/>
          </w:tcPr>
          <w:p>
            <w:r>
              <w:t>retirement advisors in my area</w:t>
            </w:r>
          </w:p>
        </w:tc>
        <w:tc>
          <w:tcPr>
            <w:tcW w:type="dxa" w:w="960"/>
          </w:tcPr>
          <w:p>
            <w:r>
              <w:t>BROAD</w:t>
            </w:r>
          </w:p>
        </w:tc>
        <w:tc>
          <w:tcPr>
            <w:tcW w:type="dxa" w:w="960"/>
          </w:tcPr>
          <w:p>
            <w:r>
              <w:t>3</w:t>
            </w:r>
          </w:p>
        </w:tc>
        <w:tc>
          <w:tcPr>
            <w:tcW w:type="dxa" w:w="960"/>
          </w:tcPr>
          <w:p>
            <w:r>
              <w:t>421</w:t>
            </w:r>
          </w:p>
        </w:tc>
        <w:tc>
          <w:tcPr>
            <w:tcW w:type="dxa" w:w="960"/>
          </w:tcPr>
          <w:p>
            <w:r>
              <w:t>16</w:t>
            </w:r>
          </w:p>
        </w:tc>
        <w:tc>
          <w:tcPr>
            <w:tcW w:type="dxa" w:w="960"/>
          </w:tcPr>
          <w:p>
            <w:r>
              <w:t>3.80%</w:t>
            </w:r>
          </w:p>
        </w:tc>
        <w:tc>
          <w:tcPr>
            <w:tcW w:type="dxa" w:w="960"/>
          </w:tcPr>
          <w:p>
            <w:r>
              <w:t>$5.30</w:t>
            </w:r>
          </w:p>
        </w:tc>
        <w:tc>
          <w:tcPr>
            <w:tcW w:type="dxa" w:w="960"/>
          </w:tcPr>
          <w:p>
            <w:r>
              <w:t>$0.00</w:t>
            </w:r>
          </w:p>
        </w:tc>
      </w:tr>
      <w:tr>
        <w:tc>
          <w:tcPr>
            <w:tcW w:type="dxa" w:w="960"/>
          </w:tcPr>
          <w:p>
            <w:r>
              <w:t>Financial Advisor</w:t>
            </w:r>
          </w:p>
        </w:tc>
        <w:tc>
          <w:tcPr>
            <w:tcW w:type="dxa" w:w="960"/>
          </w:tcPr>
          <w:p>
            <w:r>
              <w:t>global financial advisor</w:t>
            </w:r>
          </w:p>
        </w:tc>
        <w:tc>
          <w:tcPr>
            <w:tcW w:type="dxa" w:w="960"/>
          </w:tcPr>
          <w:p>
            <w:r>
              <w:t>BROAD</w:t>
            </w:r>
          </w:p>
        </w:tc>
        <w:tc>
          <w:tcPr>
            <w:tcW w:type="dxa" w:w="960"/>
          </w:tcPr>
          <w:p>
            <w:r>
              <w:t>3</w:t>
            </w:r>
          </w:p>
        </w:tc>
        <w:tc>
          <w:tcPr>
            <w:tcW w:type="dxa" w:w="960"/>
          </w:tcPr>
          <w:p>
            <w:r>
              <w:t>496</w:t>
            </w:r>
          </w:p>
        </w:tc>
        <w:tc>
          <w:tcPr>
            <w:tcW w:type="dxa" w:w="960"/>
          </w:tcPr>
          <w:p>
            <w:r>
              <w:t>14</w:t>
            </w:r>
          </w:p>
        </w:tc>
        <w:tc>
          <w:tcPr>
            <w:tcW w:type="dxa" w:w="960"/>
          </w:tcPr>
          <w:p>
            <w:r>
              <w:t>2.82%</w:t>
            </w:r>
          </w:p>
        </w:tc>
        <w:tc>
          <w:tcPr>
            <w:tcW w:type="dxa" w:w="960"/>
          </w:tcPr>
          <w:p>
            <w:r>
              <w:t>$5.81</w:t>
            </w:r>
          </w:p>
        </w:tc>
        <w:tc>
          <w:tcPr>
            <w:tcW w:type="dxa" w:w="960"/>
          </w:tcPr>
          <w:p>
            <w:r>
              <w:t>$81.30</w:t>
            </w:r>
          </w:p>
        </w:tc>
      </w:tr>
      <w:tr>
        <w:tc>
          <w:tcPr>
            <w:tcW w:type="dxa" w:w="960"/>
          </w:tcPr>
          <w:p>
            <w:r>
              <w:t>Nearby Financial Advisor</w:t>
            </w:r>
          </w:p>
        </w:tc>
        <w:tc>
          <w:tcPr>
            <w:tcW w:type="dxa" w:w="960"/>
          </w:tcPr>
          <w:p>
            <w:r>
              <w:t>good financial advisor near me</w:t>
            </w:r>
          </w:p>
        </w:tc>
        <w:tc>
          <w:tcPr>
            <w:tcW w:type="dxa" w:w="960"/>
          </w:tcPr>
          <w:p>
            <w:r>
              <w:t>BROAD</w:t>
            </w:r>
          </w:p>
        </w:tc>
        <w:tc>
          <w:tcPr>
            <w:tcW w:type="dxa" w:w="960"/>
          </w:tcPr>
          <w:p>
            <w:r>
              <w:t>0</w:t>
            </w:r>
          </w:p>
        </w:tc>
        <w:tc>
          <w:tcPr>
            <w:tcW w:type="dxa" w:w="960"/>
          </w:tcPr>
          <w:p>
            <w:r>
              <w:t>671</w:t>
            </w:r>
          </w:p>
        </w:tc>
        <w:tc>
          <w:tcPr>
            <w:tcW w:type="dxa" w:w="960"/>
          </w:tcPr>
          <w:p>
            <w:r>
              <w:t>8</w:t>
            </w:r>
          </w:p>
        </w:tc>
        <w:tc>
          <w:tcPr>
            <w:tcW w:type="dxa" w:w="960"/>
          </w:tcPr>
          <w:p>
            <w:r>
              <w:t>1.19%</w:t>
            </w:r>
          </w:p>
        </w:tc>
        <w:tc>
          <w:tcPr>
            <w:tcW w:type="dxa" w:w="960"/>
          </w:tcPr>
          <w:p>
            <w:r>
              <w:t>$10.15</w:t>
            </w:r>
          </w:p>
        </w:tc>
        <w:tc>
          <w:tcPr>
            <w:tcW w:type="dxa" w:w="960"/>
          </w:tcPr>
          <w:p>
            <w:r>
              <w:t>$0.00</w:t>
            </w:r>
          </w:p>
        </w:tc>
      </w:tr>
      <w:tr>
        <w:tc>
          <w:tcPr>
            <w:tcW w:type="dxa" w:w="960"/>
          </w:tcPr>
          <w:p>
            <w:r>
              <w:t>Financial Advisor</w:t>
            </w:r>
          </w:p>
        </w:tc>
        <w:tc>
          <w:tcPr>
            <w:tcW w:type="dxa" w:w="960"/>
          </w:tcPr>
          <w:p>
            <w:r>
              <w:t>no fee financial advisor</w:t>
            </w:r>
          </w:p>
        </w:tc>
        <w:tc>
          <w:tcPr>
            <w:tcW w:type="dxa" w:w="960"/>
          </w:tcPr>
          <w:p>
            <w:r>
              <w:t>BROAD</w:t>
            </w:r>
          </w:p>
        </w:tc>
        <w:tc>
          <w:tcPr>
            <w:tcW w:type="dxa" w:w="960"/>
          </w:tcPr>
          <w:p>
            <w:r>
              <w:t>0</w:t>
            </w:r>
          </w:p>
        </w:tc>
        <w:tc>
          <w:tcPr>
            <w:tcW w:type="dxa" w:w="960"/>
          </w:tcPr>
          <w:p>
            <w:r>
              <w:t>589</w:t>
            </w:r>
          </w:p>
        </w:tc>
        <w:tc>
          <w:tcPr>
            <w:tcW w:type="dxa" w:w="960"/>
          </w:tcPr>
          <w:p>
            <w:r>
              <w:t>13</w:t>
            </w:r>
          </w:p>
        </w:tc>
        <w:tc>
          <w:tcPr>
            <w:tcW w:type="dxa" w:w="960"/>
          </w:tcPr>
          <w:p>
            <w:r>
              <w:t>2.21%</w:t>
            </w:r>
          </w:p>
        </w:tc>
        <w:tc>
          <w:tcPr>
            <w:tcW w:type="dxa" w:w="960"/>
          </w:tcPr>
          <w:p>
            <w:r>
              <w:t>$6.20</w:t>
            </w:r>
          </w:p>
        </w:tc>
        <w:tc>
          <w:tcPr>
            <w:tcW w:type="dxa" w:w="960"/>
          </w:tcPr>
          <w:p>
            <w:r>
              <w:t>$40.32</w:t>
            </w:r>
          </w:p>
        </w:tc>
      </w:tr>
      <w:tr>
        <w:tc>
          <w:tcPr>
            <w:tcW w:type="dxa" w:w="960"/>
          </w:tcPr>
          <w:p>
            <w:r>
              <w:t>Financial Advisor</w:t>
            </w:r>
          </w:p>
        </w:tc>
        <w:tc>
          <w:tcPr>
            <w:tcW w:type="dxa" w:w="960"/>
          </w:tcPr>
          <w:p>
            <w:r>
              <w:t>private wealth adviser</w:t>
            </w:r>
          </w:p>
        </w:tc>
        <w:tc>
          <w:tcPr>
            <w:tcW w:type="dxa" w:w="960"/>
          </w:tcPr>
          <w:p>
            <w:r>
              <w:t>BROAD</w:t>
            </w:r>
          </w:p>
        </w:tc>
        <w:tc>
          <w:tcPr>
            <w:tcW w:type="dxa" w:w="960"/>
          </w:tcPr>
          <w:p>
            <w:r>
              <w:t>0</w:t>
            </w:r>
          </w:p>
        </w:tc>
        <w:tc>
          <w:tcPr>
            <w:tcW w:type="dxa" w:w="960"/>
          </w:tcPr>
          <w:p>
            <w:r>
              <w:t>983</w:t>
            </w:r>
          </w:p>
        </w:tc>
        <w:tc>
          <w:tcPr>
            <w:tcW w:type="dxa" w:w="960"/>
          </w:tcPr>
          <w:p>
            <w:r>
              <w:t>12</w:t>
            </w:r>
          </w:p>
        </w:tc>
        <w:tc>
          <w:tcPr>
            <w:tcW w:type="dxa" w:w="960"/>
          </w:tcPr>
          <w:p>
            <w:r>
              <w:t>1.22%</w:t>
            </w:r>
          </w:p>
        </w:tc>
        <w:tc>
          <w:tcPr>
            <w:tcW w:type="dxa" w:w="960"/>
          </w:tcPr>
          <w:p>
            <w:r>
              <w:t>$6.53</w:t>
            </w:r>
          </w:p>
        </w:tc>
        <w:tc>
          <w:tcPr>
            <w:tcW w:type="dxa" w:w="960"/>
          </w:tcPr>
          <w:p>
            <w:r>
              <w:t>$78.41</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3</w:t>
            </w:r>
          </w:p>
        </w:tc>
        <w:tc>
          <w:tcPr>
            <w:tcW w:type="dxa" w:w="960"/>
          </w:tcPr>
          <w:p>
            <w:r>
              <w:t>673</w:t>
            </w:r>
          </w:p>
        </w:tc>
        <w:tc>
          <w:tcPr>
            <w:tcW w:type="dxa" w:w="960"/>
          </w:tcPr>
          <w:p>
            <w:r>
              <w:t>13</w:t>
            </w:r>
          </w:p>
        </w:tc>
        <w:tc>
          <w:tcPr>
            <w:tcW w:type="dxa" w:w="960"/>
          </w:tcPr>
          <w:p>
            <w:r>
              <w:t>1.93%</w:t>
            </w:r>
          </w:p>
        </w:tc>
        <w:tc>
          <w:tcPr>
            <w:tcW w:type="dxa" w:w="960"/>
          </w:tcPr>
          <w:p>
            <w:r>
              <w:t>$5.46</w:t>
            </w:r>
          </w:p>
        </w:tc>
        <w:tc>
          <w:tcPr>
            <w:tcW w:type="dxa" w:w="960"/>
          </w:tcPr>
          <w:p>
            <w:r>
              <w:t>$70.99</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0</w:t>
            </w:r>
          </w:p>
        </w:tc>
        <w:tc>
          <w:tcPr>
            <w:tcW w:type="dxa" w:w="960"/>
          </w:tcPr>
          <w:p>
            <w:r>
              <w:t>532</w:t>
            </w:r>
          </w:p>
        </w:tc>
        <w:tc>
          <w:tcPr>
            <w:tcW w:type="dxa" w:w="960"/>
          </w:tcPr>
          <w:p>
            <w:r>
              <w:t>13</w:t>
            </w:r>
          </w:p>
        </w:tc>
        <w:tc>
          <w:tcPr>
            <w:tcW w:type="dxa" w:w="960"/>
          </w:tcPr>
          <w:p>
            <w:r>
              <w:t>2.44%</w:t>
            </w:r>
          </w:p>
        </w:tc>
        <w:tc>
          <w:tcPr>
            <w:tcW w:type="dxa" w:w="960"/>
          </w:tcPr>
          <w:p>
            <w:r>
              <w:t>$5.24</w:t>
            </w:r>
          </w:p>
        </w:tc>
        <w:tc>
          <w:tcPr>
            <w:tcW w:type="dxa" w:w="960"/>
          </w:tcPr>
          <w:p>
            <w:r>
              <w:t>$0.00</w:t>
            </w:r>
          </w:p>
        </w:tc>
      </w:tr>
      <w:tr>
        <w:tc>
          <w:tcPr>
            <w:tcW w:type="dxa" w:w="960"/>
          </w:tcPr>
          <w:p>
            <w:r>
              <w:t>Retirement Advisor Phrase</w:t>
            </w:r>
          </w:p>
        </w:tc>
        <w:tc>
          <w:tcPr>
            <w:tcW w:type="dxa" w:w="960"/>
          </w:tcPr>
          <w:p>
            <w:r>
              <w:t>retirement financial planning advisor</w:t>
            </w:r>
          </w:p>
        </w:tc>
        <w:tc>
          <w:tcPr>
            <w:tcW w:type="dxa" w:w="960"/>
          </w:tcPr>
          <w:p>
            <w:r>
              <w:t>BROAD</w:t>
            </w:r>
          </w:p>
        </w:tc>
        <w:tc>
          <w:tcPr>
            <w:tcW w:type="dxa" w:w="960"/>
          </w:tcPr>
          <w:p>
            <w:r>
              <w:t>0</w:t>
            </w:r>
          </w:p>
        </w:tc>
        <w:tc>
          <w:tcPr>
            <w:tcW w:type="dxa" w:w="960"/>
          </w:tcPr>
          <w:p>
            <w:r>
              <w:t>494</w:t>
            </w:r>
          </w:p>
        </w:tc>
        <w:tc>
          <w:tcPr>
            <w:tcW w:type="dxa" w:w="960"/>
          </w:tcPr>
          <w:p>
            <w:r>
              <w:t>11</w:t>
            </w:r>
          </w:p>
        </w:tc>
        <w:tc>
          <w:tcPr>
            <w:tcW w:type="dxa" w:w="960"/>
          </w:tcPr>
          <w:p>
            <w:r>
              <w:t>2.23%</w:t>
            </w:r>
          </w:p>
        </w:tc>
        <w:tc>
          <w:tcPr>
            <w:tcW w:type="dxa" w:w="960"/>
          </w:tcPr>
          <w:p>
            <w:r>
              <w:t>$5.80</w:t>
            </w:r>
          </w:p>
        </w:tc>
        <w:tc>
          <w:tcPr>
            <w:tcW w:type="dxa" w:w="960"/>
          </w:tcPr>
          <w:p>
            <w:r>
              <w:t>$0.00</w:t>
            </w:r>
          </w:p>
        </w:tc>
      </w:tr>
      <w:tr>
        <w:tc>
          <w:tcPr>
            <w:tcW w:type="dxa" w:w="960"/>
          </w:tcPr>
          <w:p>
            <w:r>
              <w:t>Financial Advisor</w:t>
            </w:r>
          </w:p>
        </w:tc>
        <w:tc>
          <w:tcPr>
            <w:tcW w:type="dxa" w:w="960"/>
          </w:tcPr>
          <w:p>
            <w:r>
              <w:t>wealth management consulting firms</w:t>
            </w:r>
          </w:p>
        </w:tc>
        <w:tc>
          <w:tcPr>
            <w:tcW w:type="dxa" w:w="960"/>
          </w:tcPr>
          <w:p>
            <w:r>
              <w:t>BROAD</w:t>
            </w:r>
          </w:p>
        </w:tc>
        <w:tc>
          <w:tcPr>
            <w:tcW w:type="dxa" w:w="960"/>
          </w:tcPr>
          <w:p>
            <w:r>
              <w:t>0</w:t>
            </w:r>
          </w:p>
        </w:tc>
        <w:tc>
          <w:tcPr>
            <w:tcW w:type="dxa" w:w="960"/>
          </w:tcPr>
          <w:p>
            <w:r>
              <w:t>409</w:t>
            </w:r>
          </w:p>
        </w:tc>
        <w:tc>
          <w:tcPr>
            <w:tcW w:type="dxa" w:w="960"/>
          </w:tcPr>
          <w:p>
            <w:r>
              <w:t>8</w:t>
            </w:r>
          </w:p>
        </w:tc>
        <w:tc>
          <w:tcPr>
            <w:tcW w:type="dxa" w:w="960"/>
          </w:tcPr>
          <w:p>
            <w:r>
              <w:t>1.96%</w:t>
            </w:r>
          </w:p>
        </w:tc>
        <w:tc>
          <w:tcPr>
            <w:tcW w:type="dxa" w:w="960"/>
          </w:tcPr>
          <w:p>
            <w:r>
              <w:t>$7.46</w:t>
            </w:r>
          </w:p>
        </w:tc>
        <w:tc>
          <w:tcPr>
            <w:tcW w:type="dxa" w:w="960"/>
          </w:tcPr>
          <w:p>
            <w:r>
              <w:t>$59.67</w:t>
            </w:r>
          </w:p>
        </w:tc>
      </w:tr>
      <w:tr>
        <w:tc>
          <w:tcPr>
            <w:tcW w:type="dxa" w:w="960"/>
          </w:tcPr>
          <w:p>
            <w:r>
              <w:t>Financial Advisor - Generic</w:t>
            </w:r>
          </w:p>
        </w:tc>
        <w:tc>
          <w:tcPr>
            <w:tcW w:type="dxa" w:w="960"/>
          </w:tcPr>
          <w:p>
            <w:r>
              <w:t>senior financial advisor</w:t>
            </w:r>
          </w:p>
        </w:tc>
        <w:tc>
          <w:tcPr>
            <w:tcW w:type="dxa" w:w="960"/>
          </w:tcPr>
          <w:p>
            <w:r>
              <w:t>BROAD</w:t>
            </w:r>
          </w:p>
        </w:tc>
        <w:tc>
          <w:tcPr>
            <w:tcW w:type="dxa" w:w="960"/>
          </w:tcPr>
          <w:p>
            <w:r>
              <w:t>3</w:t>
            </w:r>
          </w:p>
        </w:tc>
        <w:tc>
          <w:tcPr>
            <w:tcW w:type="dxa" w:w="960"/>
          </w:tcPr>
          <w:p>
            <w:r>
              <w:t>149</w:t>
            </w:r>
          </w:p>
        </w:tc>
        <w:tc>
          <w:tcPr>
            <w:tcW w:type="dxa" w:w="960"/>
          </w:tcPr>
          <w:p>
            <w:r>
              <w:t>2</w:t>
            </w:r>
          </w:p>
        </w:tc>
        <w:tc>
          <w:tcPr>
            <w:tcW w:type="dxa" w:w="960"/>
          </w:tcPr>
          <w:p>
            <w:r>
              <w:t>1.34%</w:t>
            </w:r>
          </w:p>
        </w:tc>
        <w:tc>
          <w:tcPr>
            <w:tcW w:type="dxa" w:w="960"/>
          </w:tcPr>
          <w:p>
            <w:r>
              <w:t>$29.57</w:t>
            </w:r>
          </w:p>
        </w:tc>
        <w:tc>
          <w:tcPr>
            <w:tcW w:type="dxa" w:w="960"/>
          </w:tcPr>
          <w:p>
            <w:r>
              <w:t>$59.13</w:t>
            </w:r>
          </w:p>
        </w:tc>
      </w:tr>
      <w:tr>
        <w:tc>
          <w:tcPr>
            <w:tcW w:type="dxa" w:w="960"/>
          </w:tcPr>
          <w:p>
            <w:r>
              <w:t>Retirement Advisor Phrase</w:t>
            </w:r>
          </w:p>
        </w:tc>
        <w:tc>
          <w:tcPr>
            <w:tcW w:type="dxa" w:w="960"/>
          </w:tcPr>
          <w:p>
            <w:r>
              <w:t>retirement planning advisors</w:t>
            </w:r>
          </w:p>
        </w:tc>
        <w:tc>
          <w:tcPr>
            <w:tcW w:type="dxa" w:w="960"/>
          </w:tcPr>
          <w:p>
            <w:r>
              <w:t>BROAD</w:t>
            </w:r>
          </w:p>
        </w:tc>
        <w:tc>
          <w:tcPr>
            <w:tcW w:type="dxa" w:w="960"/>
          </w:tcPr>
          <w:p>
            <w:r>
              <w:t>0</w:t>
            </w:r>
          </w:p>
        </w:tc>
        <w:tc>
          <w:tcPr>
            <w:tcW w:type="dxa" w:w="960"/>
          </w:tcPr>
          <w:p>
            <w:r>
              <w:t>768</w:t>
            </w:r>
          </w:p>
        </w:tc>
        <w:tc>
          <w:tcPr>
            <w:tcW w:type="dxa" w:w="960"/>
          </w:tcPr>
          <w:p>
            <w:r>
              <w:t>12</w:t>
            </w:r>
          </w:p>
        </w:tc>
        <w:tc>
          <w:tcPr>
            <w:tcW w:type="dxa" w:w="960"/>
          </w:tcPr>
          <w:p>
            <w:r>
              <w:t>1.56%</w:t>
            </w:r>
          </w:p>
        </w:tc>
        <w:tc>
          <w:tcPr>
            <w:tcW w:type="dxa" w:w="960"/>
          </w:tcPr>
          <w:p>
            <w:r>
              <w:t>$4.66</w:t>
            </w:r>
          </w:p>
        </w:tc>
        <w:tc>
          <w:tcPr>
            <w:tcW w:type="dxa" w:w="960"/>
          </w:tcPr>
          <w:p>
            <w:r>
              <w:t>$0.00</w:t>
            </w:r>
          </w:p>
        </w:tc>
      </w:tr>
      <w:tr>
        <w:tc>
          <w:tcPr>
            <w:tcW w:type="dxa" w:w="960"/>
          </w:tcPr>
          <w:p>
            <w:r>
              <w:t>Retirement Advisor Phrase</w:t>
            </w:r>
          </w:p>
        </w:tc>
        <w:tc>
          <w:tcPr>
            <w:tcW w:type="dxa" w:w="960"/>
          </w:tcPr>
          <w:p>
            <w:r>
              <w:t>best retirement financial advisors</w:t>
            </w:r>
          </w:p>
        </w:tc>
        <w:tc>
          <w:tcPr>
            <w:tcW w:type="dxa" w:w="960"/>
          </w:tcPr>
          <w:p>
            <w:r>
              <w:t>BROAD</w:t>
            </w:r>
          </w:p>
        </w:tc>
        <w:tc>
          <w:tcPr>
            <w:tcW w:type="dxa" w:w="960"/>
          </w:tcPr>
          <w:p>
            <w:r>
              <w:t>0</w:t>
            </w:r>
          </w:p>
        </w:tc>
        <w:tc>
          <w:tcPr>
            <w:tcW w:type="dxa" w:w="960"/>
          </w:tcPr>
          <w:p>
            <w:r>
              <w:t>837</w:t>
            </w:r>
          </w:p>
        </w:tc>
        <w:tc>
          <w:tcPr>
            <w:tcW w:type="dxa" w:w="960"/>
          </w:tcPr>
          <w:p>
            <w:r>
              <w:t>9</w:t>
            </w:r>
          </w:p>
        </w:tc>
        <w:tc>
          <w:tcPr>
            <w:tcW w:type="dxa" w:w="960"/>
          </w:tcPr>
          <w:p>
            <w:r>
              <w:t>1.08%</w:t>
            </w:r>
          </w:p>
        </w:tc>
        <w:tc>
          <w:tcPr>
            <w:tcW w:type="dxa" w:w="960"/>
          </w:tcPr>
          <w:p>
            <w:r>
              <w:t>$5.95</w:t>
            </w:r>
          </w:p>
        </w:tc>
        <w:tc>
          <w:tcPr>
            <w:tcW w:type="dxa" w:w="960"/>
          </w:tcPr>
          <w:p>
            <w:r>
              <w:t>$0.00</w:t>
            </w:r>
          </w:p>
        </w:tc>
      </w:tr>
      <w:tr>
        <w:tc>
          <w:tcPr>
            <w:tcW w:type="dxa" w:w="960"/>
          </w:tcPr>
          <w:p>
            <w:r>
              <w:t>Financial Advisor - Generic</w:t>
            </w:r>
          </w:p>
        </w:tc>
        <w:tc>
          <w:tcPr>
            <w:tcW w:type="dxa" w:w="960"/>
          </w:tcPr>
          <w:p>
            <w:r>
              <w:t>financial advisor for individuals</w:t>
            </w:r>
          </w:p>
        </w:tc>
        <w:tc>
          <w:tcPr>
            <w:tcW w:type="dxa" w:w="960"/>
          </w:tcPr>
          <w:p>
            <w:r>
              <w:t>BROAD</w:t>
            </w:r>
          </w:p>
        </w:tc>
        <w:tc>
          <w:tcPr>
            <w:tcW w:type="dxa" w:w="960"/>
          </w:tcPr>
          <w:p>
            <w:r>
              <w:t>0</w:t>
            </w:r>
          </w:p>
        </w:tc>
        <w:tc>
          <w:tcPr>
            <w:tcW w:type="dxa" w:w="960"/>
          </w:tcPr>
          <w:p>
            <w:r>
              <w:t>1160</w:t>
            </w:r>
          </w:p>
        </w:tc>
        <w:tc>
          <w:tcPr>
            <w:tcW w:type="dxa" w:w="960"/>
          </w:tcPr>
          <w:p>
            <w:r>
              <w:t>8</w:t>
            </w:r>
          </w:p>
        </w:tc>
        <w:tc>
          <w:tcPr>
            <w:tcW w:type="dxa" w:w="960"/>
          </w:tcPr>
          <w:p>
            <w:r>
              <w:t>0.69%</w:t>
            </w:r>
          </w:p>
        </w:tc>
        <w:tc>
          <w:tcPr>
            <w:tcW w:type="dxa" w:w="960"/>
          </w:tcPr>
          <w:p>
            <w:r>
              <w:t>$6.34</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Brand Keyword Performance</w:t>
            </w:r>
          </w:p>
        </w:tc>
        <w:tc>
          <w:tcPr>
            <w:tcW w:type="dxa" w:w="2880"/>
          </w:tcPr>
          <w:p>
            <w:r>
              <w:t>The 'Brand Only' ad group keywords 'wiseradvisor' (Exact Match) and 'wiser advisor' (Exact Match) are performing exceptionally well with average CTRs of 23.76% and 34.14% respectively. They also exhibit strong conversion performance with CPAs of $74.69 and $106.69, indicating high user intent and efficient conversions.</w:t>
            </w:r>
          </w:p>
        </w:tc>
        <w:tc>
          <w:tcPr>
            <w:tcW w:type="dxa" w:w="2880"/>
          </w:tcPr>
          <w:p>
            <w:r>
              <w:t>Increase budget allocation or bids for the 'Brand Only' ad group to maximize impression share and conversions, as these users are highly qualified and convert at an efficient cost. Continuously monitor search terms to add negatives for non-brand queries and ensure optimal brand protection.</w:t>
            </w:r>
          </w:p>
        </w:tc>
      </w:tr>
      <w:tr>
        <w:tc>
          <w:tcPr>
            <w:tcW w:type="dxa" w:w="2880"/>
          </w:tcPr>
          <w:p>
            <w:r>
              <w:t>High-Volume Broad Match Keywords with Inefficient CPA</w:t>
            </w:r>
          </w:p>
        </w:tc>
        <w:tc>
          <w:tcPr>
            <w:tcW w:type="dxa" w:w="2880"/>
          </w:tcPr>
          <w:p>
            <w:r>
              <w:t>The primary 'financial advisor' (Broad Match) keyword, while generating the highest cost ($4608.77) and conversions (33), has a moderate CPA of $139.66. Other significant spenders like 'fidelity independent advisor' (Broad Match) at $2177.61 cost with a CPA of $167.51, and 'financial management advisory' (Broad Match) at $463.28 cost with a high CPA of $231.64, show less efficiency.</w:t>
            </w:r>
          </w:p>
        </w:tc>
        <w:tc>
          <w:tcPr>
            <w:tcW w:type="dxa" w:w="2880"/>
          </w:tcPr>
          <w:p>
            <w:r>
              <w:t>For high-spend broad match keywords, rigorously review search term reports to identify and add irrelevant queries as negative keywords. Consider creating new ad groups with more specific match types (Phrase/Exact) for high-performing search terms identified from these broad keywords to improve relevance and CPA. For 'financial management advisory', evaluate its contribution to overall campaign goals and consider pausing if CPA does not improve after negative keyword refinement.</w:t>
            </w:r>
          </w:p>
        </w:tc>
      </w:tr>
      <w:tr>
        <w:tc>
          <w:tcPr>
            <w:tcW w:type="dxa" w:w="2880"/>
          </w:tcPr>
          <w:p>
            <w:r>
              <w:t>Zero-Converting 'Retirement Advisor Phrase' Keywords</w:t>
            </w:r>
          </w:p>
        </w:tc>
        <w:tc>
          <w:tcPr>
            <w:tcW w:type="dxa" w:w="2880"/>
          </w:tcPr>
          <w:p>
            <w:r>
              <w:t>Several broad match keywords within the 'Retirement Advisor Phrase' ad group, including 'retirement advisory' ($222.71 cost), 'retirement planning advisor' ($146.38 cost), 'retirement financial advisor near me' ($145.30 cost), and 'retirement investment advisors' ($129.71 cost), have generated zero conversions despite accruing significant costs.</w:t>
            </w:r>
          </w:p>
        </w:tc>
        <w:tc>
          <w:tcPr>
            <w:tcW w:type="dxa" w:w="2880"/>
          </w:tcPr>
          <w:p>
            <w:r>
              <w:t>Immediately pause all 'Retirement Advisor Phrase' broad match keywords that have incurred substantial cost with zero conversions. Conduct a thorough search term analysis for this ad group to identify any high-intent long-tail keywords that warrant specific ad copy and exact match types in a new, more targeted ad group. Reallocate the freed-up budget to better-performing ad groups.</w:t>
            </w:r>
          </w:p>
        </w:tc>
      </w:tr>
      <w:tr>
        <w:tc>
          <w:tcPr>
            <w:tcW w:type="dxa" w:w="2880"/>
          </w:tcPr>
          <w:p>
            <w:r>
              <w:t>Keywords with Low Quality Scores (0-3)</w:t>
            </w:r>
          </w:p>
        </w:tc>
        <w:tc>
          <w:tcPr>
            <w:tcW w:type="dxa" w:w="2880"/>
          </w:tcPr>
          <w:p>
            <w:r>
              <w:t>Numerous broad match keywords exhibit very low Quality Scores (0-3), such as 'wealth advice' (QS 0), 'financial management advisory' (QS 0), 'need a financial advisor' (QS 0), 'financial advisor local' (QS 0), and 'compare financial advisor fees' (QS 0). This indicates poor ad relevance or landing page experience, likely contributing to lower CTRs and higher CPCs.</w:t>
            </w:r>
          </w:p>
        </w:tc>
        <w:tc>
          <w:tcPr>
            <w:tcW w:type="dxa" w:w="2880"/>
          </w:tcPr>
          <w:p>
            <w:r>
              <w:t>For keywords with a Quality Score of 0, pause them immediately as they are highly inefficient. For keywords with Quality Scores of 1-3, conduct a detailed review of their associated ad copy and landing pages. Implement more specific ad copy tailored to the keyword intent and improve landing page content/experience to enhance relevance, which should improve Quality Score, CTR, and reduce CPC.</w:t>
            </w:r>
          </w:p>
        </w:tc>
      </w:tr>
      <w:tr>
        <w:tc>
          <w:tcPr>
            <w:tcW w:type="dxa" w:w="2880"/>
          </w:tcPr>
          <w:p>
            <w:r>
              <w:t>High Conversion Rate and Low CPA Keywords</w:t>
            </w:r>
          </w:p>
        </w:tc>
        <w:tc>
          <w:tcPr>
            <w:tcW w:type="dxa" w:w="2880"/>
          </w:tcPr>
          <w:p>
            <w:r>
              <w:t>The broad match keywords 'financial advisor local' and 'wealth advisor services' in the 'Financial Advisor' ad group demonstrate exceptional performance with high CVRs (14.29% for both) and very low CPAs ($42.92 and $47.99 respectively). This indicates strong intent and high efficiency for these specific queries.</w:t>
            </w:r>
          </w:p>
        </w:tc>
        <w:tc>
          <w:tcPr>
            <w:tcW w:type="dxa" w:w="2880"/>
          </w:tcPr>
          <w:p>
            <w:r>
              <w:t>Increase bids and potentially budget allocation for 'financial advisor local' and 'wealth advisor services' to maximize their impression share and conversion volume. Consider creating dedicated ad groups or leveraging phrase/exact match variations of these keywords to capture more of this highly valuable traffic at an efficient cost. Develop hyper-relevant ad copy and landing pages specifically for these high-performing terms.</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Spend, High CTR, No Conversions, Mediocre Quality Score</w:t>
            </w:r>
          </w:p>
        </w:tc>
        <w:tc>
          <w:tcPr>
            <w:tcW w:type="dxa" w:w="2880"/>
          </w:tcPr>
          <w:p>
            <w:r>
              <w:t>The keyword 'wiseradvisor reviews' generated $420.24 in cost with 0 conversions, despite a relatively high CTR of 16.89%. Its Quality Score of 5 suggests ad relevance isn't the primary issue, but rather a disconnect between user intent (seeking reviews) and the conversion goal on the landing page, or a poor landing page experience.</w:t>
            </w:r>
          </w:p>
        </w:tc>
        <w:tc>
          <w:tcPr>
            <w:tcW w:type="dxa" w:w="2880"/>
          </w:tcPr>
          <w:p>
            <w:r>
              <w:t>Pause 'wiseradvisor reviews' immediately. The intent is informational rather than transactional, leading to wasted spend ($420.24). If capturing informational queries is a strategic goal, segment this keyword into a dedicated campaign pointing to a non-salesy landing page (e.g., a blog post or comparison chart) and track engagement metrics instead of direct conversions.</w:t>
            </w:r>
          </w:p>
        </w:tc>
      </w:tr>
      <w:tr>
        <w:tc>
          <w:tcPr>
            <w:tcW w:type="dxa" w:w="2880"/>
          </w:tcPr>
          <w:p>
            <w:r>
              <w:t>High Spend, Low CTR, Very Low Quality Score, No Conversions</w:t>
            </w:r>
          </w:p>
        </w:tc>
        <w:tc>
          <w:tcPr>
            <w:tcW w:type="dxa" w:w="2880"/>
          </w:tcPr>
          <w:p>
            <w:r>
              <w:t>The broad keyword 'retirement advisory' incurred $222.71 in cost with 0 conversions, a very low CTR of 2.30%, and an extremely poor Quality Score of 3. This clearly indicates irrelevant clicks and a severe mismatch with user intent, ad copy, and landing page effectiveness.</w:t>
            </w:r>
          </w:p>
        </w:tc>
        <w:tc>
          <w:tcPr>
            <w:tcW w:type="dxa" w:w="2880"/>
          </w:tcPr>
          <w:p>
            <w:r>
              <w:t>Immediately pause 'retirement advisory'. This broad match keyword is a significant budget drain due to its poor Quality Score and low CTR. Focus budget on longer-tail keywords that demonstrate stronger commercial intent and are more specific to your service offerings.</w:t>
            </w:r>
          </w:p>
        </w:tc>
      </w:tr>
      <w:tr>
        <w:tc>
          <w:tcPr>
            <w:tcW w:type="dxa" w:w="2880"/>
          </w:tcPr>
          <w:p>
            <w:r>
              <w:t>Significant Spend, Low CTR, Critical Quality Score (0), No Conversions</w:t>
            </w:r>
          </w:p>
        </w:tc>
        <w:tc>
          <w:tcPr>
            <w:tcW w:type="dxa" w:w="2880"/>
          </w:tcPr>
          <w:p>
            <w:r>
              <w:t>The keyword 'retirement planning advisor' spent $146.38 with 0 conversions, a low CTR of 2.23%, and a critical Quality Score of 0. A Quality Score of 0 is highly problematic, indicating severe issues with ad relevance, expected CTR, and/or landing page experience, leading to extremely inefficient spend.</w:t>
            </w:r>
          </w:p>
        </w:tc>
        <w:tc>
          <w:tcPr>
            <w:tcW w:type="dxa" w:w="2880"/>
          </w:tcPr>
          <w:p>
            <w:r>
              <w:t>Given the critical Quality Score of 0 and zero conversions, 'retirement planning advisor' must be paused. This keyword requires a complete re-evaluation. If deemed essential, move it to an exact match type, create highly specific ad copy that directly addresses 'retirement planning advisor' intent, and ensure the landing page is perfectly tailored to this query.</w:t>
            </w:r>
          </w:p>
        </w:tc>
      </w:tr>
      <w:tr>
        <w:tc>
          <w:tcPr>
            <w:tcW w:type="dxa" w:w="2880"/>
          </w:tcPr>
          <w:p>
            <w:r>
              <w:t>Significant Spend, Very Low CTR, Low Quality Score, Local Intent, No Conversions</w:t>
            </w:r>
          </w:p>
        </w:tc>
        <w:tc>
          <w:tcPr>
            <w:tcW w:type="dxa" w:w="2880"/>
          </w:tcPr>
          <w:p>
            <w:r>
              <w:t>The keyword 'retirement financial advisor near me' spent $145.30 with 0 conversions, a very low CTR of 1.71%, and a Quality Score of 3. Despite clear local intent, the poor performance indicates ads or landing pages are not effectively capturing local leads or providing a clear path to conversion.</w:t>
            </w:r>
          </w:p>
        </w:tc>
        <w:tc>
          <w:tcPr>
            <w:tcW w:type="dxa" w:w="2880"/>
          </w:tcPr>
          <w:p>
            <w:r>
              <w:t>Review and refine the ad group containing 'retirement financial advisor near me'. Ensure ad copy includes local signals (e.g., city, 'local expertise') and the landing page prominently features contact information, location maps, or a clear 'book appointment' call to action for local users. If performance doesn't improve drastically, consider pausing it or reducing its bid significantly to limit inefficient spend.</w:t>
            </w:r>
          </w:p>
        </w:tc>
      </w:tr>
      <w:tr>
        <w:tc>
          <w:tcPr>
            <w:tcW w:type="dxa" w:w="2880"/>
          </w:tcPr>
          <w:p>
            <w:r>
              <w:t>Significant Spend, Very Low CTR, Low Quality Score, No Conversions</w:t>
            </w:r>
          </w:p>
        </w:tc>
        <w:tc>
          <w:tcPr>
            <w:tcW w:type="dxa" w:w="2880"/>
          </w:tcPr>
          <w:p>
            <w:r>
              <w:t>The keyword 'retirement investment advisors' spent $129.71 with 0 conversions, a very low CTR of 1.64%, and a Quality Score of 3. This combination indicates a lack of alignment between the search query, the ad's message, and the landing page's content, resulting in wasted budget.</w:t>
            </w:r>
          </w:p>
        </w:tc>
        <w:tc>
          <w:tcPr>
            <w:tcW w:type="dxa" w:w="2880"/>
          </w:tcPr>
          <w:p>
            <w:r>
              <w:t>Pause 'retirement investment advisors'. The low Quality Score and CTR suggest it's not attracting the right audience. Re-examine your service offerings related to 'investment advisors' and build a highly specific ad group with dedicated ads and landing pages that clearly differentiate your investment approach within retirement planning, using more precise match types.</w:t>
            </w:r>
          </w:p>
        </w:tc>
      </w:tr>
      <w:tr>
        <w:tc>
          <w:tcPr>
            <w:tcW w:type="dxa" w:w="2880"/>
          </w:tcPr>
          <w:p>
            <w:r>
              <w:t>Significant Spend, Extremely Low CTR, Critical Quality Score (0), No Conversions</w:t>
            </w:r>
          </w:p>
        </w:tc>
        <w:tc>
          <w:tcPr>
            <w:tcW w:type="dxa" w:w="2880"/>
          </w:tcPr>
          <w:p>
            <w:r>
              <w:t>The broad keyword 'retirement advisor' spent $89.14 with 0 conversions, an extremely low CTR of 1.13%, and a critical Quality Score of 0. This points to severe relevance issues and very broad matching, attracting unqualified clicks.</w:t>
            </w:r>
          </w:p>
        </w:tc>
        <w:tc>
          <w:tcPr>
            <w:tcW w:type="dxa" w:w="2880"/>
          </w:tcPr>
          <w:p>
            <w:r>
              <w:t>Immediately pause 'retirement advisor'. Its broad nature, coupled with a Quality Score of 0 and an extremely low CTR, makes it a significant drain on budget without any return. Prioritize more specific, longer-tail keywords that clearly signal high commercial intent for financial advisory services.</w:t>
            </w:r>
          </w:p>
        </w:tc>
      </w:tr>
      <w:tr>
        <w:tc>
          <w:tcPr>
            <w:tcW w:type="dxa" w:w="2880"/>
          </w:tcPr>
          <w:p>
            <w:r>
              <w:t>Significant Spend, Competitor Keyword, Low Quality Score, No Conversions</w:t>
            </w:r>
          </w:p>
        </w:tc>
        <w:tc>
          <w:tcPr>
            <w:tcW w:type="dxa" w:w="2880"/>
          </w:tcPr>
          <w:p>
            <w:r>
              <w:t>The competitor keyword 'fidelity independent advisor' incurred $84.86 in cost with 0 conversions and a Quality Score of 3. While its CTR of 3.31% is comparatively higher than other problematic keywords, the low Quality Score for a competitor term suggests that the ad copy or landing page is not effectively addressing the user's intent or differentiating your service from Fidelity.</w:t>
            </w:r>
          </w:p>
        </w:tc>
        <w:tc>
          <w:tcPr>
            <w:tcW w:type="dxa" w:w="2880"/>
          </w:tcPr>
          <w:p>
            <w:r>
              <w:t>For 'fidelity independent advisor', evaluate your competitor targeting strategy. Your ad copy and landing page must clearly articulate your unique value proposition or how you serve clients who might be looking for alternatives to Fidelity. Consider A/B testing ad copy that highlights competitive advantages or offers a direct comparison. If improvement isn't seen, consider pausing or reallocating budget.</w:t>
            </w:r>
          </w:p>
        </w:tc>
      </w:tr>
      <w:tr>
        <w:tc>
          <w:tcPr>
            <w:tcW w:type="dxa" w:w="2880"/>
          </w:tcPr>
          <w:p>
            <w:r>
              <w:t>Significant Spend, Extremely Low CTR, High Avg CPC, Critical Quality Score (0), No Conversions</w:t>
            </w:r>
          </w:p>
        </w:tc>
        <w:tc>
          <w:tcPr>
            <w:tcW w:type="dxa" w:w="2880"/>
          </w:tcPr>
          <w:p>
            <w:r>
              <w:t>The keyword 'good financial advisor near me' spent $81.24 with 0 conversions, an extremely low CTR of 1.19%, a high Avg CPC of $10.15, and a critical Quality Score of 0. This keyword is highly inefficient, leading to very expensive and irrelevant clicks.</w:t>
            </w:r>
          </w:p>
        </w:tc>
        <w:tc>
          <w:tcPr>
            <w:tcW w:type="dxa" w:w="2880"/>
          </w:tcPr>
          <w:p>
            <w:r>
              <w:t>Immediately pause 'good financial advisor near me'. Its extremely poor performance across all key metrics (high CPC, abysmal CTR, QS 0) indicates it is a major budget drain with no return. Focus instead on more direct and less subjective local intent keywords that align with proven conversion paths.</w:t>
            </w:r>
          </w:p>
        </w:tc>
      </w:tr>
      <w:tr>
        <w:tc>
          <w:tcPr>
            <w:tcW w:type="dxa" w:w="2880"/>
          </w:tcPr>
          <w:p>
            <w:r>
              <w:t>Moderate Spend, Low CTR, Critical Quality Score (0), No Conversions, Local Intent</w:t>
            </w:r>
          </w:p>
        </w:tc>
        <w:tc>
          <w:tcPr>
            <w:tcW w:type="dxa" w:w="2880"/>
          </w:tcPr>
          <w:p>
            <w:r>
              <w:t>The keyword 'retirement advisors near me' spent $68.16 with 0 conversions, a low CTR of 2.44%, and a critical Quality Score of 0. Despite its local intent, the extremely poor Quality Score points to fundamental issues with ad relevance and landing page experience for local users.</w:t>
            </w:r>
          </w:p>
        </w:tc>
        <w:tc>
          <w:tcPr>
            <w:tcW w:type="dxa" w:w="2880"/>
          </w:tcPr>
          <w:p>
            <w:r>
              <w:t>Given the Quality Score of 0 for 'retirement advisors near me', pause this keyword. If local targeting is crucial, rebuild this segment with a new ad group, ensuring hyper-local ad copy that includes city/area names, and a landing page that immediately provides local contact options and clear value propositions for 'near me' searches. Consider tighter match types.</w:t>
            </w:r>
          </w:p>
        </w:tc>
      </w:tr>
      <w:tr>
        <w:tc>
          <w:tcPr>
            <w:tcW w:type="dxa" w:w="2880"/>
          </w:tcPr>
          <w:p>
            <w:r>
              <w:t>Moderate Spend, Low CTR, Critical Quality Score (0), No Conversions</w:t>
            </w:r>
          </w:p>
        </w:tc>
        <w:tc>
          <w:tcPr>
            <w:tcW w:type="dxa" w:w="2880"/>
          </w:tcPr>
          <w:p>
            <w:r>
              <w:t>The keyword 'retirement financial planning advisor' spent $63.85 with 0 conversions, a low CTR of 2.23%, and a critical Quality Score of 0. This indicates severe issues with how the keyword is matched to ads and landing pages, resulting in a significant waste of budget.</w:t>
            </w:r>
          </w:p>
        </w:tc>
        <w:tc>
          <w:tcPr>
            <w:tcW w:type="dxa" w:w="2880"/>
          </w:tcPr>
          <w:p>
            <w:r>
              <w:t>Pause 'retirement financial planning advisor' immediately due to its critical Quality Score of 0 and zero conversions. This indicates a complete disconnect. Reassess if this is a core service; if so, create a very precise ad group dedicated solely to 'retirement financial planning advisor', using exact match, highly relevant ad copy, and a landing page focused specifically on this service.</w:t>
            </w:r>
          </w:p>
        </w:tc>
      </w:tr>
      <w:tr>
        <w:tc>
          <w:tcPr>
            <w:tcW w:type="dxa" w:w="2880"/>
          </w:tcPr>
          <w:p>
            <w:r>
              <w:t>Moderate Spend, Very Low CTR, Critical Quality Score (0), No Conversions</w:t>
            </w:r>
          </w:p>
        </w:tc>
        <w:tc>
          <w:tcPr>
            <w:tcW w:type="dxa" w:w="2880"/>
          </w:tcPr>
          <w:p>
            <w:r>
              <w:t>The keyword 'retirement planning advisors' spent $55.90 with 0 conversions, a very low CTR of 1.56%, and a critical Quality Score of 0. This points to a severe lack of relevance and efficiency, leading to wasted ad spend.</w:t>
            </w:r>
          </w:p>
        </w:tc>
        <w:tc>
          <w:tcPr>
            <w:tcW w:type="dxa" w:w="2880"/>
          </w:tcPr>
          <w:p>
            <w:r>
              <w:t>Immediately pause 'retirement planning advisors'. Its critical Quality Score of 0 and very low CTR make it an inefficient keyword. Prioritize more specific and targeted long-tail keywords that clearly indicate commercial intent related to retirement planning services.</w:t>
            </w:r>
          </w:p>
        </w:tc>
      </w:tr>
      <w:tr>
        <w:tc>
          <w:tcPr>
            <w:tcW w:type="dxa" w:w="2880"/>
          </w:tcPr>
          <w:p>
            <w:r>
              <w:t>Moderate Spend, Extremely Low CTR, Critical Quality Score (0), No Conversions</w:t>
            </w:r>
          </w:p>
        </w:tc>
        <w:tc>
          <w:tcPr>
            <w:tcW w:type="dxa" w:w="2880"/>
          </w:tcPr>
          <w:p>
            <w:r>
              <w:t>The keyword 'best retirement financial advisors' spent $53.55 with 0 conversions, an extremely low CTR of 1.08%, and a critical Quality Score of 0. Despite the high-intent modifier 'best', its performance is abysmal, indicating irrelevance or poor ad positioning.</w:t>
            </w:r>
          </w:p>
        </w:tc>
        <w:tc>
          <w:tcPr>
            <w:tcW w:type="dxa" w:w="2880"/>
          </w:tcPr>
          <w:p>
            <w:r>
              <w:t>Pause 'best retirement financial advisors' immediately. The combination of extremely low CTR and a Quality Score of 0 indicates this keyword is not effectively reaching or converting users. Users searching 'best' are often in a research phase, but this keyword is failing to even generate relevant clicks at a reasonable cost. Reallocate budget to more direct 'service-focused' keywords.</w:t>
            </w:r>
          </w:p>
        </w:tc>
      </w:tr>
      <w:tr>
        <w:tc>
          <w:tcPr>
            <w:tcW w:type="dxa" w:w="2880"/>
          </w:tcPr>
          <w:p>
            <w:r>
              <w:t>Moderate Spend, Abysmally Low CTR, Critical Quality Score (0), No Conversions</w:t>
            </w:r>
          </w:p>
        </w:tc>
        <w:tc>
          <w:tcPr>
            <w:tcW w:type="dxa" w:w="2880"/>
          </w:tcPr>
          <w:p>
            <w:r>
              <w:t>The keyword 'financial advisor for individuals' spent $50.69 with 0 conversions, an abysmal CTR of 0.69%, and a critical Quality Score of 0. This is an extremely inefficient keyword, bleeding budget without any positive signal.</w:t>
            </w:r>
          </w:p>
        </w:tc>
        <w:tc>
          <w:tcPr>
            <w:tcW w:type="dxa" w:w="2880"/>
          </w:tcPr>
          <w:p>
            <w:r>
              <w:t>Immediately pause 'financial advisor for individuals'. Its exceptionally low CTR and Quality Score of 0 highlight its complete ineffectiveness. This broad phrase is attracting highly irrelevant traffic. Reallocate its budget to more specific and higher-performing keywords that clearly describe your target audience and services.</w:t>
            </w:r>
          </w:p>
        </w:tc>
      </w:tr>
    </w:tbl>
    <w:p>
      <w:pPr>
        <w:pStyle w:val="Heading1"/>
      </w:pPr>
      <w:r>
        <w:t>Landing Page Audit Insights</w:t>
      </w:r>
    </w:p>
    <w:p>
      <w:pPr>
        <w:pStyle w:val="Heading2"/>
      </w:pPr>
      <w:r>
        <w:t>Landing Page: https://www.wiseradvisor.com/investing</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https://www.wiseradvisor.com/investing</w:t>
            </w:r>
          </w:p>
        </w:tc>
        <w:tc>
          <w:tcPr>
            <w:tcW w:type="dxa" w:w="2160"/>
          </w:tcPr>
          <w:p>
            <w:r>
              <w:t>Ad-Page Message Match &amp; Primary Goal Clarity</w:t>
            </w:r>
          </w:p>
        </w:tc>
        <w:tc>
          <w:tcPr>
            <w:tcW w:type="dxa" w:w="2160"/>
          </w:tcPr>
          <w:p>
            <w:r>
              <w:t>The extremely low CTR (0.26%) combined with zero conversions strongly indicates a severe disconnect between the user's intent (from the ad/keyword) and the landing page's immediate offering. The page title 'Investing Guide and Free Investment Calculators' clashes with the significant 'Find a Financial Advisor' navigation and content, diluting the primary conversion goal. Users are likely unsure what action to take or what value to expect right away.</w:t>
            </w:r>
          </w:p>
        </w:tc>
        <w:tc>
          <w:tcPr>
            <w:tcW w:type="dxa" w:w="2160"/>
          </w:tcPr>
          <w:p>
            <w:r>
              <w:t>Conduct an in-depth review of Google Ads keywords and ad copy. Each ad group should lead to a highly specific landing page that directly addresses the ad's promise. If the ad's intent is 'Find an Advisor,' the page must prominently feature the advisor matching service with a clear, singular call-to-action above the fold. If the intent is an 'Investing Guide,' the guide content should be front and center without distracting calls to action for other services.</w:t>
            </w:r>
          </w:p>
        </w:tc>
      </w:tr>
      <w:tr>
        <w:tc>
          <w:tcPr>
            <w:tcW w:type="dxa" w:w="2160"/>
          </w:tcPr>
          <w:p>
            <w:r>
              <w:t>https://www.wiseradvisor.com/investing</w:t>
            </w:r>
          </w:p>
        </w:tc>
        <w:tc>
          <w:tcPr>
            <w:tcW w:type="dxa" w:w="2160"/>
          </w:tcPr>
          <w:p>
            <w:r>
              <w:t>Information Overload &amp; UX Distractions</w:t>
            </w:r>
          </w:p>
        </w:tc>
        <w:tc>
          <w:tcPr>
            <w:tcW w:type="dxa" w:w="2160"/>
          </w:tcPr>
          <w:p>
            <w:r>
              <w:t>The initial HTML chunk reveals an overwhelming amount of navigation links and content options (e.g., 'Individual Sign In,' 'Advisor Sign In,' 'Financial Advisors,' 'Retirement,' 'Investing,' 'Calculators,' 'Blog'). For a landing page, this creates significant cognitive load, making it difficult for users to identify the core value proposition or primary conversion path. This high level of distraction can contribute to immediate bounces.</w:t>
            </w:r>
          </w:p>
        </w:tc>
        <w:tc>
          <w:tcPr>
            <w:tcW w:type="dxa" w:w="2160"/>
          </w:tcPr>
          <w:p>
            <w:r>
              <w:t>Simplify the landing page design drastically. Remove all non-essential navigation elements. The header should be minimal, ideally containing only the company logo and, if necessary, a single, conversion-focused button. All page content must be curated to directly support and funnel users towards the single primary conversion goal for that specific ad campaign.</w:t>
            </w:r>
          </w:p>
        </w:tc>
      </w:tr>
      <w:tr>
        <w:tc>
          <w:tcPr>
            <w:tcW w:type="dxa" w:w="2160"/>
          </w:tcPr>
          <w:p>
            <w:r>
              <w:t>https://www.wiseradvisor.com/investing</w:t>
            </w:r>
          </w:p>
        </w:tc>
        <w:tc>
          <w:tcPr>
            <w:tcW w:type="dxa" w:w="2160"/>
          </w:tcPr>
          <w:p>
            <w:r>
              <w:t>Value Proposition &amp; Call to Action Prominence</w:t>
            </w:r>
          </w:p>
        </w:tc>
        <w:tc>
          <w:tcPr>
            <w:tcW w:type="dxa" w:w="2160"/>
          </w:tcPr>
          <w:p>
            <w:r>
              <w:t>While the page offers guides and calculators, the unique value proposition of Wiseradvisor.com (beyond generic information) is not immediately compelling or clearly articulated at the top of the page. The core calls-to-action like 'Free Match to Vetted Advisors' are embedded within a busy navigation structure rather than presented as a prominent, singular CTA for the page.</w:t>
            </w:r>
          </w:p>
        </w:tc>
        <w:tc>
          <w:tcPr>
            <w:tcW w:type="dxa" w:w="2160"/>
          </w:tcPr>
          <w:p>
            <w:r>
              <w:t>Clearly articulate Wiseradvisor.com's unique selling proposition (USP) immediately upon page load, explaining the specific benefits for the user. Design a single, highly prominent, and action-oriented Call to Action (CTA) button (e.g., 'Get Matched to an Advisor Now,' 'Start Your Investment Plan') that stands out visually and clearly guides the user towards the primary conversion.</w:t>
            </w:r>
          </w:p>
        </w:tc>
      </w:tr>
      <w:tr>
        <w:tc>
          <w:tcPr>
            <w:tcW w:type="dxa" w:w="2160"/>
          </w:tcPr>
          <w:p>
            <w:r>
              <w:t>https://www.wiseradvisor.com/investing</w:t>
            </w:r>
          </w:p>
        </w:tc>
        <w:tc>
          <w:tcPr>
            <w:tcW w:type="dxa" w:w="2160"/>
          </w:tcPr>
          <w:p>
            <w:r>
              <w:t>Trust Signals &amp; Credibility</w:t>
            </w:r>
          </w:p>
        </w:tc>
        <w:tc>
          <w:tcPr>
            <w:tcW w:type="dxa" w:w="2160"/>
          </w:tcPr>
          <w:p>
            <w:r>
              <w:t>From the provided HTML, there are no immediate, prominent trust signals (e.g., security badges, 'vetted advisor' process details, social proof like testimonials/ratings, or press mentions). For financial services, trust is paramount, and its absence or obscurity can significantly hinder conversion, especially for new visitors.</w:t>
            </w:r>
          </w:p>
        </w:tc>
        <w:tc>
          <w:tcPr>
            <w:tcW w:type="dxa" w:w="2160"/>
          </w:tcPr>
          <w:p>
            <w:r>
              <w:t>Integrate highly visible trust signals above the fold and near conversion points. This could include clear explanations of the advisor vetting process, industry accreditations, security badges, logos of reputable publications where Wiseradvisor has been featured, or concise, impactful testimonials from satisfied users.</w:t>
            </w:r>
          </w:p>
        </w:tc>
      </w:tr>
      <w:tr>
        <w:tc>
          <w:tcPr>
            <w:tcW w:type="dxa" w:w="2160"/>
          </w:tcPr>
          <w:p>
            <w:r>
              <w:t>https://www.wiseradvisor.com/investing</w:t>
            </w:r>
          </w:p>
        </w:tc>
        <w:tc>
          <w:tcPr>
            <w:tcW w:type="dxa" w:w="2160"/>
          </w:tcPr>
          <w:p>
            <w:r>
              <w:t>Competitor Benchmark</w:t>
            </w:r>
          </w:p>
        </w:tc>
        <w:tc>
          <w:tcPr>
            <w:tcW w:type="dxa" w:w="2160"/>
          </w:tcPr>
          <w:p>
            <w:r>
              <w:t>The extremely low CTR (0.26%) and zero conversions, even with minimal clicks, suggest that competitors are likely significantly outperforming Wiseradvisor.com. This indicates that their ads are more compelling, their targeting more precise, or their landing page experience is much clearer and more effective at converting visitors in the financial advisor matching or investing education space.</w:t>
            </w:r>
          </w:p>
        </w:tc>
        <w:tc>
          <w:tcPr>
            <w:tcW w:type="dxa" w:w="2160"/>
          </w:tcPr>
          <w:p>
            <w:r>
              <w:t>Conduct a comprehensive competitive analysis focusing on successful Google Ads campaigns in the financial advisory and investment education niche. Identify common best practices for ad copy, landing page structure, value proposition presentation, and trust-building elements. Implement these learnings to elevate the performance of Wiseradvisor.com's campaigns and landing pages.</w:t>
            </w:r>
          </w:p>
        </w:tc>
      </w:tr>
    </w:tbl>
    <w:p>
      <w:pPr>
        <w:pStyle w:val="Heading2"/>
      </w:pPr>
      <w:r>
        <w:t>Landing Page: https://www.wiseradvisor.com/advisor_signup.asp</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https://www.wiseradvisor.com/advisor_signup.asp</w:t>
            </w:r>
          </w:p>
        </w:tc>
        <w:tc>
          <w:tcPr>
            <w:tcW w:type="dxa" w:w="2160"/>
          </w:tcPr>
          <w:p>
            <w:r>
              <w:t>Conversion Rate</w:t>
            </w:r>
          </w:p>
        </w:tc>
        <w:tc>
          <w:tcPr>
            <w:tcW w:type="dxa" w:w="2160"/>
          </w:tcPr>
          <w:p>
            <w:r>
              <w:t>The page has a 0% conversion rate from 26 clicks. Despite a decent CTR (3.04%) suggesting ad relevance, no users are completing the signup process. The provided CPA of 217.53, with 0 conversions and 0 cost, highlights the complete lack of value derived from the traffic.</w:t>
            </w:r>
          </w:p>
        </w:tc>
        <w:tc>
          <w:tcPr>
            <w:tcW w:type="dxa" w:w="2160"/>
          </w:tcPr>
          <w:p>
            <w:r>
              <w:t>Immediately pause ad spend to this specific landing page. The primary focus must be on identifying and rectifying the fundamental barriers preventing advisors from signing up. A/B test a completely redesigned page focused solely on advisor sign-ups.</w:t>
            </w:r>
          </w:p>
        </w:tc>
      </w:tr>
      <w:tr>
        <w:tc>
          <w:tcPr>
            <w:tcW w:type="dxa" w:w="2160"/>
          </w:tcPr>
          <w:p>
            <w:r>
              <w:t>https://www.wiseradvisor.com/advisor_signup.asp</w:t>
            </w:r>
          </w:p>
        </w:tc>
        <w:tc>
          <w:tcPr>
            <w:tcW w:type="dxa" w:w="2160"/>
          </w:tcPr>
          <w:p>
            <w:r>
              <w:t>Page Clarity &amp; Focus</w:t>
            </w:r>
          </w:p>
        </w:tc>
        <w:tc>
          <w:tcPr>
            <w:tcW w:type="dxa" w:w="2160"/>
          </w:tcPr>
          <w:p>
            <w:r>
              <w:t>The landing page, despite being for 'advisor_signup', is overloaded with extensive navigation for client-side content (e.g., 'Find a Financial Advisor', 'Retirement Guide', 'Investing Guide'). This dual focus creates significant cognitive load and distracts potential advisors from their intended action.</w:t>
            </w:r>
          </w:p>
        </w:tc>
        <w:tc>
          <w:tcPr>
            <w:tcW w:type="dxa" w:w="2160"/>
          </w:tcPr>
          <w:p>
            <w:r>
              <w:t>Create a hyper-focused landing page dedicated solely to advisor sign-ups. Remove all navigation links and content irrelevant to the advisor's journey. Ensure the 'Become a Member' value proposition is immediately clear and the only primary call to action.</w:t>
            </w:r>
          </w:p>
        </w:tc>
      </w:tr>
      <w:tr>
        <w:tc>
          <w:tcPr>
            <w:tcW w:type="dxa" w:w="2160"/>
          </w:tcPr>
          <w:p>
            <w:r>
              <w:t>https://www.wiseradvisor.com/advisor_signup.asp</w:t>
            </w:r>
          </w:p>
        </w:tc>
        <w:tc>
          <w:tcPr>
            <w:tcW w:type="dxa" w:w="2160"/>
          </w:tcPr>
          <w:p>
            <w:r>
              <w:t>Value Proposition</w:t>
            </w:r>
          </w:p>
        </w:tc>
        <w:tc>
          <w:tcPr>
            <w:tcW w:type="dxa" w:w="2160"/>
          </w:tcPr>
          <w:p>
            <w:r>
              <w:t>The initial content 'Become a Member of WiserAdvisor.com' is generic. There's no immediate, compelling value proposition explaining why a financial advisor should dedicate their time and information to sign up, nor what specific benefits they will gain.</w:t>
            </w:r>
          </w:p>
        </w:tc>
        <w:tc>
          <w:tcPr>
            <w:tcW w:type="dxa" w:w="2160"/>
          </w:tcPr>
          <w:p>
            <w:r>
              <w:t>Above the fold, articulate a clear, concise, and strong value proposition. Highlight specific benefits for advisors, such as 'Gain Qualified Leads', 'Expand Your Client Base', or 'Access Exclusive Tools', to immediately incentivize signup.</w:t>
            </w:r>
          </w:p>
        </w:tc>
      </w:tr>
      <w:tr>
        <w:tc>
          <w:tcPr>
            <w:tcW w:type="dxa" w:w="2160"/>
          </w:tcPr>
          <w:p>
            <w:r>
              <w:t>https://www.wiseradvisor.com/advisor_signup.asp</w:t>
            </w:r>
          </w:p>
        </w:tc>
        <w:tc>
          <w:tcPr>
            <w:tcW w:type="dxa" w:w="2160"/>
          </w:tcPr>
          <w:p>
            <w:r>
              <w:t>Call to Action (CTA)</w:t>
            </w:r>
          </w:p>
        </w:tc>
        <w:tc>
          <w:tcPr>
            <w:tcW w:type="dxa" w:w="2160"/>
          </w:tcPr>
          <w:p>
            <w:r>
              <w:t>The 'Sign Up' CTA is present but is visually weak and competes with 'Individual Sign In' and 'Advisor Sign In' links. It lacks prominence, clear next steps, and urgency, making it easy for users to overlook or get confused about the primary desired action.</w:t>
            </w:r>
          </w:p>
        </w:tc>
        <w:tc>
          <w:tcPr>
            <w:tcW w:type="dxa" w:w="2160"/>
          </w:tcPr>
          <w:p>
            <w:r>
              <w:t>Redesign the primary CTA to be visually dominant (e.g., a contrasting button color, larger font). Use action-oriented and benefit-driven text like 'Join WiserAdvisor Now' or 'Start Connecting with Clients'. Ensure it's the most prominent interactive element on the page.</w:t>
            </w:r>
          </w:p>
        </w:tc>
      </w:tr>
      <w:tr>
        <w:tc>
          <w:tcPr>
            <w:tcW w:type="dxa" w:w="2160"/>
          </w:tcPr>
          <w:p>
            <w:r>
              <w:t>https://www.wiseradvisor.com/advisor_signup.asp</w:t>
            </w:r>
          </w:p>
        </w:tc>
        <w:tc>
          <w:tcPr>
            <w:tcW w:type="dxa" w:w="2160"/>
          </w:tcPr>
          <w:p>
            <w:r>
              <w:t>Trust Signals</w:t>
            </w:r>
          </w:p>
        </w:tc>
        <w:tc>
          <w:tcPr>
            <w:tcW w:type="dxa" w:w="2160"/>
          </w:tcPr>
          <w:p>
            <w:r>
              <w:t>The provided content lacks immediate trust-building elements relevant to financial advisors. There are no mentions of success stories, testimonials from existing advisors, partnership logos, security badges, or 'as seen in' press mentions, which are crucial for encouraging professional sign-ups.</w:t>
            </w:r>
          </w:p>
        </w:tc>
        <w:tc>
          <w:tcPr>
            <w:tcW w:type="dxa" w:w="2160"/>
          </w:tcPr>
          <w:p>
            <w:r>
              <w:t>Integrate credible trust signals prominently on the page. This could include advisor testimonials, logos of financial publications where WiserAdvisor has been featured, statistics on advisor success (e.g., 'X leads generated for advisors last month'), or security certifications.</w:t>
            </w:r>
          </w:p>
        </w:tc>
      </w:tr>
      <w:tr>
        <w:tc>
          <w:tcPr>
            <w:tcW w:type="dxa" w:w="2160"/>
          </w:tcPr>
          <w:p>
            <w:r>
              <w:t>https://www.wiseradvisor.com/advisor_signup.asp</w:t>
            </w:r>
          </w:p>
        </w:tc>
        <w:tc>
          <w:tcPr>
            <w:tcW w:type="dxa" w:w="2160"/>
          </w:tcPr>
          <w:p>
            <w:r>
              <w:t>Ad-Page Relevance</w:t>
            </w:r>
          </w:p>
        </w:tc>
        <w:tc>
          <w:tcPr>
            <w:tcW w:type="dxa" w:w="2160"/>
          </w:tcPr>
          <w:p>
            <w:r>
              <w:t>The decent CTR (3.04%) suggests that ads are successfully attracting clicks from users interested in 'advisor signup' related queries. However, the 0% conversion rate strongly indicates a significant disconnect or disappointment once users land on the cluttered and unfocused page.</w:t>
            </w:r>
          </w:p>
        </w:tc>
        <w:tc>
          <w:tcPr>
            <w:tcW w:type="dxa" w:w="2160"/>
          </w:tcPr>
          <w:p>
            <w:r>
              <w:t>Review the specific Google Ads keywords and ad copy driving traffic to this page. Ensure the landing page's headline, primary image, and initial content directly mirror the ad's promise and the user's explicit intent to sign up as an advisor.</w:t>
            </w:r>
          </w:p>
        </w:tc>
      </w:tr>
      <w:tr>
        <w:tc>
          <w:tcPr>
            <w:tcW w:type="dxa" w:w="2160"/>
          </w:tcPr>
          <w:p>
            <w:r>
              <w:t>https://www.wiseradvisor.com/advisor_signup.asp</w:t>
            </w:r>
          </w:p>
        </w:tc>
        <w:tc>
          <w:tcPr>
            <w:tcW w:type="dxa" w:w="2160"/>
          </w:tcPr>
          <w:p>
            <w:r>
              <w:t>Competitor Benchmark</w:t>
            </w:r>
          </w:p>
        </w:tc>
        <w:tc>
          <w:tcPr>
            <w:tcW w:type="dxa" w:w="2160"/>
          </w:tcPr>
          <w:p>
            <w:r>
              <w:t>Leading advisor platforms (e.g., SmartAsset, AdvisorMatch) typically feature clean, purpose-built landing pages for advisor recruitment, emphasizing the clear financial and professional benefits, streamlined application forms, and strong social proof. WiserAdvisor's current page falls short by trying to serve multiple purposes.</w:t>
            </w:r>
          </w:p>
        </w:tc>
        <w:tc>
          <w:tcPr>
            <w:tcW w:type="dxa" w:w="2160"/>
          </w:tcPr>
          <w:p>
            <w:r>
              <w:t>Conduct a competitive analysis of top-performing advisor recruitment landing pages. Adopt industry best practices for a focused user journey, clear value proposition presentation, reduced navigation, and a concise signup process to meet or exceed competitor conversion rates.</w:t>
            </w:r>
          </w:p>
        </w:tc>
      </w:tr>
    </w:tbl>
    <w:p>
      <w:pPr>
        <w:pStyle w:val="Heading2"/>
      </w:pPr>
      <w:r>
        <w:t>Landing Page: https://www.wiseradvisor.com/match_advisors.asp</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https://www.wiseradvisor.com/match_advisors.asp</w:t>
            </w:r>
          </w:p>
        </w:tc>
        <w:tc>
          <w:tcPr>
            <w:tcW w:type="dxa" w:w="2160"/>
          </w:tcPr>
          <w:p>
            <w:r>
              <w:t>Performance Data Discrepancy (Cost &amp; CPA)</w:t>
            </w:r>
          </w:p>
        </w:tc>
        <w:tc>
          <w:tcPr>
            <w:tcW w:type="dxa" w:w="2160"/>
          </w:tcPr>
          <w:p>
            <w:r>
              <w:t>The reported 'Cost: 0.00' is a significant red flag that fundamentally undermines the validity of the 'CPA: 84.48' data. This indicates a critical issue with Google Ads tracking or data integration, making it impossible to accurately assess the true return on ad spend (ROAS) or the actual cost-effectiveness of this landing page's conversions. The high CTR (14.65%) suggests strong ad relevance, and the 12.24% conversion rate is decent for a financial lead generation form, but the cost per lead needs accurate data to be actionable.</w:t>
            </w:r>
          </w:p>
        </w:tc>
        <w:tc>
          <w:tcPr>
            <w:tcW w:type="dxa" w:w="2160"/>
          </w:tcPr>
          <w:p>
            <w:r>
              <w:t>Immediately conduct a comprehensive audit of Google Ads conversion tracking and cost data import. Ensure all ad spend is correctly attributed to conversions to calculate an accurate CPA. Without reliable cost data, strategic bidding, budget optimization, and true ROI analysis are compromised, leading to misinformed decisions.</w:t>
            </w:r>
          </w:p>
        </w:tc>
      </w:tr>
      <w:tr>
        <w:tc>
          <w:tcPr>
            <w:tcW w:type="dxa" w:w="2160"/>
          </w:tcPr>
          <w:p>
            <w:r>
              <w:t>https://www.wiseradvisor.com/match_advisors.asp</w:t>
            </w:r>
          </w:p>
        </w:tc>
        <w:tc>
          <w:tcPr>
            <w:tcW w:type="dxa" w:w="2160"/>
          </w:tcPr>
          <w:p>
            <w:r>
              <w:t>Multi-Step Form Length &amp; User Friction</w:t>
            </w:r>
          </w:p>
        </w:tc>
        <w:tc>
          <w:tcPr>
            <w:tcW w:type="dxa" w:w="2160"/>
          </w:tcPr>
          <w:p>
            <w:r>
              <w:t>While multi-step forms can improve qualification, the current sequence includes numerous questions (income, portfolio, home/business ownership, advisor status, preferences) followed by a final contact form, and then an additional 'FINAL STEP' to select firms. This extensive process, especially the step to select firms *after* providing contact details, can create significant cognitive load and abandonment points due to perceived length and commitment.</w:t>
            </w:r>
          </w:p>
        </w:tc>
        <w:tc>
          <w:tcPr>
            <w:tcW w:type="dxa" w:w="2160"/>
          </w:tcPr>
          <w:p>
            <w:r>
              <w:t>Implement a clear, visual progress bar (e.g., 'Step X of Y') to manage user expectations and provide a sense of progression. A/B test moving the 'FINAL STEP: Select additional firms' to a post-conversion 'Thank You' page to reduce friction during the primary lead capture. Consider if any initial questions can be consolidated or made optional without compromising lead quality.</w:t>
            </w:r>
          </w:p>
        </w:tc>
      </w:tr>
      <w:tr>
        <w:tc>
          <w:tcPr>
            <w:tcW w:type="dxa" w:w="2160"/>
          </w:tcPr>
          <w:p>
            <w:r>
              <w:t>https://www.wiseradvisor.com/match_advisors.asp</w:t>
            </w:r>
          </w:p>
        </w:tc>
        <w:tc>
          <w:tcPr>
            <w:tcW w:type="dxa" w:w="2160"/>
          </w:tcPr>
          <w:p>
            <w:r>
              <w:t>Legal Consent &amp; Call-to-Action (CTA) Clarity</w:t>
            </w:r>
          </w:p>
        </w:tc>
        <w:tc>
          <w:tcPr>
            <w:tcW w:type="dxa" w:w="2160"/>
          </w:tcPr>
          <w:p>
            <w:r>
              <w:t>The lengthy and detailed legal consent language, requiring E-SIGN signature and covering various contact methods (text, calls, emails from WiserAdvisor and multiple advisors), is presented as a dense block just before the final submission. While legally necessary, its prominence and complexity can be a major conversion blocker. Generic CTAs like 'Press an option below' are also uninspired.</w:t>
            </w:r>
          </w:p>
        </w:tc>
        <w:tc>
          <w:tcPr>
            <w:tcW w:type="dxa" w:w="2160"/>
          </w:tcPr>
          <w:p>
            <w:r>
              <w:t>Simplify the visual presentation of the consent language by using clearer formatting, bullet points, or by providing a prominent link to the full terms while displaying a concise summary. Optimize internal form CTAs to be more descriptive (e.g., 'Select your income range'). The final submission button should clearly articulate the value proposition (e.g., 'Get My Advisor Matches' or 'Connect with Advisors').</w:t>
            </w:r>
          </w:p>
        </w:tc>
      </w:tr>
      <w:tr>
        <w:tc>
          <w:tcPr>
            <w:tcW w:type="dxa" w:w="2160"/>
          </w:tcPr>
          <w:p>
            <w:r>
              <w:t>https://www.wiseradvisor.com/match_advisors.asp</w:t>
            </w:r>
          </w:p>
        </w:tc>
        <w:tc>
          <w:tcPr>
            <w:tcW w:type="dxa" w:w="2160"/>
          </w:tcPr>
          <w:p>
            <w:r>
              <w:t>Trust Signals &amp; Credibility</w:t>
            </w:r>
          </w:p>
        </w:tc>
        <w:tc>
          <w:tcPr>
            <w:tcW w:type="dxa" w:w="2160"/>
          </w:tcPr>
          <w:p>
            <w:r>
              <w:t>The page states 'vetted financial advisors' and 'YOUR INFORMATION IS SECURE &amp; CONFIDENTIAL,' which are good starting points. However, there's a noticeable absence of stronger social proof elements critical for financial services, such as client testimonials, aggregate star ratings, or media mentions. This lack could diminish user trust, especially when asking for sensitive financial information.</w:t>
            </w:r>
          </w:p>
        </w:tc>
        <w:tc>
          <w:tcPr>
            <w:tcW w:type="dxa" w:w="2160"/>
          </w:tcPr>
          <w:p>
            <w:r>
              <w:t>Integrate robust social proof immediately visible above the fold and throughout the form. This could include: 'Rated 4.8/5 by 1,500+ users,' logos of reputable financial publications where WiserAdvisor has been featured, or concise client testimonials highlighting successful matches and outcomes. Consider displaying a prominent trust badge (e.g., BBB, security certificate) if applicable.</w:t>
            </w:r>
          </w:p>
        </w:tc>
      </w:tr>
      <w:tr>
        <w:tc>
          <w:tcPr>
            <w:tcW w:type="dxa" w:w="2160"/>
          </w:tcPr>
          <w:p>
            <w:r>
              <w:t>https://www.wiseradvisor.com/match_advisors.asp</w:t>
            </w:r>
          </w:p>
        </w:tc>
        <w:tc>
          <w:tcPr>
            <w:tcW w:type="dxa" w:w="2160"/>
          </w:tcPr>
          <w:p>
            <w:r>
              <w:t>Ad-to-Landing Page Congruence &amp; User Expectation</w:t>
            </w:r>
          </w:p>
        </w:tc>
        <w:tc>
          <w:tcPr>
            <w:tcW w:type="dxa" w:w="2160"/>
          </w:tcPr>
          <w:p>
            <w:r>
              <w:t>The high CTR (14.65%) strongly indicates that the ad copy successfully aligns with the initial offer on the landing page ('Compare Financial Advisors in Your Local Area'). However, the sheer depth of the qualification process that follows might not be fully conveyed by the ad, potentially leading to users feeling overwhelmed and dropping off despite initial interest.</w:t>
            </w:r>
          </w:p>
        </w:tc>
        <w:tc>
          <w:tcPr>
            <w:tcW w:type="dxa" w:w="2160"/>
          </w:tcPr>
          <w:p>
            <w:r>
              <w:t>Review ad copy to ensure it sets realistic expectations regarding the necessary qualification steps for a 'match.' While maintaining a high CTR, test slightly more descriptive ad language (e.g., 'Answer a few questions for personalized advisor matches'). Continuously monitor drop-off rates at each form step to pinpoint specific questions or stages that cause user fatigue or confusion.</w:t>
            </w:r>
          </w:p>
        </w:tc>
      </w:tr>
      <w:tr>
        <w:tc>
          <w:tcPr>
            <w:tcW w:type="dxa" w:w="2160"/>
          </w:tcPr>
          <w:p>
            <w:r>
              <w:t>https://www.wiseradvisor.com/match_advisors.asp</w:t>
            </w:r>
          </w:p>
        </w:tc>
        <w:tc>
          <w:tcPr>
            <w:tcW w:type="dxa" w:w="2160"/>
          </w:tcPr>
          <w:p>
            <w:r>
              <w:t>Competitor Benchmark</w:t>
            </w:r>
          </w:p>
        </w:tc>
        <w:tc>
          <w:tcPr>
            <w:tcW w:type="dxa" w:w="2160"/>
          </w:tcPr>
          <w:p>
            <w:r>
              <w:t>For financial advisor lead generation, a CPA of $84.48 is moderately high, especially if leads are not highly qualified or have a lower close rate. Leading competitors in this high-value niche often achieve higher conversion rates (15-25%+) by streamlining initial qualification, offering a clearer value exchange upfront, or providing immediate (even if preliminary) matches to demonstrate value before full commitment.</w:t>
            </w:r>
          </w:p>
        </w:tc>
        <w:tc>
          <w:tcPr>
            <w:tcW w:type="dxa" w:w="2160"/>
          </w:tcPr>
          <w:p>
            <w:r>
              <w:t>Conduct a detailed competitive analysis of other financial advisor matching services. Evaluate how they structure their lead forms, present their value proposition, manage consent, and integrate trust signals. Identify opportunities to differentiate by reducing friction, offering a more engaging user journey, or providing a 'quick match preview' before requesting comprehensive personal details.</w:t>
            </w:r>
          </w:p>
        </w:tc>
      </w:tr>
    </w:tbl>
    <w:p>
      <w:r>
        <w:t>⚠️ Failed to parse LP audit JSON — showing raw output.</w:t>
      </w:r>
    </w:p>
    <w:p>
      <w:r>
        <w:t>[]</w:t>
      </w:r>
    </w:p>
    <w:p>
      <w:r>
        <w:t>⚠️ Failed to parse LP audit JSON — showing raw output.</w:t>
      </w:r>
    </w:p>
    <w:p>
      <w:r>
        <w:t>[]</w:t>
      </w:r>
    </w:p>
    <w:p>
      <w:pPr>
        <w:pStyle w:val="Heading2"/>
      </w:pPr>
      <w:r>
        <w:t>Landing Page: https://www.wiseradvisor.com/financial-advisors/fee-only-financial-advisors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https://www.wiseradvisor.com/financial-advisors/fee-only-financial-advisors</w:t>
            </w:r>
          </w:p>
        </w:tc>
        <w:tc>
          <w:tcPr>
            <w:tcW w:type="dxa" w:w="2160"/>
          </w:tcPr>
          <w:p>
            <w:r>
              <w:t>Navigation Overload / Information Architecture</w:t>
            </w:r>
          </w:p>
        </w:tc>
        <w:tc>
          <w:tcPr>
            <w:tcW w:type="dxa" w:w="2160"/>
          </w:tcPr>
          <w:p>
            <w:r>
              <w:t>The landing page presents an overwhelming number of navigation options and links (e.g., 'Individual Sign In', 'Advisor Sign In', extensive sub-menus for 'Financial Advisors', 'Retirement', 'Investing', 'Blog'). This mimics a full website homepage rather than a focused landing page, severely distracting users from the primary conversion goal of finding a fee-only advisor and leading to decision paralysis.</w:t>
            </w:r>
          </w:p>
        </w:tc>
        <w:tc>
          <w:tcPr>
            <w:tcW w:type="dxa" w:w="2160"/>
          </w:tcPr>
          <w:p>
            <w:r>
              <w:t>Drastically simplify the header navigation. Remove all secondary links and focus solely on the core value proposition. Consider hiding or removing 'Individual Sign In', 'Advisor Sign In', and 'Are you a financial advisor? Sign Up' for prospects. The only navigation should be a single clear CTA to start the matching process, or very minimal supporting links (e.g., 'How it Works' if absolutely necessary, but preferably in the footer).</w:t>
            </w:r>
          </w:p>
        </w:tc>
      </w:tr>
      <w:tr>
        <w:tc>
          <w:tcPr>
            <w:tcW w:type="dxa" w:w="2160"/>
          </w:tcPr>
          <w:p>
            <w:r>
              <w:t>https://www.wiseradvisor.com/financial-advisors/fee-only-financial-advisors</w:t>
            </w:r>
          </w:p>
        </w:tc>
        <w:tc>
          <w:tcPr>
            <w:tcW w:type="dxa" w:w="2160"/>
          </w:tcPr>
          <w:p>
            <w:r>
              <w:t>Weak/Missing Primary Call-to-Action (CTA) Placement</w:t>
            </w:r>
          </w:p>
        </w:tc>
        <w:tc>
          <w:tcPr>
            <w:tcW w:type="dxa" w:w="2160"/>
          </w:tcPr>
          <w:p>
            <w:r>
              <w:t>The crucial 'Get Matched to a Vetted Advisor' CTA is currently hidden within a dropdown menu under 'Financial Advisors' and not immediately visible or prominent above the fold. This requires users to actively search for the intended action, significantly reducing discoverability and immediate engagement.</w:t>
            </w:r>
          </w:p>
        </w:tc>
        <w:tc>
          <w:tcPr>
            <w:tcW w:type="dxa" w:w="2160"/>
          </w:tcPr>
          <w:p>
            <w:r>
              <w:t>Elevate the primary CTA ('Get Matched to a Vetted Advisor' or similar) to a prominent, above-the-fold position as a distinct, high-contrast button. Make it the most visually dominant element on the page, guiding users directly to the conversion funnel without requiring navigation.</w:t>
            </w:r>
          </w:p>
        </w:tc>
      </w:tr>
      <w:tr>
        <w:tc>
          <w:tcPr>
            <w:tcW w:type="dxa" w:w="2160"/>
          </w:tcPr>
          <w:p>
            <w:r>
              <w:t>https://www.wiseradvisor.com/financial-advisors/fee-only-financial-advisors</w:t>
            </w:r>
          </w:p>
        </w:tc>
        <w:tc>
          <w:tcPr>
            <w:tcW w:type="dxa" w:w="2160"/>
          </w:tcPr>
          <w:p>
            <w:r>
              <w:t>Conversion Rate (0%) &amp; Cost-Per-Acquisition (CPA)</w:t>
            </w:r>
          </w:p>
        </w:tc>
        <w:tc>
          <w:tcPr>
            <w:tcW w:type="dxa" w:w="2160"/>
          </w:tcPr>
          <w:p>
            <w:r>
              <w:t>A 0% conversion rate from 9 clicks, coupled with the initial cost of 0.00 and an expected CPA of 81.01, indicates a complete breakdown in the user's ability or willingness to complete the desired action. The current page experience is failing to guide users effectively towards conversion, making any ad spend unproductive.</w:t>
            </w:r>
          </w:p>
        </w:tc>
        <w:tc>
          <w:tcPr>
            <w:tcW w:type="dxa" w:w="2160"/>
          </w:tcPr>
          <w:p>
            <w:r>
              <w:t>Implement immediate A/B tests on drastically simplified versions of the page. Focus on a single, clear value proposition and a prominent CTA above the fold. Prioritize a direct funnel (e.g., a short lead form) over extensive exploration. Monitor conversion rates closely with even small numbers of clicks to identify improvements before scaling ad spend.</w:t>
            </w:r>
          </w:p>
        </w:tc>
      </w:tr>
      <w:tr>
        <w:tc>
          <w:tcPr>
            <w:tcW w:type="dxa" w:w="2160"/>
          </w:tcPr>
          <w:p>
            <w:r>
              <w:t>https://www.wiseradvisor.com/financial-advisors/fee-only-financial-advisors</w:t>
            </w:r>
          </w:p>
        </w:tc>
        <w:tc>
          <w:tcPr>
            <w:tcW w:type="dxa" w:w="2160"/>
          </w:tcPr>
          <w:p>
            <w:r>
              <w:t>User Experience (UX) - Cognitive Load</w:t>
            </w:r>
          </w:p>
        </w:tc>
        <w:tc>
          <w:tcPr>
            <w:tcW w:type="dxa" w:w="2160"/>
          </w:tcPr>
          <w:p>
            <w:r>
              <w:t>The excessive number of internal links, articles, and topic categories ('Retirement', 'Investing', 'Blog', 'Important Reads', 'Calculators') introduces high cognitive load right from the landing. Users seeking a specific service (fee-only advisors) are presented with too many tangential options, diverting their attention from the core purpose of their visit.</w:t>
            </w:r>
          </w:p>
        </w:tc>
        <w:tc>
          <w:tcPr>
            <w:tcW w:type="dxa" w:w="2160"/>
          </w:tcPr>
          <w:p>
            <w:r>
              <w:t>Design the landing page as a dedicated, narrow funnel. Remove all distracting internal links and content that do not directly support the primary conversion path. If educational content is necessary, link to it *after* the initial conversion or place it in a less prominent area (e.g., footer or secondary page reachable after initial engagement).</w:t>
            </w:r>
          </w:p>
        </w:tc>
      </w:tr>
      <w:tr>
        <w:tc>
          <w:tcPr>
            <w:tcW w:type="dxa" w:w="2160"/>
          </w:tcPr>
          <w:p>
            <w:r>
              <w:t>https://www.wiseradvisor.com/financial-advisors/fee-only-financial-advisors</w:t>
            </w:r>
          </w:p>
        </w:tc>
        <w:tc>
          <w:tcPr>
            <w:tcW w:type="dxa" w:w="2160"/>
          </w:tcPr>
          <w:p>
            <w:r>
              <w:t>Ad-to-Page Relevancy (Beyond Title)</w:t>
            </w:r>
          </w:p>
        </w:tc>
        <w:tc>
          <w:tcPr>
            <w:tcW w:type="dxa" w:w="2160"/>
          </w:tcPr>
          <w:p>
            <w:r>
              <w:t>While the page title 'Find the Best Fee-Only Financial Advisors Near You' perfectly matches the likely ad intent, the visual and structural experience immediately after landing does not reinforce this specific focus. The user is greeted by a general website structure, not a dedicated 'fee-only advisor finder' experience.</w:t>
            </w:r>
          </w:p>
        </w:tc>
        <w:tc>
          <w:tcPr>
            <w:tcW w:type="dxa" w:w="2160"/>
          </w:tcPr>
          <w:p>
            <w:r>
              <w:t>Ensure the visual presentation and primary content immediately below the fold reinforce the 'fee-only financial advisors' theme. Use specific imagery, sub-headlines, and body copy that speak directly to the benefits of fee-only advisors and the ease/trustworthiness of finding them through WiserAdvisor.</w:t>
            </w:r>
          </w:p>
        </w:tc>
      </w:tr>
      <w:tr>
        <w:tc>
          <w:tcPr>
            <w:tcW w:type="dxa" w:w="2160"/>
          </w:tcPr>
          <w:p>
            <w:r>
              <w:t>https://www.wiseradvisor.com/financial-advisors/fee-only-financial-advisors</w:t>
            </w:r>
          </w:p>
        </w:tc>
        <w:tc>
          <w:tcPr>
            <w:tcW w:type="dxa" w:w="2160"/>
          </w:tcPr>
          <w:p>
            <w:r>
              <w:t>Trust Signals (Initial Impression)</w:t>
            </w:r>
          </w:p>
        </w:tc>
        <w:tc>
          <w:tcPr>
            <w:tcW w:type="dxa" w:w="2160"/>
          </w:tcPr>
          <w:p>
            <w:r>
              <w:t>The initial view of the page (based on the provided HTML chunk) lacks prominent, immediate trust signals that would reassure a user about the quality or vetting process of advisors. While 'Vetted Advisor' is mentioned in a dropdown, it's not a strong, upfront trust element.</w:t>
            </w:r>
          </w:p>
        </w:tc>
        <w:tc>
          <w:tcPr>
            <w:tcW w:type="dxa" w:w="2160"/>
          </w:tcPr>
          <w:p>
            <w:r>
              <w:t>Integrate immediate and clear trust signals above the fold. This could include a concise statement about WiserAdvisor's vetting process, trust badges (e.g., 'Trusted by X Users,' professional affiliations, or client testimonials/ratings), or a short value proposition that highlights the reliability and expertise of the advisors matched.</w:t>
            </w:r>
          </w:p>
        </w:tc>
      </w:tr>
      <w:tr>
        <w:tc>
          <w:tcPr>
            <w:tcW w:type="dxa" w:w="2160"/>
          </w:tcPr>
          <w:p>
            <w:r>
              <w:t>https://www.wiseradvisor.com/financial-advisors/fee-only-financial-advisors</w:t>
            </w:r>
          </w:p>
        </w:tc>
        <w:tc>
          <w:tcPr>
            <w:tcW w:type="dxa" w:w="2160"/>
          </w:tcPr>
          <w:p>
            <w:r>
              <w:t>Competitor Benchmark</w:t>
            </w:r>
          </w:p>
        </w:tc>
        <w:tc>
          <w:tcPr>
            <w:tcW w:type="dxa" w:w="2160"/>
          </w:tcPr>
          <w:p>
            <w:r>
              <w:t>Leading financial advisor matching services (e.g., SmartAsset, NerdWallet, Wealthramp) typically employ highly focused landing pages for specific advisor types (like fee-only). These pages feature prominent lead forms or clear calls to action immediately above the fold, minimal navigation, and strong trust signals to maximize conversion rates. WiserAdvisor's current page deviates significantly from these established best practices.</w:t>
            </w:r>
          </w:p>
        </w:tc>
        <w:tc>
          <w:tcPr>
            <w:tcW w:type="dxa" w:w="2160"/>
          </w:tcPr>
          <w:p>
            <w:r>
              <w:t>Analyze successful competitor landing pages for 'fee-only financial advisors.' Adopt their best practices regarding simplified design, clear conversion paths, prominent CTAs, and strategic placement of trust elements to improve alignment with industry conversion standards and user expectations.</w:t>
            </w:r>
          </w:p>
        </w:tc>
      </w:tr>
      <w:tr>
        <w:tc>
          <w:tcPr>
            <w:tcW w:type="dxa" w:w="2160"/>
          </w:tcPr>
          <w:p>
            <w:r>
              <w:t>https://www.wiseradvisor.com/financial-advisors/fee-only-financial-advisors</w:t>
            </w:r>
          </w:p>
        </w:tc>
        <w:tc>
          <w:tcPr>
            <w:tcW w:type="dxa" w:w="2160"/>
          </w:tcPr>
          <w:p>
            <w:r>
              <w:t>Overall Conversion Rate</w:t>
            </w:r>
          </w:p>
        </w:tc>
        <w:tc>
          <w:tcPr>
            <w:tcW w:type="dxa" w:w="2160"/>
          </w:tcPr>
          <w:p>
            <w:r>
              <w:t>With 0 conversions from 9 clicks, the page is completely failing to convert visitors. This indicates a fundamental issue with the page's ability to persuade and guide users towards the desired action, despite generating traffic.</w:t>
            </w:r>
          </w:p>
        </w:tc>
        <w:tc>
          <w:tcPr>
            <w:tcW w:type="dxa" w:w="2160"/>
          </w:tcPr>
          <w:p>
            <w:r>
              <w:t>Prioritize a complete overhaul of the conversion funnel, focusing on the core value proposition, clarity of the offer, and a frictionless path to conversion. Every element must be scrutinized for its contribution to conversion.</w:t>
            </w:r>
          </w:p>
        </w:tc>
      </w:tr>
      <w:tr>
        <w:tc>
          <w:tcPr>
            <w:tcW w:type="dxa" w:w="2160"/>
          </w:tcPr>
          <w:p>
            <w:r>
              <w:t>https://www.wiseradvisor.com/financial-advisors/fee-only-financial-advisors</w:t>
            </w:r>
          </w:p>
        </w:tc>
        <w:tc>
          <w:tcPr>
            <w:tcW w:type="dxa" w:w="2160"/>
          </w:tcPr>
          <w:p>
            <w:r>
              <w:t>Page Content &amp; Focus</w:t>
            </w:r>
          </w:p>
        </w:tc>
        <w:tc>
          <w:tcPr>
            <w:tcW w:type="dxa" w:w="2160"/>
          </w:tcPr>
          <w:p>
            <w:r>
              <w:t>The provided HTML content is primarily navigation and internal links to various articles, advisor types, and calculators. This suggests the page is acting more as an informational hub or internal directory page rather than a dedicated, conversion-focused landing page for 'fee-only financial advisors'. A true landing page minimizes distractions and guides the user toward a single goal.</w:t>
            </w:r>
          </w:p>
        </w:tc>
        <w:tc>
          <w:tcPr>
            <w:tcW w:type="dxa" w:w="2160"/>
          </w:tcPr>
          <w:p>
            <w:r>
              <w:t>Strip back all non-essential navigation and content. The page must focus singularly on the value proposition of finding a 'fee-only financial advisor' through WiserAdvisor and present a clear, singular Call-to-Action. Reserve comprehensive navigation for the main website.</w:t>
            </w:r>
          </w:p>
        </w:tc>
      </w:tr>
      <w:tr>
        <w:tc>
          <w:tcPr>
            <w:tcW w:type="dxa" w:w="2160"/>
          </w:tcPr>
          <w:p>
            <w:r>
              <w:t>https://www.wiseradvisor.com/financial-advisors/fee-only-financial-advisors</w:t>
            </w:r>
          </w:p>
        </w:tc>
        <w:tc>
          <w:tcPr>
            <w:tcW w:type="dxa" w:w="2160"/>
          </w:tcPr>
          <w:p>
            <w:r>
              <w:t>Call-to-Action (CTA) Prominence &amp; Clarity</w:t>
            </w:r>
          </w:p>
        </w:tc>
        <w:tc>
          <w:tcPr>
            <w:tcW w:type="dxa" w:w="2160"/>
          </w:tcPr>
          <w:p>
            <w:r>
              <w:t>While CTAs like 'Get Matched to a Vetted Advisor' exist within the navigation, their presence amidst a multitude of links dilutes their prominence and impact. There is no indication of a primary, unmissable CTA or lead capture form above the fold.</w:t>
            </w:r>
          </w:p>
        </w:tc>
        <w:tc>
          <w:tcPr>
            <w:tcW w:type="dxa" w:w="2160"/>
          </w:tcPr>
          <w:p>
            <w:r>
              <w:t>Implement a highly prominent, singular primary CTA button (e.g., 'Find Your Fee-Only Advisor' or 'Get Matched Now') above the fold. This CTA should lead directly to a simple, clear lead capture form. Consider using contrasting colors and sufficient white space to make it stand out.</w:t>
            </w:r>
          </w:p>
        </w:tc>
      </w:tr>
      <w:tr>
        <w:tc>
          <w:tcPr>
            <w:tcW w:type="dxa" w:w="2160"/>
          </w:tcPr>
          <w:p>
            <w:r>
              <w:t>https://www.wiseradvisor.com/financial-advisors/fee-only-financial-advisors</w:t>
            </w:r>
          </w:p>
        </w:tc>
        <w:tc>
          <w:tcPr>
            <w:tcW w:type="dxa" w:w="2160"/>
          </w:tcPr>
          <w:p>
            <w:r>
              <w:t>Messaging Match with Ad Intent</w:t>
            </w:r>
          </w:p>
        </w:tc>
        <w:tc>
          <w:tcPr>
            <w:tcW w:type="dxa" w:w="2160"/>
          </w:tcPr>
          <w:p>
            <w:r>
              <w:t>The page URL (`/fee-only-financial-advisors`) suggests the ad intent is specific to 'fee-only advisors'. While the page ostensibly addresses this, the extensive navigation to other advisor types and general financial topics can dilute the specific promise made in the ad, potentially confusing or overwhelming users who landed expecting targeted information.</w:t>
            </w:r>
          </w:p>
        </w:tc>
        <w:tc>
          <w:tcPr>
            <w:tcW w:type="dxa" w:w="2160"/>
          </w:tcPr>
          <w:p>
            <w:r>
              <w:t>Ensure the ad copy and the landing page's main headline and body copy directly and immediately address the user's specific need for 'fee-only financial advisors'. Clearly articulate the unique benefits of working with fee-only advisors and why WiserAdvisor is the ideal platform to find them, without introducing too many tangential topics.</w:t>
            </w:r>
          </w:p>
        </w:tc>
      </w:tr>
      <w:tr>
        <w:tc>
          <w:tcPr>
            <w:tcW w:type="dxa" w:w="2160"/>
          </w:tcPr>
          <w:p>
            <w:r>
              <w:t>https://www.wiseradvisor.com/financial-advisors/fee-only-financial-advisors</w:t>
            </w:r>
          </w:p>
        </w:tc>
        <w:tc>
          <w:tcPr>
            <w:tcW w:type="dxa" w:w="2160"/>
          </w:tcPr>
          <w:p>
            <w:r>
              <w:t>User Experience (UX) - Information Overload</w:t>
            </w:r>
          </w:p>
        </w:tc>
        <w:tc>
          <w:tcPr>
            <w:tcW w:type="dxa" w:w="2160"/>
          </w:tcPr>
          <w:p>
            <w:r>
              <w:t>The sheer volume of links (blog articles, city-specific advisors, different financial topics, calculators, etc.) creates significant cognitive load. Visitors are presented with too many choices, making it difficult to discern the primary purpose of the page and the desired action.</w:t>
            </w:r>
          </w:p>
        </w:tc>
        <w:tc>
          <w:tcPr>
            <w:tcW w:type="dxa" w:w="2160"/>
          </w:tcPr>
          <w:p>
            <w:r>
              <w:t>Simplify the page layout dramatically. Remove all secondary navigation and non-essential links. The landing page should have a clear visual hierarchy that guides the user effortlessly from understanding the value proposition to taking the desired action (e.g., submitting a form for a match).</w:t>
            </w:r>
          </w:p>
        </w:tc>
      </w:tr>
      <w:tr>
        <w:tc>
          <w:tcPr>
            <w:tcW w:type="dxa" w:w="2160"/>
          </w:tcPr>
          <w:p>
            <w:r>
              <w:t>https://www.wiseradvisor.com/financial-advisors/fee-only-financial-advisors</w:t>
            </w:r>
          </w:p>
        </w:tc>
        <w:tc>
          <w:tcPr>
            <w:tcW w:type="dxa" w:w="2160"/>
          </w:tcPr>
          <w:p>
            <w:r>
              <w:t>Trust Signals &amp; Social Proof</w:t>
            </w:r>
          </w:p>
        </w:tc>
        <w:tc>
          <w:tcPr>
            <w:tcW w:type="dxa" w:w="2160"/>
          </w:tcPr>
          <w:p>
            <w:r>
              <w:t>Based on the provided chunk, there's no visible social proof (e.g., testimonials, ratings, number of advisors matched) or trust signals (e.g., 'vetted advisor' badges, security seals, media mentions) immediately available. While 'vetted advisor' is mentioned in a CTA, it's not a prominent trust element.</w:t>
            </w:r>
          </w:p>
        </w:tc>
        <w:tc>
          <w:tcPr>
            <w:tcW w:type="dxa" w:w="2160"/>
          </w:tcPr>
          <w:p>
            <w:r>
              <w:t>Integrate clear trust signals prominently on the page. This could include client testimonials, security badges, a brief explanation of the 'vetted' process, or logos of trusted financial organizations/media where WiserAdvisor has been featured. Position these near the primary CTA to build confidence.</w:t>
            </w:r>
          </w:p>
        </w:tc>
      </w:tr>
      <w:tr>
        <w:tc>
          <w:tcPr>
            <w:tcW w:type="dxa" w:w="2160"/>
          </w:tcPr>
          <w:p>
            <w:r>
              <w:t>https://www.wiseradvisor.com/financial-advisors/fee-only-financial-advisors</w:t>
            </w:r>
          </w:p>
        </w:tc>
        <w:tc>
          <w:tcPr>
            <w:tcW w:type="dxa" w:w="2160"/>
          </w:tcPr>
          <w:p>
            <w:r>
              <w:t>Competitor Benchmark</w:t>
            </w:r>
          </w:p>
        </w:tc>
        <w:tc>
          <w:tcPr>
            <w:tcW w:type="dxa" w:w="2160"/>
          </w:tcPr>
          <w:p>
            <w:r>
              <w:t>Leading financial advisor matching services (e.g., SmartAsset, Facet Wealth, Vanguard Personal Advisor Services) often employ highly focused landing pages for specific niches like 'fee-only advisors'. These pages typically feature a strong hero section with a clear value proposition, minimal navigation, prominent lead forms, and compelling social proof, leading to significantly higher conversion rates than observed here.</w:t>
            </w:r>
          </w:p>
        </w:tc>
        <w:tc>
          <w:tcPr>
            <w:tcW w:type="dxa" w:w="2160"/>
          </w:tcPr>
          <w:p>
            <w:r>
              <w:t>Analyze competitor landing pages for 'fee-only advisor' searches. Adopt best practices for dedicated landing pages, focusing on clear calls to action, simplified design, a strong unique selling proposition, and compelling trust elements to drive conversions, rather than serving as an informational hub.</w:t>
            </w:r>
          </w:p>
        </w:tc>
      </w:tr>
      <w:tr>
        <w:tc>
          <w:tcPr>
            <w:tcW w:type="dxa" w:w="2160"/>
          </w:tcPr>
          <w:p>
            <w:r>
              <w:t>https://www.wiseradvisor.com/financial-advisors/fee-only-financial-advisors</w:t>
            </w:r>
          </w:p>
        </w:tc>
        <w:tc>
          <w:tcPr>
            <w:tcW w:type="dxa" w:w="2160"/>
          </w:tcPr>
          <w:p>
            <w:r>
              <w:t>Conversion Rate (Overall)</w:t>
            </w:r>
          </w:p>
        </w:tc>
        <w:tc>
          <w:tcPr>
            <w:tcW w:type="dxa" w:w="2160"/>
          </w:tcPr>
          <w:p>
            <w:r>
              <w:t>Zero conversions from 9 clicks is a critical indicator of a breakdown in the conversion funnel. Despite incurring a CPA of $81.01 (projected or actual), the landing page experience is failing to convert visitors, suggesting a fundamental disconnect between ad click and user action.</w:t>
            </w:r>
          </w:p>
        </w:tc>
        <w:tc>
          <w:tcPr>
            <w:tcW w:type="dxa" w:w="2160"/>
          </w:tcPr>
          <w:p>
            <w:r>
              <w:t>Prioritize immediate A/B testing focused on the hero section and conversion path. Consider radical changes to the initial form experience, trust signal placement, and value proposition clarity to address the 0% conversion rate.</w:t>
            </w:r>
          </w:p>
        </w:tc>
      </w:tr>
      <w:tr>
        <w:tc>
          <w:tcPr>
            <w:tcW w:type="dxa" w:w="2160"/>
          </w:tcPr>
          <w:p>
            <w:r>
              <w:t>https://www.wiseradvisor.com/financial-advisors/fee-only-financial-advisors</w:t>
            </w:r>
          </w:p>
        </w:tc>
        <w:tc>
          <w:tcPr>
            <w:tcW w:type="dxa" w:w="2160"/>
          </w:tcPr>
          <w:p>
            <w:r>
              <w:t>Call to Action (CTA) Effectiveness</w:t>
            </w:r>
          </w:p>
        </w:tc>
        <w:tc>
          <w:tcPr>
            <w:tcW w:type="dxa" w:w="2160"/>
          </w:tcPr>
          <w:p>
            <w:r>
              <w:t>The primary CTA 'GET STARTED' is generic. While the 'Enter your zip code' field is present, the subsequent multi-step form introduces significant friction. Users clicking on an ad for 'fee-only financial advisors' might be in an exploratory phase and not ready for a perceived lengthy commitment, leading to early abandonment.</w:t>
            </w:r>
          </w:p>
        </w:tc>
        <w:tc>
          <w:tcPr>
            <w:tcW w:type="dxa" w:w="2160"/>
          </w:tcPr>
          <w:p>
            <w:r>
              <w:t>Refine the hero section's CTA to be more explicit about the immediate benefit and next step. Examples include 'Find Local Fee-Only Advisors,' 'Get Your Free Matches,' or 'Compare Vetted Advisors.' Consider a single, clear button that explains what happens after the click (e.g., 'Start Your Advisor Match').</w:t>
            </w:r>
          </w:p>
        </w:tc>
      </w:tr>
      <w:tr>
        <w:tc>
          <w:tcPr>
            <w:tcW w:type="dxa" w:w="2160"/>
          </w:tcPr>
          <w:p>
            <w:r>
              <w:t>https://www.wiseradvisor.com/financial-advisors/fee-only-financial-advisors</w:t>
            </w:r>
          </w:p>
        </w:tc>
        <w:tc>
          <w:tcPr>
            <w:tcW w:type="dxa" w:w="2160"/>
          </w:tcPr>
          <w:p>
            <w:r>
              <w:t>Trust and Credibility Signals</w:t>
            </w:r>
          </w:p>
        </w:tc>
        <w:tc>
          <w:tcPr>
            <w:tcW w:type="dxa" w:w="2160"/>
          </w:tcPr>
          <w:p>
            <w:r>
              <w:t>While trust signals like 'Rated 4.8 / 5' and 'As seen in' logos (Forbes, WSJ) are present, their impact is diminished. The '4.8/5' lacks specific attribution (e.g., from how many reviews, on which platform), reducing its immediate credibility. Key disclaimers about WiserAdvisor's role (SEC registration of parent, not managing assets) are buried in the footer, which is too late for building initial trust.</w:t>
            </w:r>
          </w:p>
        </w:tc>
        <w:tc>
          <w:tcPr>
            <w:tcW w:type="dxa" w:w="2160"/>
          </w:tcPr>
          <w:p>
            <w:r>
              <w:t>Elevate and strengthen trust signals by moving them above the fold. Provide specific attribution for ratings (e.g., '4.8/5 based on 200+ reviews on Trustpilot'). Consider a concise, prominent trust bar or badge system in the hero section summarizing key differentiators like SEC registration or vetting process without requiring users to scroll to the footer.</w:t>
            </w:r>
          </w:p>
        </w:tc>
      </w:tr>
      <w:tr>
        <w:tc>
          <w:tcPr>
            <w:tcW w:type="dxa" w:w="2160"/>
          </w:tcPr>
          <w:p>
            <w:r>
              <w:t>https://www.wiseradvisor.com/financial-advisors/fee-only-financial-advisors</w:t>
            </w:r>
          </w:p>
        </w:tc>
        <w:tc>
          <w:tcPr>
            <w:tcW w:type="dxa" w:w="2160"/>
          </w:tcPr>
          <w:p>
            <w:r>
              <w:t>User Journey &amp; Form Friction</w:t>
            </w:r>
          </w:p>
        </w:tc>
        <w:tc>
          <w:tcPr>
            <w:tcW w:type="dxa" w:w="2160"/>
          </w:tcPr>
          <w:p>
            <w:r>
              <w:t>The initial user journey requires entering a zip code, followed by a multi-step questionnaire. This sequential commitment can create a high barrier to entry, especially for visitors who are still evaluating options and are not yet prepared for a detailed information exchange, contributing to the zero conversions.</w:t>
            </w:r>
          </w:p>
        </w:tc>
        <w:tc>
          <w:tcPr>
            <w:tcW w:type="dxa" w:w="2160"/>
          </w:tcPr>
          <w:p>
            <w:r>
              <w:t>Implement a progressive disclosure model for the lead form. Start with only 1-2 crucial questions directly on the landing page (e.g., 'What is your investment amount?' or 'What type of advice do you need?') before leading to a more detailed form. Alternatively, test offering a lower-friction conversion option like 'Get a Free Guide to Fee-Only Advisors' with just an email signup.</w:t>
            </w:r>
          </w:p>
        </w:tc>
      </w:tr>
      <w:tr>
        <w:tc>
          <w:tcPr>
            <w:tcW w:type="dxa" w:w="2160"/>
          </w:tcPr>
          <w:p>
            <w:r>
              <w:t>https://www.wiseradvisor.com/financial-advisors/fee-only-financial-advisors</w:t>
            </w:r>
          </w:p>
        </w:tc>
        <w:tc>
          <w:tcPr>
            <w:tcW w:type="dxa" w:w="2160"/>
          </w:tcPr>
          <w:p>
            <w:r>
              <w:t>Information Density / UX</w:t>
            </w:r>
          </w:p>
        </w:tc>
        <w:tc>
          <w:tcPr>
            <w:tcW w:type="dxa" w:w="2160"/>
          </w:tcPr>
          <w:p>
            <w:r>
              <w:t>The page features extensive educational content below the fold (e.g., 'What is a Fee-Only Financial Advisor?', 'How do Fee-Only Advisors get paid?'). While valuable for SEO and informing users, its sheer volume can overwhelm or distract visitors whose primary intent is to quickly find an advisor, potentially causing them to abandon the page before converting.</w:t>
            </w:r>
          </w:p>
        </w:tc>
        <w:tc>
          <w:tcPr>
            <w:tcW w:type="dxa" w:w="2160"/>
          </w:tcPr>
          <w:p>
            <w:r>
              <w:t>Reorganize the page structure to prioritize the conversion funnel. Keep the main conversion path (value prop, trust, CTA, initial form) concise and above the fold. Move detailed educational content into collapsable sections (accordions) or dedicated sub-pages accessible via clear links, ensuring the primary conversion goal remains central.</w:t>
            </w:r>
          </w:p>
        </w:tc>
      </w:tr>
      <w:tr>
        <w:tc>
          <w:tcPr>
            <w:tcW w:type="dxa" w:w="2160"/>
          </w:tcPr>
          <w:p>
            <w:r>
              <w:t>https://www.wiseradvisor.com/financial-advisors/fee-only-financial-advisors</w:t>
            </w:r>
          </w:p>
        </w:tc>
        <w:tc>
          <w:tcPr>
            <w:tcW w:type="dxa" w:w="2160"/>
          </w:tcPr>
          <w:p>
            <w:r>
              <w:t>Ad-Page Congruence &amp; User Intent</w:t>
            </w:r>
          </w:p>
        </w:tc>
        <w:tc>
          <w:tcPr>
            <w:tcW w:type="dxa" w:w="2160"/>
          </w:tcPr>
          <w:p>
            <w:r>
              <w:t>The landing page's headline 'Find a Fee-Only Financial Advisor' aligns perfectly with the implied search intent from the URL. This indicates good ad-page congruence on the topic. However, the low CTR (2.28%) suggests that the Google Ad copy itself might not be compelling enough or effectively pre-qualifying users, leading to clicks from less conversion-ready visitors.</w:t>
            </w:r>
          </w:p>
        </w:tc>
        <w:tc>
          <w:tcPr>
            <w:tcW w:type="dxa" w:w="2160"/>
          </w:tcPr>
          <w:p>
            <w:r>
              <w:t>Optimize Google Ads copy to include stronger value propositions specific to WiserAdvisor's matching service for fee-only advisors (e.g., 'Vetted Pros,' 'No Commissions,' 'Compare Advisor Profiles'). Test different ad extensions and headlines that directly address common pain points or desires of someone seeking a fee-only advisor, potentially improving click quality.</w:t>
            </w:r>
          </w:p>
        </w:tc>
      </w:tr>
      <w:tr>
        <w:tc>
          <w:tcPr>
            <w:tcW w:type="dxa" w:w="2160"/>
          </w:tcPr>
          <w:p>
            <w:r>
              <w:t>https://www.wiseradvisor.com/financial-advisors/fee-only-financial-advisors</w:t>
            </w:r>
          </w:p>
        </w:tc>
        <w:tc>
          <w:tcPr>
            <w:tcW w:type="dxa" w:w="2160"/>
          </w:tcPr>
          <w:p>
            <w:r>
              <w:t>Competitor Benchmark</w:t>
            </w:r>
          </w:p>
        </w:tc>
        <w:tc>
          <w:tcPr>
            <w:tcW w:type="dxa" w:w="2160"/>
          </w:tcPr>
          <w:p>
            <w:r>
              <w:t>Leading financial advisor matching services often simplify the initial user interaction significantly, sometimes using a one-question quiz or a very brief form to generate immediate value (e.g., 'See your potential savings' or 'Get your personalized match'). They also prominently feature transparent social proof (e.g., number of advisors, client testimonials with faces) to build trust rapidly.</w:t>
            </w:r>
          </w:p>
        </w:tc>
        <w:tc>
          <w:tcPr>
            <w:tcW w:type="dxa" w:w="2160"/>
          </w:tcPr>
          <w:p>
            <w:r>
              <w:t>Analyze competitor landing pages that successfully convert for similar 'fee-only' advisor searches. Emulate their simplicity in initial data capture, their clarity in showing the immediate benefit of proceeding, and their effective use of social proof elements placed strategically to reassure and motivate users at the top of the funnel.</w:t>
            </w:r>
          </w:p>
        </w:tc>
      </w:tr>
    </w:tbl>
    <w:p>
      <w:pPr>
        <w:pStyle w:val="Heading2"/>
      </w:pPr>
      <w:r>
        <w:t>Landing Page: https://www.wiseradvisor.com/financial-advisors/fee-based-financial-advisors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https://www.wiseradvisor.com/financial-advisors/fee-based-financial-advisors</w:t>
            </w:r>
          </w:p>
        </w:tc>
        <w:tc>
          <w:tcPr>
            <w:tcW w:type="dxa" w:w="2160"/>
          </w:tcPr>
          <w:p>
            <w:r>
              <w:t>Information Architecture &amp; Navigation</w:t>
            </w:r>
          </w:p>
        </w:tc>
        <w:tc>
          <w:tcPr>
            <w:tcW w:type="dxa" w:w="2160"/>
          </w:tcPr>
          <w:p>
            <w:r>
              <w:t>The landing page features an extensive, full-site navigation with numerous links (e.g., 'Individual Sign In', 'Advisor Sign In', various advisor types, cities, articles, retirement, investing, blog). This heavy navigation significantly increases cognitive load and offers too many exit points, diverting users from the primary conversion goal of finding an advisor, which contributes to the 0 conversions from 5 clicks.</w:t>
            </w:r>
          </w:p>
        </w:tc>
        <w:tc>
          <w:tcPr>
            <w:tcW w:type="dxa" w:w="2160"/>
          </w:tcPr>
          <w:p>
            <w:r>
              <w:t>Implement a dedicated landing page template that removes all non-essential navigation elements. The header should be minimal, ideally only featuring the logo (which may or may not link to the homepage). The focus must be entirely on guiding the user through a singular conversion path, reducing distractions and improving focus.</w:t>
            </w:r>
          </w:p>
        </w:tc>
      </w:tr>
      <w:tr>
        <w:tc>
          <w:tcPr>
            <w:tcW w:type="dxa" w:w="2160"/>
          </w:tcPr>
          <w:p>
            <w:r>
              <w:t>https://www.wiseradvisor.com/financial-advisors/fee-based-financial-advisors</w:t>
            </w:r>
          </w:p>
        </w:tc>
        <w:tc>
          <w:tcPr>
            <w:tcW w:type="dxa" w:w="2160"/>
          </w:tcPr>
          <w:p>
            <w:r>
              <w:t>Call to Action (CTA) Prominence &amp; Clarity</w:t>
            </w:r>
          </w:p>
        </w:tc>
        <w:tc>
          <w:tcPr>
            <w:tcW w:type="dxa" w:w="2160"/>
          </w:tcPr>
          <w:p>
            <w:r>
              <w:t>While CTAs like 'Get Matched to a Vetted Advisor' and 'Search Our Advisor Directory' exist, they are embedded within the crowded navigation sidebar, diminishing their visibility and impact. The page lacks a single, dominant, and immediately apparent primary CTA above the fold that clearly directs users on their next step to find a financial advisor.</w:t>
            </w:r>
          </w:p>
        </w:tc>
        <w:tc>
          <w:tcPr>
            <w:tcW w:type="dxa" w:w="2160"/>
          </w:tcPr>
          <w:p>
            <w:r>
              <w:t>Design and position a clear, visually distinct, and high-contrast primary CTA prominently above the fold. This could be an integrated lead form or a large button that initiates the matching process. Use action-oriented and benefit-driven language (e.g., 'Start Your Free Match', 'Find My Advisor Now') to compel immediate action.</w:t>
            </w:r>
          </w:p>
        </w:tc>
      </w:tr>
      <w:tr>
        <w:tc>
          <w:tcPr>
            <w:tcW w:type="dxa" w:w="2160"/>
          </w:tcPr>
          <w:p>
            <w:r>
              <w:t>https://www.wiseradvisor.com/financial-advisors/fee-based-financial-advisors</w:t>
            </w:r>
          </w:p>
        </w:tc>
        <w:tc>
          <w:tcPr>
            <w:tcW w:type="dxa" w:w="2160"/>
          </w:tcPr>
          <w:p>
            <w:r>
              <w:t>Value Proposition Clarity &amp; Prominence</w:t>
            </w:r>
          </w:p>
        </w:tc>
        <w:tc>
          <w:tcPr>
            <w:tcW w:type="dxa" w:w="2160"/>
          </w:tcPr>
          <w:p>
            <w:r>
              <w:t>The page title 'Find the Best Fee-Based Financial Advisors Near You' is relevant, but the immediate content fails to articulate a compelling and concise value proposition. Users arriving on the page don't immediately understand WiserAdvisor's unique benefits, how the matching process works, or why they should trust this platform over alternatives, hindering conversion.</w:t>
            </w:r>
          </w:p>
        </w:tc>
        <w:tc>
          <w:tcPr>
            <w:tcW w:type="dxa" w:w="2160"/>
          </w:tcPr>
          <w:p>
            <w:r>
              <w:t>Introduce a clear, benefit-driven headline and a concise sub-headline immediately below the main title. This content should quickly explain the core value of using WiserAdvisor (e.g., vetted advisors, personalized matches, ease of use) and differentiate the service. Highlight 2-3 key unique selling points prominently above the fold.</w:t>
            </w:r>
          </w:p>
        </w:tc>
      </w:tr>
      <w:tr>
        <w:tc>
          <w:tcPr>
            <w:tcW w:type="dxa" w:w="2160"/>
          </w:tcPr>
          <w:p>
            <w:r>
              <w:t>https://www.wiseradvisor.com/financial-advisors/fee-based-financial-advisors</w:t>
            </w:r>
          </w:p>
        </w:tc>
        <w:tc>
          <w:tcPr>
            <w:tcW w:type="dxa" w:w="2160"/>
          </w:tcPr>
          <w:p>
            <w:r>
              <w:t>Trust &amp; Credibility Signals</w:t>
            </w:r>
          </w:p>
        </w:tc>
        <w:tc>
          <w:tcPr>
            <w:tcW w:type="dxa" w:w="2160"/>
          </w:tcPr>
          <w:p>
            <w:r>
              <w:t>The provided content does not include explicit trust and credibility signals such as customer testimonials, professional affiliations, security badges, or a clear explanation of the advisor vetting process. For a high-consideration decision like finding a financial advisor, the absence of these signals can significantly erode user confidence and prevent them from proceeding, contributing to zero conversions.</w:t>
            </w:r>
          </w:p>
        </w:tc>
        <w:tc>
          <w:tcPr>
            <w:tcW w:type="dxa" w:w="2160"/>
          </w:tcPr>
          <w:p>
            <w:r>
              <w:t>Integrate robust trust signals prominently on the page. This could include testimonials or ratings, security badges (e.g., SSL, privacy policy links), a brief explanation of the advisor vetting process, and logos of recognized financial institutions or media mentions if applicable. Place these near the primary CTA or key conversion elements.</w:t>
            </w:r>
          </w:p>
        </w:tc>
      </w:tr>
      <w:tr>
        <w:tc>
          <w:tcPr>
            <w:tcW w:type="dxa" w:w="2160"/>
          </w:tcPr>
          <w:p>
            <w:r>
              <w:t>https://www.wiseradvisor.com/financial-advisors/fee-based-financial-advisors</w:t>
            </w:r>
          </w:p>
        </w:tc>
        <w:tc>
          <w:tcPr>
            <w:tcW w:type="dxa" w:w="2160"/>
          </w:tcPr>
          <w:p>
            <w:r>
              <w:t>User Experience (UX) - Conversion Friction</w:t>
            </w:r>
          </w:p>
        </w:tc>
        <w:tc>
          <w:tcPr>
            <w:tcW w:type="dxa" w:w="2160"/>
          </w:tcPr>
          <w:p>
            <w:r>
              <w:t>The page's design prioritizes broad content navigation over focused conversion. The excessive internal links and general 'website' feel create a fragmented experience, making it difficult for users to quickly identify the intended action and increasing friction. This lack of a streamlined user journey directly contributes to a high bounce rate and 0 conversions.</w:t>
            </w:r>
          </w:p>
        </w:tc>
        <w:tc>
          <w:tcPr>
            <w:tcW w:type="dxa" w:w="2160"/>
          </w:tcPr>
          <w:p>
            <w:r>
              <w:t>Redesign the page to be a focused conversion funnel. Remove all extraneous links and content that do not directly contribute to getting a user matched with an advisor. Create a clear visual hierarchy that guides the user's eye towards the value proposition and the primary CTA. Consider an embedded, short qualification form or a clear 'start' button to initiate the conversion process directly on the landing page.</w:t>
            </w:r>
          </w:p>
        </w:tc>
      </w:tr>
      <w:tr>
        <w:tc>
          <w:tcPr>
            <w:tcW w:type="dxa" w:w="2160"/>
          </w:tcPr>
          <w:p>
            <w:r>
              <w:t>https://www.wiseradvisor.com/financial-advisors/fee-based-financial-advisors</w:t>
            </w:r>
          </w:p>
        </w:tc>
        <w:tc>
          <w:tcPr>
            <w:tcW w:type="dxa" w:w="2160"/>
          </w:tcPr>
          <w:p>
            <w:r>
              <w:t>Ad-Page Relevancy &amp; Intent Match</w:t>
            </w:r>
          </w:p>
        </w:tc>
        <w:tc>
          <w:tcPr>
            <w:tcW w:type="dxa" w:w="2160"/>
          </w:tcPr>
          <w:p>
            <w:r>
              <w:t>While the page title 'Find the Best Fee-Based Financial Advisors Near You' aligns well with typical search ad intent, the subsequent landing page experience feels more like a general information hub than a direct solution to 'find an advisor NOW.' This mismatch between the user's immediate, action-oriented intent (implied by clicking an ad) and the page's structure leads to frustration and abandonment.</w:t>
            </w:r>
          </w:p>
        </w:tc>
        <w:tc>
          <w:tcPr>
            <w:tcW w:type="dxa" w:w="2160"/>
          </w:tcPr>
          <w:p>
            <w:r>
              <w:t>Ensure the landing page directly and immediately fulfills the promise implied by the ad copy. If ads promise quick matching, the page should immediately present the matching mechanism (e.g., a form). The entire page flow should cater to users looking to *take action* on finding an advisor, rather than just learning about them or navigating the broader site.</w:t>
            </w:r>
          </w:p>
        </w:tc>
      </w:tr>
      <w:tr>
        <w:tc>
          <w:tcPr>
            <w:tcW w:type="dxa" w:w="2160"/>
          </w:tcPr>
          <w:p>
            <w:r>
              <w:t>https://www.wiseradvisor.com/financial-advisors/fee-based-financial-advisors</w:t>
            </w:r>
          </w:p>
        </w:tc>
        <w:tc>
          <w:tcPr>
            <w:tcW w:type="dxa" w:w="2160"/>
          </w:tcPr>
          <w:p>
            <w:r>
              <w:t>Competitor Benchmark</w:t>
            </w:r>
          </w:p>
        </w:tc>
        <w:tc>
          <w:tcPr>
            <w:tcW w:type="dxa" w:w="2160"/>
          </w:tcPr>
          <w:p>
            <w:r>
              <w:t>Top-performing competitor landing pages for financial advisor matching (e.g., SmartAsset, Facet Wealth) typically employ clean, minimalist designs focused on a single conversion goal. They prominently feature a clear value proposition, an immediate and accessible form or questionnaire, and strong trust signals (like client reviews or vetting process details) above the fold, providing a much more streamlined conversion experience compared to WiserAdvisor's current layout.</w:t>
            </w:r>
          </w:p>
        </w:tc>
        <w:tc>
          <w:tcPr>
            <w:tcW w:type="dxa" w:w="2160"/>
          </w:tcPr>
          <w:p>
            <w:r>
              <w:t>Conduct a detailed competitive analysis of successful financial advisor matching landing pages. Identify their best practices regarding simplified navigation, prominent CTA placement, concise value proposition delivery, and effective use of trust signals. Apply these insights to redesign the WiserAdvisor page, focusing on direct lead capture and reducing informational clutter to improve conversion rates.</w:t>
            </w:r>
          </w:p>
        </w:tc>
      </w:tr>
      <w:tr>
        <w:tc>
          <w:tcPr>
            <w:tcW w:type="dxa" w:w="2160"/>
          </w:tcPr>
          <w:p>
            <w:r>
              <w:t>https://www.wiseradvisor.com/financial-advisors/fee-based-financial-advisors</w:t>
            </w:r>
          </w:p>
        </w:tc>
        <w:tc>
          <w:tcPr>
            <w:tcW w:type="dxa" w:w="2160"/>
          </w:tcPr>
          <w:p>
            <w:r>
              <w:t>Conversion Rate &amp; Performance Data</w:t>
            </w:r>
          </w:p>
        </w:tc>
        <w:tc>
          <w:tcPr>
            <w:tcW w:type="dxa" w:w="2160"/>
          </w:tcPr>
          <w:p>
            <w:r>
              <w:t>Zero conversions from 5 clicks indicate a critical failure in the conversion funnel. Users are arriving on the page but are not taking the desired action, suggesting a major disconnect between user intent, page content, and conversion path.</w:t>
            </w:r>
          </w:p>
        </w:tc>
        <w:tc>
          <w:tcPr>
            <w:tcW w:type="dxa" w:w="2160"/>
          </w:tcPr>
          <w:p>
            <w:r>
              <w:t>Prioritize a complete overhaul of the conversion path. Implement a clear, prominent primary Call-to-Action (CTA) above the fold, such as a lead capture form (e.g., 'Get Matched With a Fee-Based Advisor') or a guided questionnaire, rather than relying solely on directory browsing.</w:t>
            </w:r>
          </w:p>
        </w:tc>
      </w:tr>
      <w:tr>
        <w:tc>
          <w:tcPr>
            <w:tcW w:type="dxa" w:w="2160"/>
          </w:tcPr>
          <w:p>
            <w:r>
              <w:t>https://www.wiseradvisor.com/financial-advisors/fee-based-financial-advisors</w:t>
            </w:r>
          </w:p>
        </w:tc>
        <w:tc>
          <w:tcPr>
            <w:tcW w:type="dxa" w:w="2160"/>
          </w:tcPr>
          <w:p>
            <w:r>
              <w:t>Ad-Page Relevance &amp; User Intent</w:t>
            </w:r>
          </w:p>
        </w:tc>
        <w:tc>
          <w:tcPr>
            <w:tcW w:type="dxa" w:w="2160"/>
          </w:tcPr>
          <w:p>
            <w:r>
              <w:t>The page URL targets 'fee-based financial advisors,' indicating a specific user intent. However, advisor descriptions (e.g., David Bobrowsky's 'Commissions') on the page introduce models that contradict a pure 'fee-based' search, potentially confusing or deterring users seeking that specific compensation structure. The page seems to be a directory rather than an immediate matching service aligned with common ad expectations for 'find an advisor' queries.</w:t>
            </w:r>
          </w:p>
        </w:tc>
        <w:tc>
          <w:tcPr>
            <w:tcW w:type="dxa" w:w="2160"/>
          </w:tcPr>
          <w:p>
            <w:r>
              <w:t>Ensure absolute clarity and alignment. If the ad targets 'fee-based,' the landing page must unequivocally serve that need. Either prominently filter/highlight only fee-based advisors, or begin with a qualifying question in a lead form to ensure users are matched specifically with fee-based options. Rephrase headings to reinforce the 'fee-based' value proposition immediately.</w:t>
            </w:r>
          </w:p>
        </w:tc>
      </w:tr>
      <w:tr>
        <w:tc>
          <w:tcPr>
            <w:tcW w:type="dxa" w:w="2160"/>
          </w:tcPr>
          <w:p>
            <w:r>
              <w:t>https://www.wiseradvisor.com/financial-advisors/fee-based-financial-advisors</w:t>
            </w:r>
          </w:p>
        </w:tc>
        <w:tc>
          <w:tcPr>
            <w:tcW w:type="dxa" w:w="2160"/>
          </w:tcPr>
          <w:p>
            <w:r>
              <w:t>Call to Action (CTA) Clarity &amp; Prominence</w:t>
            </w:r>
          </w:p>
        </w:tc>
        <w:tc>
          <w:tcPr>
            <w:tcW w:type="dxa" w:w="2160"/>
          </w:tcPr>
          <w:p>
            <w:r>
              <w:t>The provided content snippet primarily features CTAs leading to individual advisor profiles ('View Full Profile »') or direct phone numbers. There's no single, clear, overarching CTA for the *WiserAdvisor platform* that encourages a user to start a broad search, get matched, or initiate a relationship with the service itself. This creates friction for users unsure how to proceed.</w:t>
            </w:r>
          </w:p>
        </w:tc>
        <w:tc>
          <w:tcPr>
            <w:tcW w:type="dxa" w:w="2160"/>
          </w:tcPr>
          <w:p>
            <w:r>
              <w:t>Introduce a singular, compelling, and highly visible primary CTA (e.g., 'Find Your Ideal Fee-Based Advisor,' 'Start Your Free Search') that funnels users into a clear conversion process (e.g., a multi-step form to gather preferences and location) rather than leaving them to browse individual profiles immediately.</w:t>
            </w:r>
          </w:p>
        </w:tc>
      </w:tr>
      <w:tr>
        <w:tc>
          <w:tcPr>
            <w:tcW w:type="dxa" w:w="2160"/>
          </w:tcPr>
          <w:p>
            <w:r>
              <w:t>https://www.wiseradvisor.com/financial-advisors/fee-based-financial-advisors</w:t>
            </w:r>
          </w:p>
        </w:tc>
        <w:tc>
          <w:tcPr>
            <w:tcW w:type="dxa" w:w="2160"/>
          </w:tcPr>
          <w:p>
            <w:r>
              <w:t>User Experience (UX) &amp; Information Overload</w:t>
            </w:r>
          </w:p>
        </w:tc>
        <w:tc>
          <w:tcPr>
            <w:tcW w:type="dxa" w:w="2160"/>
          </w:tcPr>
          <w:p>
            <w:r>
              <w:t>The page appears to be a long list of detailed individual advisor profiles, which can be overwhelming for a user who just clicked an ad looking for a quick solution. The current format lacks immediate visual cues for filtering, comparison, or a streamlined path to finding a suitable advisor based on specific criteria like location or services.</w:t>
            </w:r>
          </w:p>
        </w:tc>
        <w:tc>
          <w:tcPr>
            <w:tcW w:type="dxa" w:w="2160"/>
          </w:tcPr>
          <w:p>
            <w:r>
              <w:t>Implement prominent and intuitive filtering options (e.g., by location, assets, services, and explicitly by 'Fee-Based Only') at the top of the page. Consider a more digestible layout (e.g., brief summary cards for each advisor) that allows users to quickly scan and select who they want to learn more about, with a clear 'view full profile' as a secondary action.</w:t>
            </w:r>
          </w:p>
        </w:tc>
      </w:tr>
      <w:tr>
        <w:tc>
          <w:tcPr>
            <w:tcW w:type="dxa" w:w="2160"/>
          </w:tcPr>
          <w:p>
            <w:r>
              <w:t>https://www.wiseradvisor.com/financial-advisors/fee-based-financial-advisors</w:t>
            </w:r>
          </w:p>
        </w:tc>
        <w:tc>
          <w:tcPr>
            <w:tcW w:type="dxa" w:w="2160"/>
          </w:tcPr>
          <w:p>
            <w:r>
              <w:t>Trust Signals &amp; Credibility (Platform Level)</w:t>
            </w:r>
          </w:p>
        </w:tc>
        <w:tc>
          <w:tcPr>
            <w:tcW w:type="dxa" w:w="2160"/>
          </w:tcPr>
          <w:p>
            <w:r>
              <w:t>While individual advisors showcase their credentials, the provided content does not highlight trust signals for the WiserAdvisor platform itself (e.g., how advisors are vetted, user testimonials for the service, success stories of matching). This omission can erode confidence in the platform's ability to deliver on the ad's promise, leading to high bounce rates.</w:t>
            </w:r>
          </w:p>
        </w:tc>
        <w:tc>
          <w:tcPr>
            <w:tcW w:type="dxa" w:w="2160"/>
          </w:tcPr>
          <w:p>
            <w:r>
              <w:t>Integrate clear trust signals for WiserAdvisor early on the page. This could include a brief explanation of their vetting process for advisors, positive client testimonials about using the *service*, security badges, or statistics on the number of advisors available/matches made. This builds credibility for the platform, not just the individual advisors.</w:t>
            </w:r>
          </w:p>
        </w:tc>
      </w:tr>
      <w:tr>
        <w:tc>
          <w:tcPr>
            <w:tcW w:type="dxa" w:w="2160"/>
          </w:tcPr>
          <w:p>
            <w:r>
              <w:t>https://www.wiseradvisor.com/financial-advisors/fee-based-financial-advisors</w:t>
            </w:r>
          </w:p>
        </w:tc>
        <w:tc>
          <w:tcPr>
            <w:tcW w:type="dxa" w:w="2160"/>
          </w:tcPr>
          <w:p>
            <w:r>
              <w:t>Competitor Benchmark</w:t>
            </w:r>
          </w:p>
        </w:tc>
        <w:tc>
          <w:tcPr>
            <w:tcW w:type="dxa" w:w="2160"/>
          </w:tcPr>
          <w:p>
            <w:r>
              <w:t>Leading financial advisor matching services (e.g., SmartAsset, Facet Wealth) typically employ a prominent, interactive questionnaire or a clear search form as the immediate conversion path on their landing pages. They often emphasize quick matching, clear value propositions (e.g., 'Find your perfect advisor in minutes'), and robust filtering, often leading with a primary value proposition related to the financial advisor's compensation model.</w:t>
            </w:r>
          </w:p>
        </w:tc>
        <w:tc>
          <w:tcPr>
            <w:tcW w:type="dxa" w:w="2160"/>
          </w:tcPr>
          <w:p>
            <w:r>
              <w:t>Analyze successful competitor landing pages in the financial advisor matching space, especially those targeting 'fee-based' searches. Adopt best practices for streamlined lead capture, prominent value propositions, clear filtering options, and user-centric design that guides visitors efficiently towards their goal of finding a suitable advisor.</w:t>
            </w:r>
          </w:p>
        </w:tc>
      </w:tr>
      <w:tr>
        <w:tc>
          <w:tcPr>
            <w:tcW w:type="dxa" w:w="2160"/>
          </w:tcPr>
          <w:p>
            <w:r>
              <w:t>https://www.wiseradvisor.com/financial-advisors/fee-based-financial-advisors</w:t>
            </w:r>
          </w:p>
        </w:tc>
        <w:tc>
          <w:tcPr>
            <w:tcW w:type="dxa" w:w="2160"/>
          </w:tcPr>
          <w:p>
            <w:r>
              <w:t>Conversion Rate (0%)</w:t>
            </w:r>
          </w:p>
        </w:tc>
        <w:tc>
          <w:tcPr>
            <w:tcW w:type="dxa" w:w="2160"/>
          </w:tcPr>
          <w:p>
            <w:r>
              <w:t>Zero conversions from 5 clicks indicate a fundamental mismatch or significant friction point between user intent, the page content, and the desired action. Users are likely bouncing without engaging.</w:t>
            </w:r>
          </w:p>
        </w:tc>
        <w:tc>
          <w:tcPr>
            <w:tcW w:type="dxa" w:w="2160"/>
          </w:tcPr>
          <w:p>
            <w:r>
              <w:t>The page needs a radical redesign focusing on a clear, high-value proposition and a dominant call-to-action (CTA) above the fold, such as a 'Get Matched with an Advisor' form or a prominent 'Start Your Free Consultation' button, rather than presenting lengthy advisor profiles immediately.</w:t>
            </w:r>
          </w:p>
        </w:tc>
      </w:tr>
      <w:tr>
        <w:tc>
          <w:tcPr>
            <w:tcW w:type="dxa" w:w="2160"/>
          </w:tcPr>
          <w:p>
            <w:r>
              <w:t>https://www.wiseradvisor.com/financial-advisors/fee-based-financial-advisors</w:t>
            </w:r>
          </w:p>
        </w:tc>
        <w:tc>
          <w:tcPr>
            <w:tcW w:type="dxa" w:w="2160"/>
          </w:tcPr>
          <w:p>
            <w:r>
              <w:t>User Intent vs. Page Content Mismatch</w:t>
            </w:r>
          </w:p>
        </w:tc>
        <w:tc>
          <w:tcPr>
            <w:tcW w:type="dxa" w:w="2160"/>
          </w:tcPr>
          <w:p>
            <w:r>
              <w:t>Users searching broadly for 'fee-based financial advisors' are typically in a discovery phase, seeking a solution, comparison tool, or matching service. The current page immediately presents detailed individual advisor bios, which can be overwhelming and not align with the initial exploratory intent.</w:t>
            </w:r>
          </w:p>
        </w:tc>
        <w:tc>
          <w:tcPr>
            <w:tcW w:type="dxa" w:w="2160"/>
          </w:tcPr>
          <w:p>
            <w:r>
              <w:t>Re-align the landing page with broad keyword intent. For 'fee-based financial advisors,' prioritize a quick value proposition of WiserAdvisor's service (e.g., how it simplifies finding an advisor) and a direct path to a matching quiz or search functionality, delaying the deep dive into individual profiles until later in the funnel.</w:t>
            </w:r>
          </w:p>
        </w:tc>
      </w:tr>
      <w:tr>
        <w:tc>
          <w:tcPr>
            <w:tcW w:type="dxa" w:w="2160"/>
          </w:tcPr>
          <w:p>
            <w:r>
              <w:t>https://www.wiseradvisor.com/financial-advisors/fee-based-financial-advisors</w:t>
            </w:r>
          </w:p>
        </w:tc>
        <w:tc>
          <w:tcPr>
            <w:tcW w:type="dxa" w:w="2160"/>
          </w:tcPr>
          <w:p>
            <w:r>
              <w:t>Call-to-Action (CTA) Clarity &amp; Prominence</w:t>
            </w:r>
          </w:p>
        </w:tc>
        <w:tc>
          <w:tcPr>
            <w:tcW w:type="dxa" w:w="2160"/>
          </w:tcPr>
          <w:p>
            <w:r>
              <w:t>While individual advisor profiles offer 'call to set up a complimentary initial consultation' and a general 'Find an Advisor »' button exists, the primary conversion path for WiserAdvisor's *platform service* is not immediately clear or prominent. Users are presented with multiple diffuse options, causing decision fatigue.</w:t>
            </w:r>
          </w:p>
        </w:tc>
        <w:tc>
          <w:tcPr>
            <w:tcW w:type="dxa" w:w="2160"/>
          </w:tcPr>
          <w:p>
            <w:r>
              <w:t>Implement a singular, highly visible, and compelling primary CTA that guides users toward the most desired action for WiserAdvisor (e.g., 'Get Your Personalized Advisor Match'). This CTA should be above the fold, visually distinct, and lead to a simple, clear next step.</w:t>
            </w:r>
          </w:p>
        </w:tc>
      </w:tr>
      <w:tr>
        <w:tc>
          <w:tcPr>
            <w:tcW w:type="dxa" w:w="2160"/>
          </w:tcPr>
          <w:p>
            <w:r>
              <w:t>https://www.wiseradvisor.com/financial-advisors/fee-based-financial-advisors</w:t>
            </w:r>
          </w:p>
        </w:tc>
        <w:tc>
          <w:tcPr>
            <w:tcW w:type="dxa" w:w="2160"/>
          </w:tcPr>
          <w:p>
            <w:r>
              <w:t>Information Overload &amp; UX Blockers</w:t>
            </w:r>
          </w:p>
        </w:tc>
        <w:tc>
          <w:tcPr>
            <w:tcW w:type="dxa" w:w="2160"/>
          </w:tcPr>
          <w:p>
            <w:r>
              <w:t>The extensive, detailed biographies for individual advisors create significant information overload and require considerable scrolling. This design makes it challenging for users to quickly compare advisors, understand their options, or grasp the overall value of WiserAdvisor's service.</w:t>
            </w:r>
          </w:p>
        </w:tc>
        <w:tc>
          <w:tcPr>
            <w:tcW w:type="dxa" w:w="2160"/>
          </w:tcPr>
          <w:p>
            <w:r>
              <w:t>Introduce a summarized, scannable view for advisor listings with key highlights (e.g., specialty, location, fee structure summary). Implement robust filtering and search capabilities if this page is intended as a directory. Consider an accordion or tabbed layout for lengthy details to improve readability and reduce perceived length.</w:t>
            </w:r>
          </w:p>
        </w:tc>
      </w:tr>
      <w:tr>
        <w:tc>
          <w:tcPr>
            <w:tcW w:type="dxa" w:w="2160"/>
          </w:tcPr>
          <w:p>
            <w:r>
              <w:t>https://www.wiseradvisor.com/financial-advisors/fee-based-financial-advisors</w:t>
            </w:r>
          </w:p>
        </w:tc>
        <w:tc>
          <w:tcPr>
            <w:tcW w:type="dxa" w:w="2160"/>
          </w:tcPr>
          <w:p>
            <w:r>
              <w:t>Value Proposition of WiserAdvisor (Platform)</w:t>
            </w:r>
          </w:p>
        </w:tc>
        <w:tc>
          <w:tcPr>
            <w:tcW w:type="dxa" w:w="2160"/>
          </w:tcPr>
          <w:p>
            <w:r>
              <w:t>The content focuses heavily on the credentials and services of individual advisors, but it does not clearly articulate the unique value proposition of *using WiserAdvisor* to find an advisor. This lack of platform-level value proposition can deter users from engaging with the service itself.</w:t>
            </w:r>
          </w:p>
        </w:tc>
        <w:tc>
          <w:tcPr>
            <w:tcW w:type="dxa" w:w="2160"/>
          </w:tcPr>
          <w:p>
            <w:r>
              <w:t>Dedicate prime above-the-fold space to succinctly explain WiserAdvisor's benefits. Highlight how it simplifies the search, vets advisors, offers personalized matches, or saves time and effort, thereby building trust and encouraging users to utilize the platform.</w:t>
            </w:r>
          </w:p>
        </w:tc>
      </w:tr>
      <w:tr>
        <w:tc>
          <w:tcPr>
            <w:tcW w:type="dxa" w:w="2160"/>
          </w:tcPr>
          <w:p>
            <w:r>
              <w:t>https://www.wiseradvisor.com/financial-advisors/fee-based-financial-advisors</w:t>
            </w:r>
          </w:p>
        </w:tc>
        <w:tc>
          <w:tcPr>
            <w:tcW w:type="dxa" w:w="2160"/>
          </w:tcPr>
          <w:p>
            <w:r>
              <w:t>Ad-to-Landing Page Relevancy (Low CTR)</w:t>
            </w:r>
          </w:p>
        </w:tc>
        <w:tc>
          <w:tcPr>
            <w:tcW w:type="dxa" w:w="2160"/>
          </w:tcPr>
          <w:p>
            <w:r>
              <w:t>A very low CTR (1.30%) suggests that the ad copy either isn't compelling enough or doesn't accurately set expectations for the landing page. Users are clicking, but the immediate presentation of detailed profiles instead of a search/match tool might create an instant disconnect.</w:t>
            </w:r>
          </w:p>
        </w:tc>
        <w:tc>
          <w:tcPr>
            <w:tcW w:type="dxa" w:w="2160"/>
          </w:tcPr>
          <w:p>
            <w:r>
              <w:t>Review ad copy for broader keywords to ensure it explicitly matches the landing page content (e.g., 'Browse Fee-Based Advisor Profiles' vs. 'Find Your Perfect Match'). For high-volume, generic keywords, consider directing traffic to a more interactive landing page that facilitates quick matching or filtering.</w:t>
            </w:r>
          </w:p>
        </w:tc>
      </w:tr>
      <w:tr>
        <w:tc>
          <w:tcPr>
            <w:tcW w:type="dxa" w:w="2160"/>
          </w:tcPr>
          <w:p>
            <w:r>
              <w:t>https://www.wiseradvisor.com/financial-advisors/fee-based-financial-advisors</w:t>
            </w:r>
          </w:p>
        </w:tc>
        <w:tc>
          <w:tcPr>
            <w:tcW w:type="dxa" w:w="2160"/>
          </w:tcPr>
          <w:p>
            <w:r>
              <w:t>Trust Signals (Platform-level)</w:t>
            </w:r>
          </w:p>
        </w:tc>
        <w:tc>
          <w:tcPr>
            <w:tcW w:type="dxa" w:w="2160"/>
          </w:tcPr>
          <w:p>
            <w:r>
              <w:t>While individual advisors list credentials, there's a noticeable absence of trust signals for the WiserAdvisor platform itself (e.g., aggregate testimonials, number of successful matches, security assurances, or media mentions). This can diminish user confidence in engaging with the service.</w:t>
            </w:r>
          </w:p>
        </w:tc>
        <w:tc>
          <w:tcPr>
            <w:tcW w:type="dxa" w:w="2160"/>
          </w:tcPr>
          <w:p>
            <w:r>
              <w:t>Integrate clear trust elements for the WiserAdvisor platform. This could include testimonials from users who found advisors through the service, statistics on advisor vetting processes, partnership logos, or security badges to reassure potential clients about the platform's reliability.</w:t>
            </w:r>
          </w:p>
        </w:tc>
      </w:tr>
      <w:tr>
        <w:tc>
          <w:tcPr>
            <w:tcW w:type="dxa" w:w="2160"/>
          </w:tcPr>
          <w:p>
            <w:r>
              <w:t>https://www.wiseradvisor.com/financial-advisors/fee-based-financial-advisors</w:t>
            </w:r>
          </w:p>
        </w:tc>
        <w:tc>
          <w:tcPr>
            <w:tcW w:type="dxa" w:w="2160"/>
          </w:tcPr>
          <w:p>
            <w:r>
              <w:t>Competitor Benchmark</w:t>
            </w:r>
          </w:p>
        </w:tc>
        <w:tc>
          <w:tcPr>
            <w:tcW w:type="dxa" w:w="2160"/>
          </w:tcPr>
          <w:p>
            <w:r>
              <w:t>Leading financial advisor matching platforms (e.g., SmartAsset, NerdWallet, Facet Wealth) typically prioritize an immediate, interactive 'match-making' process or a clear value proposition for their service on their landing pages. They often avoid overwhelming users with extensive, unfiltered individual profiles upfront, reducing friction and guiding users directly to their core offering.</w:t>
            </w:r>
          </w:p>
        </w:tc>
        <w:tc>
          <w:tcPr>
            <w:tcW w:type="dxa" w:w="2160"/>
          </w:tcPr>
          <w:p>
            <w:r>
              <w:t>Analyze successful competitor landing page flows. Implement a user-centric approach starting with a short questionnaire or interactive tool that gathers user needs and preferences, leading to personalized advisor recommendations, rather than requiring manual browsing through long lists of profiles.</w:t>
            </w:r>
          </w:p>
        </w:tc>
      </w:tr>
      <w:tr>
        <w:tc>
          <w:tcPr>
            <w:tcW w:type="dxa" w:w="2160"/>
          </w:tcPr>
          <w:p>
            <w:r>
              <w:t>https://www.wiseradvisor.com/financial-advisors/fee-based-financial-advisors</w:t>
            </w:r>
          </w:p>
        </w:tc>
        <w:tc>
          <w:tcPr>
            <w:tcW w:type="dxa" w:w="2160"/>
          </w:tcPr>
          <w:p>
            <w:r>
              <w:t>Ad-Page Relevance &amp; Keyword Intent Mismatch</w:t>
            </w:r>
          </w:p>
        </w:tc>
        <w:tc>
          <w:tcPr>
            <w:tcW w:type="dxa" w:w="2160"/>
          </w:tcPr>
          <w:p>
            <w:r>
              <w:t>The landing page for the keyword 'fee-based financial advisors' presents a detailed profile of a single advisor. Users searching for this broad term are likely looking to understand what 'fee-based' means, compare multiple advisors, or find a matching service, not to land directly on one specific advisor's profile without context. This severe mismatch explains the very low CTR (1.30%) and zero conversions, as user intent is unmet.</w:t>
            </w:r>
          </w:p>
        </w:tc>
        <w:tc>
          <w:tcPr>
            <w:tcW w:type="dxa" w:w="2160"/>
          </w:tcPr>
          <w:p>
            <w:r>
              <w:t>For broad keywords like 'fee-based financial advisors', direct traffic to a landing page that offers a directory of multiple advisors, a clear explanation of fee-based services, or a tool to match users with suitable advisors. If the goal is to promote specific advisors, target more specific, long-tail keywords indicating a readiness to deep-dive into an individual's profile.</w:t>
            </w:r>
          </w:p>
        </w:tc>
      </w:tr>
      <w:tr>
        <w:tc>
          <w:tcPr>
            <w:tcW w:type="dxa" w:w="2160"/>
          </w:tcPr>
          <w:p>
            <w:r>
              <w:t>https://www.wiseradvisor.com/financial-advisors/fee-based-financial-advisors</w:t>
            </w:r>
          </w:p>
        </w:tc>
        <w:tc>
          <w:tcPr>
            <w:tcW w:type="dxa" w:w="2160"/>
          </w:tcPr>
          <w:p>
            <w:r>
              <w:t>Call to Action (CTA) Clarity &amp; Placement</w:t>
            </w:r>
          </w:p>
        </w:tc>
        <w:tc>
          <w:tcPr>
            <w:tcW w:type="dxa" w:w="2160"/>
          </w:tcPr>
          <w:p>
            <w:r>
              <w:t>Based on the provided content chunk, there are no prominent, clear Calls to Action (CTAs) guiding users on the next step. Without a clear 'Contact Tim,' 'Schedule a Free Consultation,' or 'Get Matched' button, users are left without a defined conversion path, directly contributing to zero conversions.</w:t>
            </w:r>
          </w:p>
        </w:tc>
        <w:tc>
          <w:tcPr>
            <w:tcW w:type="dxa" w:w="2160"/>
          </w:tcPr>
          <w:p>
            <w:r>
              <w:t>Implement highly visible and benefit-driven CTAs (e.g., 'Connect with Tim,' 'Request a Consultation') prominently above the fold and at multiple logical points throughout the advisor's profile. Ensure the CTAs are distinct from the surrounding text and clearly indicate the desired action.</w:t>
            </w:r>
          </w:p>
        </w:tc>
      </w:tr>
      <w:tr>
        <w:tc>
          <w:tcPr>
            <w:tcW w:type="dxa" w:w="2160"/>
          </w:tcPr>
          <w:p>
            <w:r>
              <w:t>https://www.wiseradvisor.com/financial-advisors/fee-based-financial-advisors</w:t>
            </w:r>
          </w:p>
        </w:tc>
        <w:tc>
          <w:tcPr>
            <w:tcW w:type="dxa" w:w="2160"/>
          </w:tcPr>
          <w:p>
            <w:r>
              <w:t>User Experience &amp; Conversion Path</w:t>
            </w:r>
          </w:p>
        </w:tc>
        <w:tc>
          <w:tcPr>
            <w:tcW w:type="dxa" w:w="2160"/>
          </w:tcPr>
          <w:p>
            <w:r>
              <w:t>Landing on an extensive profile for a single advisor, when the search intent is generic, creates a poor user experience. Users cannot easily compare options, filter by criteria, or navigate back to a broader search or directory. This acts as a significant UX blocker, frustrating users and leading them to abandon the page.</w:t>
            </w:r>
          </w:p>
        </w:tc>
        <w:tc>
          <w:tcPr>
            <w:tcW w:type="dxa" w:w="2160"/>
          </w:tcPr>
          <w:p>
            <w:r>
              <w:t>Redesign the conversion path for generic 'fee-based' searches. Consider a landing page that allows users to input their preferences (location, assets, goals) to be matched with advisors, or a browsable directory with filtering options. Ensure clear navigation back to the main WiserAdvisor platform or a search tool.</w:t>
            </w:r>
          </w:p>
        </w:tc>
      </w:tr>
      <w:tr>
        <w:tc>
          <w:tcPr>
            <w:tcW w:type="dxa" w:w="2160"/>
          </w:tcPr>
          <w:p>
            <w:r>
              <w:t>https://www.wiseradvisor.com/financial-advisors/fee-based-financial-advisors</w:t>
            </w:r>
          </w:p>
        </w:tc>
        <w:tc>
          <w:tcPr>
            <w:tcW w:type="dxa" w:w="2160"/>
          </w:tcPr>
          <w:p>
            <w:r>
              <w:t>Value Proposition Clarity (WiserAdvisor Platform)</w:t>
            </w:r>
          </w:p>
        </w:tc>
        <w:tc>
          <w:tcPr>
            <w:tcW w:type="dxa" w:w="2160"/>
          </w:tcPr>
          <w:p>
            <w:r>
              <w:t>While the individual advisor's qualifications and value proposition are detailed, the overall value proposition of WiserAdvisor itself (as a platform to find advisors) is not clear from this specific page. Users might not understand how WiserAdvisor facilitates the search process or why they should trust the platform, rather than just the individual advisor.</w:t>
            </w:r>
          </w:p>
        </w:tc>
        <w:tc>
          <w:tcPr>
            <w:tcW w:type="dxa" w:w="2160"/>
          </w:tcPr>
          <w:p>
            <w:r>
              <w:t>If this page is intended to be a gateway via WiserAdvisor, clearly articulate the platform's value proposition above the fold. Explain how WiserAdvisor helps users find, vet, and connect with advisors, building trust in the service beyond just the individual profiles.</w:t>
            </w:r>
          </w:p>
        </w:tc>
      </w:tr>
      <w:tr>
        <w:tc>
          <w:tcPr>
            <w:tcW w:type="dxa" w:w="2160"/>
          </w:tcPr>
          <w:p>
            <w:r>
              <w:t>https://www.wiseradvisor.com/financial-advisors/fee-based-financial-advisors</w:t>
            </w:r>
          </w:p>
        </w:tc>
        <w:tc>
          <w:tcPr>
            <w:tcW w:type="dxa" w:w="2160"/>
          </w:tcPr>
          <w:p>
            <w:r>
              <w:t>Trust Signals &amp; Credibility (Platform Level)</w:t>
            </w:r>
          </w:p>
        </w:tc>
        <w:tc>
          <w:tcPr>
            <w:tcW w:type="dxa" w:w="2160"/>
          </w:tcPr>
          <w:p>
            <w:r>
              <w:t>The page effectively establishes the individual advisor's credibility with certifications (CFP), affiliations (LPL Financial, SIPC), and experience. However, there are no explicit trust signals for the WiserAdvisor platform itself (e.g., number of satisfied clients, rigorous vetting process, external reviews for the platform), which is crucial for a directory or matching service.</w:t>
            </w:r>
          </w:p>
        </w:tc>
        <w:tc>
          <w:tcPr>
            <w:tcW w:type="dxa" w:w="2160"/>
          </w:tcPr>
          <w:p>
            <w:r>
              <w:t>Enhance trust signals for the WiserAdvisor platform prominently on the page (or on the overarching directory page). This could include client testimonials for the platform, a 'how it works' section highlighting the vetting process, or partnerships that reinforce WiserAdvisor's authority.</w:t>
            </w:r>
          </w:p>
        </w:tc>
      </w:tr>
      <w:tr>
        <w:tc>
          <w:tcPr>
            <w:tcW w:type="dxa" w:w="2160"/>
          </w:tcPr>
          <w:p>
            <w:r>
              <w:t>https://www.wiseradvisor.com/financial-advisors/fee-based-financial-advisors</w:t>
            </w:r>
          </w:p>
        </w:tc>
        <w:tc>
          <w:tcPr>
            <w:tcW w:type="dxa" w:w="2160"/>
          </w:tcPr>
          <w:p>
            <w:r>
              <w:t>Competitor Benchmark</w:t>
            </w:r>
          </w:p>
        </w:tc>
        <w:tc>
          <w:tcPr>
            <w:tcW w:type="dxa" w:w="2160"/>
          </w:tcPr>
          <w:p>
            <w:r>
              <w:t>Leading financial advisor matching services and directories (e.g., SmartAsset, NerdWallet, Wealthramp, XY Planning Network) typically initiate the user journey with a questionnaire to gather preferences, or present a browsable list of multiple advisors. They rarely direct a top-of-funnel, generic keyword search directly to a single advisor's in-depth profile, understanding that users are in a discovery phase.</w:t>
            </w:r>
          </w:p>
        </w:tc>
        <w:tc>
          <w:tcPr>
            <w:tcW w:type="dxa" w:w="2160"/>
          </w:tcPr>
          <w:p>
            <w:r>
              <w:t>Realign the landing page strategy for generic 'fee-based' searches to match industry best practices. Focus on providing choice and ease of comparison for the user, such as an interactive questionnaire for advisor matching or a well-structured directory with clear filtering options, before presenting individual profiles.</w:t>
            </w:r>
          </w:p>
        </w:tc>
      </w:tr>
      <w:tr>
        <w:tc>
          <w:tcPr>
            <w:tcW w:type="dxa" w:w="2160"/>
          </w:tcPr>
          <w:p>
            <w:r>
              <w:t>https://www.wiseradvisor.com/financial-advisors/fee-based-financial-advisors</w:t>
            </w:r>
          </w:p>
        </w:tc>
        <w:tc>
          <w:tcPr>
            <w:tcW w:type="dxa" w:w="2160"/>
          </w:tcPr>
          <w:p>
            <w:r>
              <w:t>Ad-Page Alignment &amp; User Intent</w:t>
            </w:r>
          </w:p>
        </w:tc>
        <w:tc>
          <w:tcPr>
            <w:tcW w:type="dxa" w:w="2160"/>
          </w:tcPr>
          <w:p>
            <w:r>
              <w:t>The landing page for a broad keyword like 'fee-based financial advisors' leads to a detailed profile of a *single* specific advisor. Users searching for a general term like this typically expect to find an overview of what 'fee-based' means, a selection of advisors, or a tool to match them with multiple options, not a deep dive into one individual's profile. This fundamental mismatch between user intent from a general search query and the landing page content is a primary reason for the 0 conversions.</w:t>
            </w:r>
          </w:p>
        </w:tc>
        <w:tc>
          <w:tcPr>
            <w:tcW w:type="dxa" w:w="2160"/>
          </w:tcPr>
          <w:p>
            <w:r>
              <w:t>Create a dedicated landing page for broad keywords like 'fee-based financial advisors'. This page should clearly articulate WiserAdvisor's value proposition for finding advisors, explain the concept of fee-based advisory briefly, and prominently feature a lead generation form or tool (e.g., 'Find Your Fee-Based Advisor') that allows users to input their criteria and get matched with multiple suitable advisors.</w:t>
            </w:r>
          </w:p>
        </w:tc>
      </w:tr>
      <w:tr>
        <w:tc>
          <w:tcPr>
            <w:tcW w:type="dxa" w:w="2160"/>
          </w:tcPr>
          <w:p>
            <w:r>
              <w:t>https://www.wiseradvisor.com/financial-advisors/fee-based-financial-advisors</w:t>
            </w:r>
          </w:p>
        </w:tc>
        <w:tc>
          <w:tcPr>
            <w:tcW w:type="dxa" w:w="2160"/>
          </w:tcPr>
          <w:p>
            <w:r>
              <w:t>Call-to-Action (CTA) Clarity &amp; Placement</w:t>
            </w:r>
          </w:p>
        </w:tc>
        <w:tc>
          <w:tcPr>
            <w:tcW w:type="dxa" w:w="2160"/>
          </w:tcPr>
          <w:p>
            <w:r>
              <w:t>CTAs such as 'Find an Advisor »' and 'View Full Profile »' appear within the detailed profile of a *single* advisor. The CTA 'Find an Advisor' is particularly confusing in this context, as it implies navigating away from the current advisor's profile to find *another* one, which conflicts with the goal of converting a user on this specific page or through WiserAdvisor's matching service. This ambiguity likely deters engagement and contributes to the lack of conversions.</w:t>
            </w:r>
          </w:p>
        </w:tc>
        <w:tc>
          <w:tcPr>
            <w:tcW w:type="dxa" w:w="2160"/>
          </w:tcPr>
          <w:p>
            <w:r>
              <w:t>On a general landing page designed for broad keywords, ensure the primary CTA is crystal clear and relevant to the user's initial intent (e.g., 'Get Matched with Fee-Based Advisors', 'Start Your Advisor Search'). If a specific advisor's profile is the ultimate goal, CTAs should be direct and action-oriented for that advisor (e.g., 'Contact This Advisor', 'Schedule a Free Consultation with Evan Guido').</w:t>
            </w:r>
          </w:p>
        </w:tc>
      </w:tr>
      <w:tr>
        <w:tc>
          <w:tcPr>
            <w:tcW w:type="dxa" w:w="2160"/>
          </w:tcPr>
          <w:p>
            <w:r>
              <w:t>https://www.wiseradvisor.com/financial-advisors/fee-based-financial-advisors</w:t>
            </w:r>
          </w:p>
        </w:tc>
        <w:tc>
          <w:tcPr>
            <w:tcW w:type="dxa" w:w="2160"/>
          </w:tcPr>
          <w:p>
            <w:r>
              <w:t>Conversion Path &amp; User Experience (UX) Flow</w:t>
            </w:r>
          </w:p>
        </w:tc>
        <w:tc>
          <w:tcPr>
            <w:tcW w:type="dxa" w:w="2160"/>
          </w:tcPr>
          <w:p>
            <w:r>
              <w:t>The page immediately presents extensive, dense text about a single advisor without guiding the user on how WiserAdvisor can help them find the *right* fee-based advisor from its network. There is no clear, low-friction path for a user to begin their search, filter advisors, or express their specific needs (e.g., location, asset size, planning goals), which is critical for converting visitors interested in finding an advisor.</w:t>
            </w:r>
          </w:p>
        </w:tc>
        <w:tc>
          <w:tcPr>
            <w:tcW w:type="dxa" w:w="2160"/>
          </w:tcPr>
          <w:p>
            <w:r>
              <w:t>Re-engineer the UX flow for general search terms. Implement a prominent, easy-to-use matching tool or questionnaire near the top of the page. This tool should collect essential user information (e.g., zip code, investment amount, financial goals) to quickly provide personalized advisor matches, demonstrating the value and efficiency of using WiserAdvisor's service.</w:t>
            </w:r>
          </w:p>
        </w:tc>
      </w:tr>
      <w:tr>
        <w:tc>
          <w:tcPr>
            <w:tcW w:type="dxa" w:w="2160"/>
          </w:tcPr>
          <w:p>
            <w:r>
              <w:t>https://www.wiseradvisor.com/financial-advisors/fee-based-financial-advisors</w:t>
            </w:r>
          </w:p>
        </w:tc>
        <w:tc>
          <w:tcPr>
            <w:tcW w:type="dxa" w:w="2160"/>
          </w:tcPr>
          <w:p>
            <w:r>
              <w:t>Trust Signals &amp; WiserAdvisor's Value Proposition</w:t>
            </w:r>
          </w:p>
        </w:tc>
        <w:tc>
          <w:tcPr>
            <w:tcW w:type="dxa" w:w="2160"/>
          </w:tcPr>
          <w:p>
            <w:r>
              <w:t>While the individual advisor's profile includes some trust signals (FINRA/SIPC), the landing page fails to prominently establish trust or clearly articulate the unique value proposition of WiserAdvisor *as a platform*. There's a lack of information on how WiserAdvisor vets advisors, the security of user data, or testimonials about the *platform's* effectiveness in connecting users with suitable advisors, which can be a barrier to conversion, especially with a 0% conversion rate.</w:t>
            </w:r>
          </w:p>
        </w:tc>
        <w:tc>
          <w:tcPr>
            <w:tcW w:type="dxa" w:w="2160"/>
          </w:tcPr>
          <w:p>
            <w:r>
              <w:t>Enhance trust and clearly communicate WiserAdvisor's value. Integrate trust signals for the platform itself, such as security badges, clear privacy policy links, statistics (e.g., 'Helped X people find advisors'), and testimonials from users who successfully found advisors through WiserAdvisor. Explain the vetting process for advisors and highlight the benefits of using the platform (e.g., free matching, diverse network).</w:t>
            </w:r>
          </w:p>
        </w:tc>
      </w:tr>
      <w:tr>
        <w:tc>
          <w:tcPr>
            <w:tcW w:type="dxa" w:w="2160"/>
          </w:tcPr>
          <w:p>
            <w:r>
              <w:t>https://www.wiseradvisor.com/financial-advisors/fee-based-financial-advisors</w:t>
            </w:r>
          </w:p>
        </w:tc>
        <w:tc>
          <w:tcPr>
            <w:tcW w:type="dxa" w:w="2160"/>
          </w:tcPr>
          <w:p>
            <w:r>
              <w:t>Competitor Benchmark</w:t>
            </w:r>
          </w:p>
        </w:tc>
        <w:tc>
          <w:tcPr>
            <w:tcW w:type="dxa" w:w="2160"/>
          </w:tcPr>
          <w:p>
            <w:r>
              <w:t>Leading competitor platforms in the financial advisor matching space (e.g., SmartAsset, Facet Wealth) for broad searches like 'fee-based financial advisors' typically utilize dedicated landing pages. These pages prioritize demonstrating their unique service value, guiding users through an interactive matching questionnaire or a simplified form, and presenting the benefits of their comprehensive service, rather than immediately displaying a single advisor's profile.</w:t>
            </w:r>
          </w:p>
        </w:tc>
        <w:tc>
          <w:tcPr>
            <w:tcW w:type="dxa" w:w="2160"/>
          </w:tcPr>
          <w:p>
            <w:r>
              <w:t>Analyze successful competitor landing page strategies for similar broad keywords. Implement best practices such as prominently displaying the value proposition, providing an immediate and clear matching tool, simplifying the lead generation form, and focusing on the benefits of the platform's service (e.g., convenience, curated matches, unbiased options) to improve conversion rates.</w:t>
            </w:r>
          </w:p>
        </w:tc>
      </w:tr>
      <w:tr>
        <w:tc>
          <w:tcPr>
            <w:tcW w:type="dxa" w:w="2160"/>
          </w:tcPr>
          <w:p>
            <w:r>
              <w:t>https://www.wiseradvisor.com/financial-advisors/fee-based-financial-advisors</w:t>
            </w:r>
          </w:p>
        </w:tc>
        <w:tc>
          <w:tcPr>
            <w:tcW w:type="dxa" w:w="2160"/>
          </w:tcPr>
          <w:p>
            <w:r>
              <w:t>Ad/Landing Page Mismatch</w:t>
            </w:r>
          </w:p>
        </w:tc>
        <w:tc>
          <w:tcPr>
            <w:tcW w:type="dxa" w:w="2160"/>
          </w:tcPr>
          <w:p>
            <w:r>
              <w:t>The URL and likely ad keywords (e.g., 'fee-based financial advisors') suggest users are looking for a directory, comparison, or information about multiple advisors. However, the landing page immediately presents a highly detailed profile of a single advisor, Craig Adamson. This disconnect between user intent (discovery/comparison) and page content (specific profile) is a critical conversion blocker, contributing to the 0 conversions and low CTR.</w:t>
            </w:r>
          </w:p>
        </w:tc>
        <w:tc>
          <w:tcPr>
            <w:tcW w:type="dxa" w:w="2160"/>
          </w:tcPr>
          <w:p>
            <w:r>
              <w:t>Reconfigure the page to serve as a category or search results page for 'fee-based financial advisors.' Display multiple advisor profiles with key summarized details (e.g., location, fees, specializations), along with clear options to filter, search, or initiate a matching service. A full profile should be accessible only after a user expresses interest.</w:t>
            </w:r>
          </w:p>
        </w:tc>
      </w:tr>
      <w:tr>
        <w:tc>
          <w:tcPr>
            <w:tcW w:type="dxa" w:w="2160"/>
          </w:tcPr>
          <w:p>
            <w:r>
              <w:t>https://www.wiseradvisor.com/financial-advisors/fee-based-financial-advisors</w:t>
            </w:r>
          </w:p>
        </w:tc>
        <w:tc>
          <w:tcPr>
            <w:tcW w:type="dxa" w:w="2160"/>
          </w:tcPr>
          <w:p>
            <w:r>
              <w:t>Weak/Misplaced Call to Action (CTA)</w:t>
            </w:r>
          </w:p>
        </w:tc>
        <w:tc>
          <w:tcPr>
            <w:tcW w:type="dxa" w:w="2160"/>
          </w:tcPr>
          <w:p>
            <w:r>
              <w:t>The primary CTA 'Find an Advisor »' is present but buried within a single advisor's extensive profile. It's not a prominent, top-of-page action that guides a user looking to find *any* fee-based advisor through the platform. This makes it difficult for users to understand how to proceed if they aren't interested in the specific advisor displayed.</w:t>
            </w:r>
          </w:p>
        </w:tc>
        <w:tc>
          <w:tcPr>
            <w:tcW w:type="dxa" w:w="2160"/>
          </w:tcPr>
          <w:p>
            <w:r>
              <w:t>Implement a clear, prominent primary CTA above the fold that directly addresses the user's intent to find an advisor (e.g., 'Find Your Fee-Based Advisor Today,' 'Get Matched with Advisors'). This CTA should lead to a search tool, a questionnaire, or a list of advisors, not just to another detail page for the same advisor.</w:t>
            </w:r>
          </w:p>
        </w:tc>
      </w:tr>
      <w:tr>
        <w:tc>
          <w:tcPr>
            <w:tcW w:type="dxa" w:w="2160"/>
          </w:tcPr>
          <w:p>
            <w:r>
              <w:t>https://www.wiseradvisor.com/financial-advisors/fee-based-financial-advisors</w:t>
            </w:r>
          </w:p>
        </w:tc>
        <w:tc>
          <w:tcPr>
            <w:tcW w:type="dxa" w:w="2160"/>
          </w:tcPr>
          <w:p>
            <w:r>
              <w:t>Information Overload / Poor UX for Discovery</w:t>
            </w:r>
          </w:p>
        </w:tc>
        <w:tc>
          <w:tcPr>
            <w:tcW w:type="dxa" w:w="2160"/>
          </w:tcPr>
          <w:p>
            <w:r>
              <w:t>The page provides an overwhelming amount of detailed information about one specific advisor, including extensive personal anecdotes, affiliations, and qualifications. While this depth might be appropriate for a dedicated advisor profile, it's too much for a user in the initial discovery phase who is trying to understand or find a 'fee-based financial advisor' in general.</w:t>
            </w:r>
          </w:p>
        </w:tc>
        <w:tc>
          <w:tcPr>
            <w:tcW w:type="dxa" w:w="2160"/>
          </w:tcPr>
          <w:p>
            <w:r>
              <w:t>Streamline the content for scannability. For initial exposure on a category page, highlight only essential information for comparison (e.g., 'Fee Structure,' 'Location,' 'Specialties'). Allow users to 'View Full Profile' if they want more detail, ensuring the initial page focuses on helping users quickly assess multiple options.</w:t>
            </w:r>
          </w:p>
        </w:tc>
      </w:tr>
      <w:tr>
        <w:tc>
          <w:tcPr>
            <w:tcW w:type="dxa" w:w="2160"/>
          </w:tcPr>
          <w:p>
            <w:r>
              <w:t>https://www.wiseradvisor.com/financial-advisors/fee-based-financial-advisors</w:t>
            </w:r>
          </w:p>
        </w:tc>
        <w:tc>
          <w:tcPr>
            <w:tcW w:type="dxa" w:w="2160"/>
          </w:tcPr>
          <w:p>
            <w:r>
              <w:t>Lack of Platform Trust Signals</w:t>
            </w:r>
          </w:p>
        </w:tc>
        <w:tc>
          <w:tcPr>
            <w:tcW w:type="dxa" w:w="2160"/>
          </w:tcPr>
          <w:p>
            <w:r>
              <w:t>While Craig Adamson's detailed bio attempts to build trust in *him*, the page lacks sufficient trust signals for WiserAdvisor as a platform for *finding* financial advisors. There's no clear indication of how many advisors are available, testimonials for the matching service itself, or the vetting process, which can hinder a user's confidence in using the platform.</w:t>
            </w:r>
          </w:p>
        </w:tc>
        <w:tc>
          <w:tcPr>
            <w:tcW w:type="dxa" w:w="2160"/>
          </w:tcPr>
          <w:p>
            <w:r>
              <w:t>Integrate clear platform-level trust signals near the primary conversion elements. This could include 'Over X,XXX Advisors in Our Network,' 'Trusted by Thousands of Clients,' a brief explanation of WiserAdvisor's matching methodology, or client testimonials about the *service* of finding an advisor.</w:t>
            </w:r>
          </w:p>
        </w:tc>
      </w:tr>
      <w:tr>
        <w:tc>
          <w:tcPr>
            <w:tcW w:type="dxa" w:w="2160"/>
          </w:tcPr>
          <w:p>
            <w:r>
              <w:t>https://www.wiseradvisor.com/financial-advisors/fee-based-financial-advisors</w:t>
            </w:r>
          </w:p>
        </w:tc>
        <w:tc>
          <w:tcPr>
            <w:tcW w:type="dxa" w:w="2160"/>
          </w:tcPr>
          <w:p>
            <w:r>
              <w:t>Competitor Benchmark</w:t>
            </w:r>
          </w:p>
        </w:tc>
        <w:tc>
          <w:tcPr>
            <w:tcW w:type="dxa" w:w="2160"/>
          </w:tcPr>
          <w:p>
            <w:r>
              <w:t>Successful financial advisor matching services or directories typically guide users through a search, filter, or questionnaire process on their category pages. They prioritize quick access to options or a matching tool over a deep dive into a single advisor's profile, which aligns with how users typically search for services like financial advice.</w:t>
            </w:r>
          </w:p>
        </w:tc>
        <w:tc>
          <w:tcPr>
            <w:tcW w:type="dxa" w:w="2160"/>
          </w:tcPr>
          <w:p>
            <w:r>
              <w:t>Analyze leading competitor user flows for finding financial advisors. Prioritize a search bar, filtering options, or an interactive 'get matched' quiz on the landing page. The goal should be to empower the user to quickly narrow down choices or be connected with suitable advisors, rather than present a static, detailed profile of one.</w:t>
            </w:r>
          </w:p>
        </w:tc>
      </w:tr>
      <w:tr>
        <w:tc>
          <w:tcPr>
            <w:tcW w:type="dxa" w:w="2160"/>
          </w:tcPr>
          <w:p>
            <w:r>
              <w:t>https://www.wiseradvisor.com/financial-advisors/fee-based-financial-advisors</w:t>
            </w:r>
          </w:p>
        </w:tc>
        <w:tc>
          <w:tcPr>
            <w:tcW w:type="dxa" w:w="2160"/>
          </w:tcPr>
          <w:p>
            <w:r>
              <w:t>Conversion Goal Ambiguity</w:t>
            </w:r>
          </w:p>
        </w:tc>
        <w:tc>
          <w:tcPr>
            <w:tcW w:type="dxa" w:w="2160"/>
          </w:tcPr>
          <w:p>
            <w:r>
              <w:t>With 0 conversions and a low CTR, it's unclear if the goal of this specific page is to generate leads for the platform's matching service, encourage direct contact with a specific advisor, or simply provide information. The current setup attempts to do too much at once, leading to no clear conversion path.</w:t>
            </w:r>
          </w:p>
        </w:tc>
        <w:tc>
          <w:tcPr>
            <w:tcW w:type="dxa" w:w="2160"/>
          </w:tcPr>
          <w:p>
            <w:r>
              <w:t>Clearly define the singular primary conversion goal for this specific landing page. If the goal is lead generation for the platform's matching service, optimize the page entirely around that. If it's to showcase a single advisor, then the ad targeting needs to be hyper-specific to that advisor. Ensure the page design, content, and CTAs all align with this single, measurable goal.</w:t>
            </w:r>
          </w:p>
        </w:tc>
      </w:tr>
      <w:tr>
        <w:tc>
          <w:tcPr>
            <w:tcW w:type="dxa" w:w="2160"/>
          </w:tcPr>
          <w:p>
            <w:r>
              <w:t>https://www.wiseradvisor.com/financial-advisors/fee-based-financial-advisors</w:t>
            </w:r>
          </w:p>
        </w:tc>
        <w:tc>
          <w:tcPr>
            <w:tcW w:type="dxa" w:w="2160"/>
          </w:tcPr>
          <w:p>
            <w:r>
              <w:t>Keyword-Page Mismatch &amp; Low CTR</w:t>
            </w:r>
          </w:p>
        </w:tc>
        <w:tc>
          <w:tcPr>
            <w:tcW w:type="dxa" w:w="2160"/>
          </w:tcPr>
          <w:p>
            <w:r>
              <w:t>The extremely low CTR (1.30%) and zero conversions for the keyword 'fee-based financial advisors' indicate a significant disconnect between user intent, the ad's promise, and the landing page's immediate offering. Users are likely expecting a broader search or a clear path to finding *multiple* fee-based advisors, but the page immediately presents a detailed profile of a *single* advisor, leading to high bounce rates or disengagement.</w:t>
            </w:r>
          </w:p>
        </w:tc>
        <w:tc>
          <w:tcPr>
            <w:tcW w:type="dxa" w:w="2160"/>
          </w:tcPr>
          <w:p>
            <w:r>
              <w:t>Conduct a thorough ad copy and keyword audit to ensure absolute alignment. For 'fee-based financial advisors', the landing page should either be a pre-filtered search results page for such advisors or a dedicated page that explains the benefits of WiserAdvisor's service in finding fee-based advisors, leading directly to a matching tool or search, rather than an individual profile. A/B test ad copy to improve CTR and relevance.</w:t>
            </w:r>
          </w:p>
        </w:tc>
      </w:tr>
      <w:tr>
        <w:tc>
          <w:tcPr>
            <w:tcW w:type="dxa" w:w="2160"/>
          </w:tcPr>
          <w:p>
            <w:r>
              <w:t>https://www.wiseradvisor.com/financial-advisors/fee-based-financial-advisors</w:t>
            </w:r>
          </w:p>
        </w:tc>
        <w:tc>
          <w:tcPr>
            <w:tcW w:type="dxa" w:w="2160"/>
          </w:tcPr>
          <w:p>
            <w:r>
              <w:t>Lack of Clear Above-the-Fold Conversion Path</w:t>
            </w:r>
          </w:p>
        </w:tc>
        <w:tc>
          <w:tcPr>
            <w:tcW w:type="dxa" w:w="2160"/>
          </w:tcPr>
          <w:p>
            <w:r>
              <w:t>The provided content snippet implies that the page immediately dives into detailed individual advisor profiles without a prominent, clear call-to-action (CTA) or a mechanism to initiate the 'find an advisor' process at the very top of the page. Users arriving from an ad are typically seeking a quick solution or next step, not an in-depth biography, leading to immediate drop-off.</w:t>
            </w:r>
          </w:p>
        </w:tc>
        <w:tc>
          <w:tcPr>
            <w:tcW w:type="dxa" w:w="2160"/>
          </w:tcPr>
          <w:p>
            <w:r>
              <w:t>Implement a highly visible, benefit-driven primary CTA (e.g., 'Get Matched with a Fee-Based Advisor in Minutes', 'Start Your Free Advisor Search') and a concise lead generation form above the fold. This reduces cognitive load, clearly signals the page's purpose, and enables immediate conversion action.</w:t>
            </w:r>
          </w:p>
        </w:tc>
      </w:tr>
      <w:tr>
        <w:tc>
          <w:tcPr>
            <w:tcW w:type="dxa" w:w="2160"/>
          </w:tcPr>
          <w:p>
            <w:r>
              <w:t>https://www.wiseradvisor.com/financial-advisors/fee-based-financial-advisors</w:t>
            </w:r>
          </w:p>
        </w:tc>
        <w:tc>
          <w:tcPr>
            <w:tcW w:type="dxa" w:w="2160"/>
          </w:tcPr>
          <w:p>
            <w:r>
              <w:t>Information Overload &amp; UX Blockers</w:t>
            </w:r>
          </w:p>
        </w:tc>
        <w:tc>
          <w:tcPr>
            <w:tcW w:type="dxa" w:w="2160"/>
          </w:tcPr>
          <w:p>
            <w:r>
              <w:t>The content provides extensive, detailed biographies and service lists for individual advisors, including personal anecdotes ('You're not a penguin. You're not a sheep.'). While intended to build rapport, this level of detail upfront is overwhelming for new visitors from an ad. It delays the core action and requires significant cognitive effort to filter relevant information, acting as a UX blocker.</w:t>
            </w:r>
          </w:p>
        </w:tc>
        <w:tc>
          <w:tcPr>
            <w:tcW w:type="dxa" w:w="2160"/>
          </w:tcPr>
          <w:p>
            <w:r>
              <w:t>Prioritize key information and adopt progressive disclosure. Present concise summaries of advisor profiles with critical differentiators (e.g., compensation, specialties, location) and a clear 'View Full Profile' option. The primary focus should be on the matching process and the benefits of WiserAdvisor's platform.</w:t>
            </w:r>
          </w:p>
        </w:tc>
      </w:tr>
      <w:tr>
        <w:tc>
          <w:tcPr>
            <w:tcW w:type="dxa" w:w="2160"/>
          </w:tcPr>
          <w:p>
            <w:r>
              <w:t>https://www.wiseradvisor.com/financial-advisors/fee-based-financial-advisors</w:t>
            </w:r>
          </w:p>
        </w:tc>
        <w:tc>
          <w:tcPr>
            <w:tcW w:type="dxa" w:w="2160"/>
          </w:tcPr>
          <w:p>
            <w:r>
              <w:t>Weak WiserAdvisor Value Proposition</w:t>
            </w:r>
          </w:p>
        </w:tc>
        <w:tc>
          <w:tcPr>
            <w:tcW w:type="dxa" w:w="2160"/>
          </w:tcPr>
          <w:p>
            <w:r>
              <w:t>The content heavily emphasizes the individual advisor's unique selling proposition ('IDEA Process') and personality, rather than articulating WiserAdvisor's overall value proposition for a user searching for a fee-based advisor. The user's primary intent from the ad is to find *an* advisor through the platform, not to evaluate one specific advisor's detailed philosophy on first impression.</w:t>
            </w:r>
          </w:p>
        </w:tc>
        <w:tc>
          <w:tcPr>
            <w:tcW w:type="dxa" w:w="2160"/>
          </w:tcPr>
          <w:p>
            <w:r>
              <w:t>Clearly articulate WiserAdvisor's unique selling proposition (USP) for finding fee-based advisors immediately on the page. Highlight how WiserAdvisor simplifies the search, vets professionals, provides tailored matches, or offers a superior experience compared to direct searching.</w:t>
            </w:r>
          </w:p>
        </w:tc>
      </w:tr>
      <w:tr>
        <w:tc>
          <w:tcPr>
            <w:tcW w:type="dxa" w:w="2160"/>
          </w:tcPr>
          <w:p>
            <w:r>
              <w:t>https://www.wiseradvisor.com/financial-advisors/fee-based-financial-advisors</w:t>
            </w:r>
          </w:p>
        </w:tc>
        <w:tc>
          <w:tcPr>
            <w:tcW w:type="dxa" w:w="2160"/>
          </w:tcPr>
          <w:p>
            <w:r>
              <w:t>Trust Signals Placement and Effectiveness</w:t>
            </w:r>
          </w:p>
        </w:tc>
        <w:tc>
          <w:tcPr>
            <w:tcW w:type="dxa" w:w="2160"/>
          </w:tcPr>
          <w:p>
            <w:r>
              <w:t>While advisor-specific qualifications (CRD#, Series licenses) and community involvement are present, they are embedded deep within an individual advisor's profile. There are no readily apparent platform-level trust signals (e.g., aggregate client reviews, media mentions, statistics on matches made) that build confidence in WiserAdvisor as a service provider itself.</w:t>
            </w:r>
          </w:p>
        </w:tc>
        <w:tc>
          <w:tcPr>
            <w:tcW w:type="dxa" w:w="2160"/>
          </w:tcPr>
          <w:p>
            <w:r>
              <w:t>Prominently feature high-level trust signals for WiserAdvisor as a platform. This could include client testimonials, overall platform ratings (e.g., 'Rated 4.8/5 Stars by over X users'), 'As Seen In' logos (if applicable), or statistics like 'Helped X thousand clients find advisors' to build immediate credibility.</w:t>
            </w:r>
          </w:p>
        </w:tc>
      </w:tr>
      <w:tr>
        <w:tc>
          <w:tcPr>
            <w:tcW w:type="dxa" w:w="2160"/>
          </w:tcPr>
          <w:p>
            <w:r>
              <w:t>https://www.wiseradvisor.com/financial-advisors/fee-based-financial-advisors</w:t>
            </w:r>
          </w:p>
        </w:tc>
        <w:tc>
          <w:tcPr>
            <w:tcW w:type="dxa" w:w="2160"/>
          </w:tcPr>
          <w:p>
            <w:r>
              <w:t>Competitor Benchmark</w:t>
            </w:r>
          </w:p>
        </w:tc>
        <w:tc>
          <w:tcPr>
            <w:tcW w:type="dxa" w:w="2160"/>
          </w:tcPr>
          <w:p>
            <w:r>
              <w:t>Leading financial advisor matching platforms (e.g., SmartAsset, Facet Wealth, Vanguard Personal Advisor Services for their matching services) typically optimize for lead generation by providing a clear, concise value proposition, a simple qualification questionnaire or form, and immediate pathways to connect with matched advisors. Their focus is on low-friction conversion rather than extensive initial content consumption.</w:t>
            </w:r>
          </w:p>
        </w:tc>
        <w:tc>
          <w:tcPr>
            <w:tcW w:type="dxa" w:w="2160"/>
          </w:tcPr>
          <w:p>
            <w:r>
              <w:t>Analyze the landing page strategies of top competitors in the financial advisor matching space. Pay close attention to their hero sections, the placement and design of their primary lead generation forms, how they articulate their value, and the types of trust signals they employ. Adapt best practices, particularly around simplifying the user journey for lead capture.</w:t>
            </w:r>
          </w:p>
        </w:tc>
      </w:tr>
      <w:tr>
        <w:tc>
          <w:tcPr>
            <w:tcW w:type="dxa" w:w="2160"/>
          </w:tcPr>
          <w:p>
            <w:r>
              <w:t>https://www.wiseradvisor.com/financial-advisors/fee-based-financial-advisors</w:t>
            </w:r>
          </w:p>
        </w:tc>
        <w:tc>
          <w:tcPr>
            <w:tcW w:type="dxa" w:w="2160"/>
          </w:tcPr>
          <w:p>
            <w:r>
              <w:t>Performance Data - Conversions &amp; CTR</w:t>
            </w:r>
          </w:p>
        </w:tc>
        <w:tc>
          <w:tcPr>
            <w:tcW w:type="dxa" w:w="2160"/>
          </w:tcPr>
          <w:p>
            <w:r>
              <w:t>Zero conversions from 5 clicks and a very low 1.30% CTR suggest a fundamental misalignment between user intent (from the ad/keyword) and the initial landing page experience, or a significant barrier to action.</w:t>
            </w:r>
          </w:p>
        </w:tc>
        <w:tc>
          <w:tcPr>
            <w:tcW w:type="dxa" w:w="2160"/>
          </w:tcPr>
          <w:p>
            <w:r>
              <w:t>Conduct a holistic review of the keyword-ad-landing page sequence. Ensure the ad copy directly addresses the user's intent when searching for 'fee-based financial advisors' and that the landing page immediately presents a clear path to fulfill that intent, rather than just listing profiles.</w:t>
            </w:r>
          </w:p>
        </w:tc>
      </w:tr>
      <w:tr>
        <w:tc>
          <w:tcPr>
            <w:tcW w:type="dxa" w:w="2160"/>
          </w:tcPr>
          <w:p>
            <w:r>
              <w:t>https://www.wiseradvisor.com/financial-advisors/fee-based-financial-advisors</w:t>
            </w:r>
          </w:p>
        </w:tc>
        <w:tc>
          <w:tcPr>
            <w:tcW w:type="dxa" w:w="2160"/>
          </w:tcPr>
          <w:p>
            <w:r>
              <w:t>User Intent vs. Page Structure</w:t>
            </w:r>
          </w:p>
        </w:tc>
        <w:tc>
          <w:tcPr>
            <w:tcW w:type="dxa" w:w="2160"/>
          </w:tcPr>
          <w:p>
            <w:r>
              <w:t>Users searching for 'fee-based financial advisors' are likely looking to *find* and *connect* with one, or quickly filter options. The current page structure, as seen in the chunk, immediately dives into detailed advisor profiles without a prominent 'matchmaking' tool or filter, which can be overwhelming.</w:t>
            </w:r>
          </w:p>
        </w:tc>
        <w:tc>
          <w:tcPr>
            <w:tcW w:type="dxa" w:w="2160"/>
          </w:tcPr>
          <w:p>
            <w:r>
              <w:t>Introduce a prominent lead generation form or a clear, easy-to-use filtering/matching tool at the top of the page. Guide users through a process to find an advisor based on their specific needs (e.g., location, assets, services) before presenting detailed profiles.</w:t>
            </w:r>
          </w:p>
        </w:tc>
      </w:tr>
      <w:tr>
        <w:tc>
          <w:tcPr>
            <w:tcW w:type="dxa" w:w="2160"/>
          </w:tcPr>
          <w:p>
            <w:r>
              <w:t>https://www.wiseradvisor.com/financial-advisors/fee-based-financial-advisors</w:t>
            </w:r>
          </w:p>
        </w:tc>
        <w:tc>
          <w:tcPr>
            <w:tcW w:type="dxa" w:w="2160"/>
          </w:tcPr>
          <w:p>
            <w:r>
              <w:t>Call-to-Action (CTA) Clarity &amp; Prominence</w:t>
            </w:r>
          </w:p>
        </w:tc>
        <w:tc>
          <w:tcPr>
            <w:tcW w:type="dxa" w:w="2160"/>
          </w:tcPr>
          <w:p>
            <w:r>
              <w:t>The CTAs 'View Full Profile »' and 'Find an Advisor »' (per advisor) are present but may not be sufficiently prominent or action-oriented as the primary conversion driver for the overall page. They don't clearly articulate the immediate next step for the user to get connected.</w:t>
            </w:r>
          </w:p>
        </w:tc>
        <w:tc>
          <w:tcPr>
            <w:tcW w:type="dxa" w:w="2160"/>
          </w:tcPr>
          <w:p>
            <w:r>
              <w:t>Implement a singular, highly visible, and benefit-driven primary CTA above the fold, such as 'Get Matched with a Fee-Based Advisor' or 'Start Your Free Financial Consultation'. Ensure this CTA leads directly into the conversion funnel (e.g., a short questionnaire).</w:t>
            </w:r>
          </w:p>
        </w:tc>
      </w:tr>
      <w:tr>
        <w:tc>
          <w:tcPr>
            <w:tcW w:type="dxa" w:w="2160"/>
          </w:tcPr>
          <w:p>
            <w:r>
              <w:t>https://www.wiseradvisor.com/financial-advisors/fee-based-financial-advisors</w:t>
            </w:r>
          </w:p>
        </w:tc>
        <w:tc>
          <w:tcPr>
            <w:tcW w:type="dxa" w:w="2160"/>
          </w:tcPr>
          <w:p>
            <w:r>
              <w:t>Value Proposition (Platform Level)</w:t>
            </w:r>
          </w:p>
        </w:tc>
        <w:tc>
          <w:tcPr>
            <w:tcW w:type="dxa" w:w="2160"/>
          </w:tcPr>
          <w:p>
            <w:r>
              <w:t>While individual advisor details and qualifications are present, the overarching value proposition of *WiserAdvisor* itself – why a user should use *this platform* to find an advisor versus searching independently – is not immediately clear or compelling from the content provided.</w:t>
            </w:r>
          </w:p>
        </w:tc>
        <w:tc>
          <w:tcPr>
            <w:tcW w:type="dxa" w:w="2160"/>
          </w:tcPr>
          <w:p>
            <w:r>
              <w:t>Clearly articulate WiserAdvisor's unique benefits at the top of the page: e.g., 'We Vet Advisors So You Don't Have To,' 'Personalized Matching for Your Financial Goals,' or 'Access to Top Fee-Based Professionals Nationwide.' This builds confidence in the platform.</w:t>
            </w:r>
          </w:p>
        </w:tc>
      </w:tr>
      <w:tr>
        <w:tc>
          <w:tcPr>
            <w:tcW w:type="dxa" w:w="2160"/>
          </w:tcPr>
          <w:p>
            <w:r>
              <w:t>https://www.wiseradvisor.com/financial-advisors/fee-based-financial-advisors</w:t>
            </w:r>
          </w:p>
        </w:tc>
        <w:tc>
          <w:tcPr>
            <w:tcW w:type="dxa" w:w="2160"/>
          </w:tcPr>
          <w:p>
            <w:r>
              <w:t>Information Overload &amp; UX</w:t>
            </w:r>
          </w:p>
        </w:tc>
        <w:tc>
          <w:tcPr>
            <w:tcW w:type="dxa" w:w="2160"/>
          </w:tcPr>
          <w:p>
            <w:r>
              <w:t>Presenting lengthy, detailed advisor profiles immediately upon landing can lead to information overload and a high cognitive load, especially if users have to scroll extensively to find a relevant advisor or to understand how to proceed.</w:t>
            </w:r>
          </w:p>
        </w:tc>
        <w:tc>
          <w:tcPr>
            <w:tcW w:type="dxa" w:w="2160"/>
          </w:tcPr>
          <w:p>
            <w:r>
              <w:t>Adopt a progressive disclosure approach. Initially display concise advisor summaries (e.g., name, location, fee structure, key specializations), allowing users to 'View Full Profile' only once they've narrowed down their interest. Prioritize scannability.</w:t>
            </w:r>
          </w:p>
        </w:tc>
      </w:tr>
      <w:tr>
        <w:tc>
          <w:tcPr>
            <w:tcW w:type="dxa" w:w="2160"/>
          </w:tcPr>
          <w:p>
            <w:r>
              <w:t>https://www.wiseradvisor.com/financial-advisors/fee-based-financial-advisors</w:t>
            </w:r>
          </w:p>
        </w:tc>
        <w:tc>
          <w:tcPr>
            <w:tcW w:type="dxa" w:w="2160"/>
          </w:tcPr>
          <w:p>
            <w:r>
              <w:t>Trust Signals (Platform &amp; User Experience)</w:t>
            </w:r>
          </w:p>
        </w:tc>
        <w:tc>
          <w:tcPr>
            <w:tcW w:type="dxa" w:w="2160"/>
          </w:tcPr>
          <w:p>
            <w:r>
              <w:t>While individual advisor trust signals (CRD#s, qualifications) are good, broader trust signals for the *WiserAdvisor platform* itself (e.g., testimonials from users who successfully found advisors, security badges, partnerships, or rating systems) are missing from the content chunk and crucial for conversion.</w:t>
            </w:r>
          </w:p>
        </w:tc>
        <w:tc>
          <w:tcPr>
            <w:tcW w:type="dxa" w:w="2160"/>
          </w:tcPr>
          <w:p>
            <w:r>
              <w:t>Integrate clear trust signals related to WiserAdvisor's service. This could include aggregate user ratings, testimonials about the ease of finding an advisor, mentions of their vetting process, or awards/recognitions for the platform.</w:t>
            </w:r>
          </w:p>
        </w:tc>
      </w:tr>
      <w:tr>
        <w:tc>
          <w:tcPr>
            <w:tcW w:type="dxa" w:w="2160"/>
          </w:tcPr>
          <w:p>
            <w:r>
              <w:t>https://www.wiseradvisor.com/financial-advisors/fee-based-financial-advisors</w:t>
            </w:r>
          </w:p>
        </w:tc>
        <w:tc>
          <w:tcPr>
            <w:tcW w:type="dxa" w:w="2160"/>
          </w:tcPr>
          <w:p>
            <w:r>
              <w:t>Competitor Benchmark</w:t>
            </w:r>
          </w:p>
        </w:tc>
        <w:tc>
          <w:tcPr>
            <w:tcW w:type="dxa" w:w="2160"/>
          </w:tcPr>
          <w:p>
            <w:r>
              <w:t>Many successful financial advisor matching services (e.g., SmartAsset, Facet Wealth) prioritize immediate engagement through a short questionnaire or a prominent search/filter bar on their landing pages, rather than presenting a directory list upfront. This reduces friction for the user's initial interaction.</w:t>
            </w:r>
          </w:p>
        </w:tc>
        <w:tc>
          <w:tcPr>
            <w:tcW w:type="dxa" w:w="2160"/>
          </w:tcPr>
          <w:p>
            <w:r>
              <w:t>Analyze competitor landing page strategies. Implement a similar high-engagement element at the very top of the page, guiding users directly into a 'find your advisor' flow, which often leads to higher conversion rates by quickly qualifying and matching leads.</w:t>
            </w:r>
          </w:p>
        </w:tc>
      </w:tr>
      <w:tr>
        <w:tc>
          <w:tcPr>
            <w:tcW w:type="dxa" w:w="2160"/>
          </w:tcPr>
          <w:p>
            <w:r>
              <w:t>https://www.wiseradvisor.com/financial-advisors/fee-based-financial-advisors</w:t>
            </w:r>
          </w:p>
        </w:tc>
        <w:tc>
          <w:tcPr>
            <w:tcW w:type="dxa" w:w="2160"/>
          </w:tcPr>
          <w:p>
            <w:r>
              <w:t>Conversion Rate &amp; Performance Data</w:t>
            </w:r>
          </w:p>
        </w:tc>
        <w:tc>
          <w:tcPr>
            <w:tcW w:type="dxa" w:w="2160"/>
          </w:tcPr>
          <w:p>
            <w:r>
              <w:t>With 0 conversions from 5 clicks and a high target CPA ($49.22), the page is failing to convert visitors. The low CTR (1.30%) also suggests a disconnect between the ad's promise and user expectation, or poor ad relevance, leading to high bounce rates before conversion. The core problem is that users are not taking the desired action.</w:t>
            </w:r>
          </w:p>
        </w:tc>
        <w:tc>
          <w:tcPr>
            <w:tcW w:type="dxa" w:w="2160"/>
          </w:tcPr>
          <w:p>
            <w:r>
              <w:t>The immediate priority is to identify and implement a clear, accessible primary conversion path. This likely involves a lead generation form (e.g., a brief questionnaire for matching) highly visible above the fold, rather than solely relying on users browsing individual advisor profiles.</w:t>
            </w:r>
          </w:p>
        </w:tc>
      </w:tr>
      <w:tr>
        <w:tc>
          <w:tcPr>
            <w:tcW w:type="dxa" w:w="2160"/>
          </w:tcPr>
          <w:p>
            <w:r>
              <w:t>https://www.wiseradvisor.com/financial-advisors/fee-based-financial-advisors</w:t>
            </w:r>
          </w:p>
        </w:tc>
        <w:tc>
          <w:tcPr>
            <w:tcW w:type="dxa" w:w="2160"/>
          </w:tcPr>
          <w:p>
            <w:r>
              <w:t>User Experience &amp; Conversion Funnel</w:t>
            </w:r>
          </w:p>
        </w:tc>
        <w:tc>
          <w:tcPr>
            <w:tcW w:type="dxa" w:w="2160"/>
          </w:tcPr>
          <w:p>
            <w:r>
              <w:t>The page presents a directory of financial advisors. While informative, this 'browse and select' model creates significant friction for a user who likely clicked an ad with the intent of *finding* an advisor quickly. Requiring users to scroll, read multiple profiles, and then click 'View Full Profile' adds too many steps before WiserAdvisor itself can capture a lead.</w:t>
            </w:r>
          </w:p>
        </w:tc>
        <w:tc>
          <w:tcPr>
            <w:tcW w:type="dxa" w:w="2160"/>
          </w:tcPr>
          <w:p>
            <w:r>
              <w:t>Re-engineer the top of the funnel to prioritize user action. Implement a prominent, easy-to-use 'advisor matching' tool or a short qualification form at the top of the page. This allows WiserAdvisor to collect user information and then provide curated matches, significantly reducing user effort and increasing lead capture efficiency.</w:t>
            </w:r>
          </w:p>
        </w:tc>
      </w:tr>
      <w:tr>
        <w:tc>
          <w:tcPr>
            <w:tcW w:type="dxa" w:w="2160"/>
          </w:tcPr>
          <w:p>
            <w:r>
              <w:t>https://www.wiseradvisor.com/financial-advisors/fee-based-financial-advisors</w:t>
            </w:r>
          </w:p>
        </w:tc>
        <w:tc>
          <w:tcPr>
            <w:tcW w:type="dxa" w:w="2160"/>
          </w:tcPr>
          <w:p>
            <w:r>
              <w:t>Call to Action (CTA) Effectiveness</w:t>
            </w:r>
          </w:p>
        </w:tc>
        <w:tc>
          <w:tcPr>
            <w:tcW w:type="dxa" w:w="2160"/>
          </w:tcPr>
          <w:p>
            <w:r>
              <w:t>The existing CTAs like 'View Full Profile »' and 'Find an Advisor »' guide users deeper into browsing individual advisor details or generic searches. They do not clearly prompt the user to engage with WiserAdvisor's core service of *matching* them with an advisor, which is likely the primary goal for users coming from ads.</w:t>
            </w:r>
          </w:p>
        </w:tc>
        <w:tc>
          <w:tcPr>
            <w:tcW w:type="dxa" w:w="2160"/>
          </w:tcPr>
          <w:p>
            <w:r>
              <w:t>Introduce a compelling, benefit-oriented primary CTA above the fold, distinct from advisor-specific CTAs. Examples: 'Get Matched with a Fee-Based Advisor,' 'Find Your Ideal Advisor,' or 'Start Your Free Consultation.' This CTA should lead directly to a lead capture form or matching process.</w:t>
            </w:r>
          </w:p>
        </w:tc>
      </w:tr>
      <w:tr>
        <w:tc>
          <w:tcPr>
            <w:tcW w:type="dxa" w:w="2160"/>
          </w:tcPr>
          <w:p>
            <w:r>
              <w:t>https://www.wiseradvisor.com/financial-advisors/fee-based-financial-advisors</w:t>
            </w:r>
          </w:p>
        </w:tc>
        <w:tc>
          <w:tcPr>
            <w:tcW w:type="dxa" w:w="2160"/>
          </w:tcPr>
          <w:p>
            <w:r>
              <w:t>Ad-Page Message Match &amp; Intent</w:t>
            </w:r>
          </w:p>
        </w:tc>
        <w:tc>
          <w:tcPr>
            <w:tcW w:type="dxa" w:w="2160"/>
          </w:tcPr>
          <w:p>
            <w:r>
              <w:t>A keyword like 'fee-based financial advisors' suggests users are seeking specific advice or to connect with an advisor. Landing on a long list without an immediate pathway to connect can create a disconnect. The low CTR indicates ads may not be setting the correct expectation, or the landing page isn't immediately fulfilling the implied promise of connecting them.</w:t>
            </w:r>
          </w:p>
        </w:tc>
        <w:tc>
          <w:tcPr>
            <w:tcW w:type="dxa" w:w="2160"/>
          </w:tcPr>
          <w:p>
            <w:r>
              <w:t>Ensure ad copy aligns precisely with the landing page experience. If the page remains a directory, ads should clearly state 'Browse Fee-Based Advisors.' Alternatively, if the goal is lead generation, modify ads to promise 'Get Matched with a Fee-Based Advisor' and ensure the page delivers on that promise immediately with a prominent form.</w:t>
            </w:r>
          </w:p>
        </w:tc>
      </w:tr>
      <w:tr>
        <w:tc>
          <w:tcPr>
            <w:tcW w:type="dxa" w:w="2160"/>
          </w:tcPr>
          <w:p>
            <w:r>
              <w:t>https://www.wiseradvisor.com/financial-advisors/fee-based-financial-advisors</w:t>
            </w:r>
          </w:p>
        </w:tc>
        <w:tc>
          <w:tcPr>
            <w:tcW w:type="dxa" w:w="2160"/>
          </w:tcPr>
          <w:p>
            <w:r>
              <w:t>Trust Signals &amp; WiserAdvisor Value Proposition</w:t>
            </w:r>
          </w:p>
        </w:tc>
        <w:tc>
          <w:tcPr>
            <w:tcW w:type="dxa" w:w="2160"/>
          </w:tcPr>
          <w:p>
            <w:r>
              <w:t>While individual advisor profiles contain trust signals (CRD#, licenses), the page lacks prominent trust and authority signals for WiserAdvisor itself as a matching service. Users may be hesitant to engage or provide their information if the overall platform's credibility, security, or success rate in matching is not clearly communicated.</w:t>
            </w:r>
          </w:p>
        </w:tc>
        <w:tc>
          <w:tcPr>
            <w:tcW w:type="dxa" w:w="2160"/>
          </w:tcPr>
          <w:p>
            <w:r>
              <w:t>Integrate visible trust elements for WiserAdvisor (e.g., 'Trusted by X Clients,' 'Featured In Y Publications,' client testimonials about the matching service, security badges) near the primary CTA and throughout the initial user journey. Clearly articulate WiserAdvisor's unique value proposition – why use their service instead of searching elsewhere.</w:t>
            </w:r>
          </w:p>
        </w:tc>
      </w:tr>
      <w:tr>
        <w:tc>
          <w:tcPr>
            <w:tcW w:type="dxa" w:w="2160"/>
          </w:tcPr>
          <w:p>
            <w:r>
              <w:t>https://www.wiseradvisor.com/financial-advisors/fee-based-financial-advisors</w:t>
            </w:r>
          </w:p>
        </w:tc>
        <w:tc>
          <w:tcPr>
            <w:tcW w:type="dxa" w:w="2160"/>
          </w:tcPr>
          <w:p>
            <w:r>
              <w:t>Page Content &amp; Information Hierarchy</w:t>
            </w:r>
          </w:p>
        </w:tc>
        <w:tc>
          <w:tcPr>
            <w:tcW w:type="dxa" w:w="2160"/>
          </w:tcPr>
          <w:p>
            <w:r>
              <w:t>The content is primarily a listing of advisor profiles, which can be overwhelming. While detailed, the crucial information for a user making a quick decision (e.g., overall average fees, typical client profile, or benefits of fee-based advisors from WiserAdvisor's perspective) is buried within individual profiles or missing at a high level.</w:t>
            </w:r>
          </w:p>
        </w:tc>
        <w:tc>
          <w:tcPr>
            <w:tcW w:type="dxa" w:w="2160"/>
          </w:tcPr>
          <w:p>
            <w:r>
              <w:t>Provide a concise summary or benefit statement about 'fee-based advisors' near the top, catering to the likely user intent. Implement filtering or sorting options for the advisor list if it must remain, allowing users to quickly narrow down choices based on criteria like location, minimum assets, or specialties without extensive scrolling.</w:t>
            </w:r>
          </w:p>
        </w:tc>
      </w:tr>
      <w:tr>
        <w:tc>
          <w:tcPr>
            <w:tcW w:type="dxa" w:w="2160"/>
          </w:tcPr>
          <w:p>
            <w:r>
              <w:t>https://www.wiseradvisor.com/financial-advisors/fee-based-financial-advisors</w:t>
            </w:r>
          </w:p>
        </w:tc>
        <w:tc>
          <w:tcPr>
            <w:tcW w:type="dxa" w:w="2160"/>
          </w:tcPr>
          <w:p>
            <w:r>
              <w:t>Competitor Benchmark</w:t>
            </w:r>
          </w:p>
        </w:tc>
        <w:tc>
          <w:tcPr>
            <w:tcW w:type="dxa" w:w="2160"/>
          </w:tcPr>
          <w:p>
            <w:r>
              <w:t>Many successful advisor matching platforms (e.g., SmartAsset, Facet Wealth, other lead generation services) prioritize an interactive, guided user experience where visitors answer a few questions and then receive personalized advisor matches, rather than being presented with a raw directory. This streamlines the conversion path.</w:t>
            </w:r>
          </w:p>
        </w:tc>
        <w:tc>
          <w:tcPr>
            <w:tcW w:type="dxa" w:w="2160"/>
          </w:tcPr>
          <w:p>
            <w:r>
              <w:t>Analyze leading competitor funnels. Adopt a 'quiz' or 'guided matching' approach that qualifies the user's needs and preferences upfront. This allows for a more personalized and less overwhelming experience, leading directly to a qualified lead for WiserAdvisor and a better user outcome.</w:t>
            </w:r>
          </w:p>
        </w:tc>
      </w:tr>
      <w:tr>
        <w:tc>
          <w:tcPr>
            <w:tcW w:type="dxa" w:w="2160"/>
          </w:tcPr>
          <w:p>
            <w:r>
              <w:t>https://www.wiseradvisor.com/financial-advisors/fee-based-financial-advisors</w:t>
            </w:r>
          </w:p>
        </w:tc>
        <w:tc>
          <w:tcPr>
            <w:tcW w:type="dxa" w:w="2160"/>
          </w:tcPr>
          <w:p>
            <w:r>
              <w:t>Conversion Performance</w:t>
            </w:r>
          </w:p>
        </w:tc>
        <w:tc>
          <w:tcPr>
            <w:tcW w:type="dxa" w:w="2160"/>
          </w:tcPr>
          <w:p>
            <w:r>
              <w:t>Zero conversions from 5 clicks indicates a critical failure in the conversion funnel, suggesting significant friction between user intent and page experience.</w:t>
            </w:r>
          </w:p>
        </w:tc>
        <w:tc>
          <w:tcPr>
            <w:tcW w:type="dxa" w:w="2160"/>
          </w:tcPr>
          <w:p>
            <w:r>
              <w:t>Prioritize immediate, impactful changes to the landing page, focusing on the above-the-fold experience and primary call to action, as the current setup is not generating any conversions from paid traffic.</w:t>
            </w:r>
          </w:p>
        </w:tc>
      </w:tr>
      <w:tr>
        <w:tc>
          <w:tcPr>
            <w:tcW w:type="dxa" w:w="2160"/>
          </w:tcPr>
          <w:p>
            <w:r>
              <w:t>https://www.wiseradvisor.com/financial-advisors/fee-based-financial-advisors</w:t>
            </w:r>
          </w:p>
        </w:tc>
        <w:tc>
          <w:tcPr>
            <w:tcW w:type="dxa" w:w="2160"/>
          </w:tcPr>
          <w:p>
            <w:r>
              <w:t>CTR &amp; Ad-Page Relevancy</w:t>
            </w:r>
          </w:p>
        </w:tc>
        <w:tc>
          <w:tcPr>
            <w:tcW w:type="dxa" w:w="2160"/>
          </w:tcPr>
          <w:p>
            <w:r>
              <w:t>A very low CTR (1.30%) combined with zero conversions suggests a significant mismatch between user expectations from the ad and the initial experience on the landing page, or broad keyword targeting. Users are clicking but quickly disengaging.</w:t>
            </w:r>
          </w:p>
        </w:tc>
        <w:tc>
          <w:tcPr>
            <w:tcW w:type="dxa" w:w="2160"/>
          </w:tcPr>
          <w:p>
            <w:r>
              <w:t>Review and refine ad copy and keyword targeting to ensure absolute alignment with high-intent queries (e.g., 'find fee-based advisor') and the page's primary conversion goal. The landing page must immediately fulfill the promise of the ad.</w:t>
            </w:r>
          </w:p>
        </w:tc>
      </w:tr>
      <w:tr>
        <w:tc>
          <w:tcPr>
            <w:tcW w:type="dxa" w:w="2160"/>
          </w:tcPr>
          <w:p>
            <w:r>
              <w:t>https://www.wiseradvisor.com/financial-advisors/fee-based-financial-advisors</w:t>
            </w:r>
          </w:p>
        </w:tc>
        <w:tc>
          <w:tcPr>
            <w:tcW w:type="dxa" w:w="2160"/>
          </w:tcPr>
          <w:p>
            <w:r>
              <w:t>Call to Action (CTA) Prominence &amp; Clarity</w:t>
            </w:r>
          </w:p>
        </w:tc>
        <w:tc>
          <w:tcPr>
            <w:tcW w:type="dxa" w:w="2160"/>
          </w:tcPr>
          <w:p>
            <w:r>
              <w:t>The primary call to action ('consider using the services of a free match service provided by WiserAdvisor') is buried within an FAQ answer, making it easily overlooked and requiring users to scroll and read extensively before finding the path to conversion.</w:t>
            </w:r>
          </w:p>
        </w:tc>
        <w:tc>
          <w:tcPr>
            <w:tcW w:type="dxa" w:w="2160"/>
          </w:tcPr>
          <w:p>
            <w:r>
              <w:t>Implement a clear, action-oriented call to action (e.g., 'Get Matched to Advisors Now' or 'Find Your Fee-Based Advisor') prominently above the fold and repeated strategically throughout the page. Use contrasting colors and a clear button format.</w:t>
            </w:r>
          </w:p>
        </w:tc>
      </w:tr>
      <w:tr>
        <w:tc>
          <w:tcPr>
            <w:tcW w:type="dxa" w:w="2160"/>
          </w:tcPr>
          <w:p>
            <w:r>
              <w:t>https://www.wiseradvisor.com/financial-advisors/fee-based-financial-advisors</w:t>
            </w:r>
          </w:p>
        </w:tc>
        <w:tc>
          <w:tcPr>
            <w:tcW w:type="dxa" w:w="2160"/>
          </w:tcPr>
          <w:p>
            <w:r>
              <w:t>Value Proposition Presentation</w:t>
            </w:r>
          </w:p>
        </w:tc>
        <w:tc>
          <w:tcPr>
            <w:tcW w:type="dxa" w:w="2160"/>
          </w:tcPr>
          <w:p>
            <w:r>
              <w:t>While the page mentions a 'free match service' and 'get matched to upto 3 qualified financial advisors,' this core value proposition is not presented as the immediate, compelling solution for the user upon landing.</w:t>
            </w:r>
          </w:p>
        </w:tc>
        <w:tc>
          <w:tcPr>
            <w:tcW w:type="dxa" w:w="2160"/>
          </w:tcPr>
          <w:p>
            <w:r>
              <w:t>Craft a concise, benefit-driven headline and supporting sub-headline that articulates the core value of WiserAdvisor's matching service (e.g., 'Find Your Perfect Fee-Based Financial Advisor for Free') immediately at the top of the page.</w:t>
            </w:r>
          </w:p>
        </w:tc>
      </w:tr>
      <w:tr>
        <w:tc>
          <w:tcPr>
            <w:tcW w:type="dxa" w:w="2160"/>
          </w:tcPr>
          <w:p>
            <w:r>
              <w:t>https://www.wiseradvisor.com/financial-advisors/fee-based-financial-advisors</w:t>
            </w:r>
          </w:p>
        </w:tc>
        <w:tc>
          <w:tcPr>
            <w:tcW w:type="dxa" w:w="2160"/>
          </w:tcPr>
          <w:p>
            <w:r>
              <w:t>User Experience &amp; Information Hierarchy</w:t>
            </w:r>
          </w:p>
        </w:tc>
        <w:tc>
          <w:tcPr>
            <w:tcW w:type="dxa" w:w="2160"/>
          </w:tcPr>
          <w:p>
            <w:r>
              <w:t>The page appears heavily weighted towards informational FAQs, which can be useful but might delay or obscure the primary conversion path for users who are ready to take action after clicking a paid ad.</w:t>
            </w:r>
          </w:p>
        </w:tc>
        <w:tc>
          <w:tcPr>
            <w:tcW w:type="dxa" w:w="2160"/>
          </w:tcPr>
          <w:p>
            <w:r>
              <w:t>Restructure the page to prioritize the conversion funnel. Place the value proposition and primary CTA first, followed by a clear, simple form or questionnaire. FAQs should follow, serving as secondary information for those who need more reassurance.</w:t>
            </w:r>
          </w:p>
        </w:tc>
      </w:tr>
      <w:tr>
        <w:tc>
          <w:tcPr>
            <w:tcW w:type="dxa" w:w="2160"/>
          </w:tcPr>
          <w:p>
            <w:r>
              <w:t>https://www.wiseradvisor.com/financial-advisors/fee-based-financial-advisors</w:t>
            </w:r>
          </w:p>
        </w:tc>
        <w:tc>
          <w:tcPr>
            <w:tcW w:type="dxa" w:w="2160"/>
          </w:tcPr>
          <w:p>
            <w:r>
              <w:t>Trust Signals</w:t>
            </w:r>
          </w:p>
        </w:tc>
        <w:tc>
          <w:tcPr>
            <w:tcW w:type="dxa" w:w="2160"/>
          </w:tcPr>
          <w:p>
            <w:r>
              <w:t>The provided content chunk lacks prominent trust signals, which are crucial for a service that connects users with financial professionals. Users need reassurance about the vetting process, advisor quality, and privacy.</w:t>
            </w:r>
          </w:p>
        </w:tc>
        <w:tc>
          <w:tcPr>
            <w:tcW w:type="dxa" w:w="2160"/>
          </w:tcPr>
          <w:p>
            <w:r>
              <w:t>Integrate visible trust elements such as client testimonials, clear explanations of the advisor vetting process, security badges (e.g., SSL), and a transparent privacy policy link near the main CTAs to build confidence.</w:t>
            </w:r>
          </w:p>
        </w:tc>
      </w:tr>
      <w:tr>
        <w:tc>
          <w:tcPr>
            <w:tcW w:type="dxa" w:w="2160"/>
          </w:tcPr>
          <w:p>
            <w:r>
              <w:t>https://www.wiseradvisor.com/financial-advisors/fee-based-financial-advisors</w:t>
            </w:r>
          </w:p>
        </w:tc>
        <w:tc>
          <w:tcPr>
            <w:tcW w:type="dxa" w:w="2160"/>
          </w:tcPr>
          <w:p>
            <w:r>
              <w:t>Competitor Benchmark</w:t>
            </w:r>
          </w:p>
        </w:tc>
        <w:tc>
          <w:tcPr>
            <w:tcW w:type="dxa" w:w="2160"/>
          </w:tcPr>
          <w:p>
            <w:r>
              <w:t>Top-performing financial advisor matching services typically feature a prominent, simplified form or 'Get Started' CTA above the fold, allowing users to initiate the matching process with minimal friction, a clear contrast to this page's informational focus.</w:t>
            </w:r>
          </w:p>
        </w:tc>
        <w:tc>
          <w:tcPr>
            <w:tcW w:type="dxa" w:w="2160"/>
          </w:tcPr>
          <w:p>
            <w:r>
              <w:t>Analyze successful competitor landing pages in the financial advisor matching space. Emulate their best practices for above-the-fold design, focusing on a clear, immediate path to conversion, often via a short lead-generation form or prominent button.</w:t>
            </w:r>
          </w:p>
        </w:tc>
      </w:tr>
      <w:tr>
        <w:tc>
          <w:tcPr>
            <w:tcW w:type="dxa" w:w="2160"/>
          </w:tcPr>
          <w:p>
            <w:r>
              <w:t>https://www.wiseradvisor.com/financial-advisors/fee-based-financial-advisors</w:t>
            </w:r>
          </w:p>
        </w:tc>
        <w:tc>
          <w:tcPr>
            <w:tcW w:type="dxa" w:w="2160"/>
          </w:tcPr>
          <w:p>
            <w:r>
              <w:t>Ad-Page Intent Alignment</w:t>
            </w:r>
          </w:p>
        </w:tc>
        <w:tc>
          <w:tcPr>
            <w:tcW w:type="dxa" w:w="2160"/>
          </w:tcPr>
          <w:p>
            <w:r>
              <w:t>The page heavily focuses on educational content about 'fee-based financial advisors,' which is suitable for informational queries. However, a 0% conversion rate from 5 clicks strongly suggests a mismatch if the ad campaign targets users with high commercial intent (e.g., 'find fee-based advisor'). Users looking to act immediately are likely overwhelmed by text and not given a clear, immediate path to conversion.</w:t>
            </w:r>
          </w:p>
        </w:tc>
        <w:tc>
          <w:tcPr>
            <w:tcW w:type="dxa" w:w="2160"/>
          </w:tcPr>
          <w:p>
            <w:r>
              <w:t>Clarify the primary intent of the ad campaign. If transactional, consider leading directly with a clear 'Find Your Advisor' form/CTA above the fold, providing brief value propositions, and moving detailed educational content further down or to supporting pages. If informational, ensure clear, compelling next steps (e.g., 'Ready to connect? Start here') are integrated contextually throughout the content, not just at the end.</w:t>
            </w:r>
          </w:p>
        </w:tc>
      </w:tr>
      <w:tr>
        <w:tc>
          <w:tcPr>
            <w:tcW w:type="dxa" w:w="2160"/>
          </w:tcPr>
          <w:p>
            <w:r>
              <w:t>https://www.wiseradvisor.com/financial-advisors/fee-based-financial-advisors</w:t>
            </w:r>
          </w:p>
        </w:tc>
        <w:tc>
          <w:tcPr>
            <w:tcW w:type="dxa" w:w="2160"/>
          </w:tcPr>
          <w:p>
            <w:r>
              <w:t>Call to Action (CTA) Effectiveness</w:t>
            </w:r>
          </w:p>
        </w:tc>
        <w:tc>
          <w:tcPr>
            <w:tcW w:type="dxa" w:w="2160"/>
          </w:tcPr>
          <w:p>
            <w:r>
              <w:t>The primary visible CTA ('Find an Advisor') appears generic and is located at the very bottom of a long content page (indicated by 'chunk 14/15' and footer content). This placement makes it easily missable, especially for users who might skim or abandon before reaching the end. It also lacks specificity or a strong value proposition to compel clicks.</w:t>
            </w:r>
          </w:p>
        </w:tc>
        <w:tc>
          <w:tcPr>
            <w:tcW w:type="dxa" w:w="2160"/>
          </w:tcPr>
          <w:p>
            <w:r>
              <w:t>Implement prominent, specific CTAs strategically throughout the page, especially above the fold and after key informational sections. Use action-oriented language highlighting the immediate benefit, such as 'Get Matched with a Fee-Based Advisor Today,' or 'Start Your Free Advisor Match,' instead of a generic 'Find an Advisor'.</w:t>
            </w:r>
          </w:p>
        </w:tc>
      </w:tr>
      <w:tr>
        <w:tc>
          <w:tcPr>
            <w:tcW w:type="dxa" w:w="2160"/>
          </w:tcPr>
          <w:p>
            <w:r>
              <w:t>https://www.wiseradvisor.com/financial-advisors/fee-based-financial-advisors</w:t>
            </w:r>
          </w:p>
        </w:tc>
        <w:tc>
          <w:tcPr>
            <w:tcW w:type="dxa" w:w="2160"/>
          </w:tcPr>
          <w:p>
            <w:r>
              <w:t>Conversion Funnel Clarity &amp; Friction</w:t>
            </w:r>
          </w:p>
        </w:tc>
        <w:tc>
          <w:tcPr>
            <w:tcW w:type="dxa" w:w="2160"/>
          </w:tcPr>
          <w:p>
            <w:r>
              <w:t>With 0 conversions from 5 clicks, it's highly probable that the path from initial interest (ad click) to conversion is either unclear, too long, or too demanding. Users encountering a lengthy educational article without an obvious conversion prompt might feel lost or perceive too much effort required to get to the next step, leading to abandonment.</w:t>
            </w:r>
          </w:p>
        </w:tc>
        <w:tc>
          <w:tcPr>
            <w:tcW w:type="dxa" w:w="2160"/>
          </w:tcPr>
          <w:p>
            <w:r>
              <w:t>Streamline the conversion path by introducing a concise value proposition and a clear, low-friction conversion mechanism (e.g., a simple multi-step form or quiz) high up on the page. Only ask for essential information upfront and clearly articulate what happens immediately after submission (e.g., 'Get matched in minutes,' 'Receive personalized recommendations').</w:t>
            </w:r>
          </w:p>
        </w:tc>
      </w:tr>
      <w:tr>
        <w:tc>
          <w:tcPr>
            <w:tcW w:type="dxa" w:w="2160"/>
          </w:tcPr>
          <w:p>
            <w:r>
              <w:t>https://www.wiseradvisor.com/financial-advisors/fee-based-financial-advisors</w:t>
            </w:r>
          </w:p>
        </w:tc>
        <w:tc>
          <w:tcPr>
            <w:tcW w:type="dxa" w:w="2160"/>
          </w:tcPr>
          <w:p>
            <w:r>
              <w:t>Value Proposition &amp; Urgency</w:t>
            </w:r>
          </w:p>
        </w:tc>
        <w:tc>
          <w:tcPr>
            <w:tcW w:type="dxa" w:w="2160"/>
          </w:tcPr>
          <w:p>
            <w:r>
              <w:t>While the content educates on the advantages of fee-based advisors, it doesn't clearly articulate the unique value proposition of *WiserAdvisor's matching service* or create a sense of urgency for the user to convert *now*. The benefits are generalized to fee-based advisors rather than specific to why a user should choose WiserAdvisor's platform.</w:t>
            </w:r>
          </w:p>
        </w:tc>
        <w:tc>
          <w:tcPr>
            <w:tcW w:type="dxa" w:w="2160"/>
          </w:tcPr>
          <w:p>
            <w:r>
              <w:t>Highlight WiserAdvisor's unique selling points prominently, emphasizing the ease, speed, and quality of the matching service (e.g., 'Pre-vetted fiduciary advisors,' 'Save time on your search,' 'Personalized matches'). Introduce elements that create urgency or a clear next step, such as 'Don't delay your financial future, get matched today.'</w:t>
            </w:r>
          </w:p>
        </w:tc>
      </w:tr>
      <w:tr>
        <w:tc>
          <w:tcPr>
            <w:tcW w:type="dxa" w:w="2160"/>
          </w:tcPr>
          <w:p>
            <w:r>
              <w:t>https://www.wiseradvisor.com/financial-advisors/fee-based-financial-advisors</w:t>
            </w:r>
          </w:p>
        </w:tc>
        <w:tc>
          <w:tcPr>
            <w:tcW w:type="dxa" w:w="2160"/>
          </w:tcPr>
          <w:p>
            <w:r>
              <w:t>Trust Signals &amp; Credibility</w:t>
            </w:r>
          </w:p>
        </w:tc>
        <w:tc>
          <w:tcPr>
            <w:tcW w:type="dxa" w:w="2160"/>
          </w:tcPr>
          <w:p>
            <w:r>
              <w:t>Strong trust signals, such as 'WiserAdvisor is a wholly-owned brand of the Respond.com Inc.' and SEC registration, are present but are buried in the footer. Their placement at the very end of a long page means many users might not see them, especially if they drop off earlier due to conversion friction or a misaligned experience, thus not fully leveraging this crucial credibility.</w:t>
            </w:r>
          </w:p>
        </w:tc>
        <w:tc>
          <w:tcPr>
            <w:tcW w:type="dxa" w:w="2160"/>
          </w:tcPr>
          <w:p>
            <w:r>
              <w:t>Elevate key trust signals to more prominent positions, such as near the main CTA or in a subtle badge at the top of the page (e.g., 'SEC Registered Advisor Matching Service'). Consider integrating other credibility builders like 'number of advisors in network' or client testimonials higher up on the page to build immediate trust.</w:t>
            </w:r>
          </w:p>
        </w:tc>
      </w:tr>
      <w:tr>
        <w:tc>
          <w:tcPr>
            <w:tcW w:type="dxa" w:w="2160"/>
          </w:tcPr>
          <w:p>
            <w:r>
              <w:t>https://www.wiseradvisor.com/financial-advisors/fee-based-financial-advisors</w:t>
            </w:r>
          </w:p>
        </w:tc>
        <w:tc>
          <w:tcPr>
            <w:tcW w:type="dxa" w:w="2160"/>
          </w:tcPr>
          <w:p>
            <w:r>
              <w:t>Competitor Benchmark</w:t>
            </w:r>
          </w:p>
        </w:tc>
        <w:tc>
          <w:tcPr>
            <w:tcW w:type="dxa" w:w="2160"/>
          </w:tcPr>
          <w:p>
            <w:r>
              <w:t>Leading competitors in the financial advisor matching space (e.g., SmartAsset, Facet Wealth, Vanguard Personal Advisor Services) typically offer immediate, clear calls to action, prominent value propositions, and often utilize interactive tools (like quizzes or short forms) to engage users quickly, rather than starting with extensive, long-form content. Their conversion rates for similar ad spends are likely significantly higher by focusing on direct engagement.</w:t>
            </w:r>
          </w:p>
        </w:tc>
        <w:tc>
          <w:tcPr>
            <w:tcW w:type="dxa" w:w="2160"/>
          </w:tcPr>
          <w:p>
            <w:r>
              <w:t>Analyze leading competitor landing pages for 'find a financial advisor' or 'fee-based advisor.' Adopt best practices for conversion-focused design, including clear above-the-fold value propositions, interactive forms, and strategically placed, compelling CTAs. Re-evaluate if this page should be purely informational or directly transactional to align with industry lead generation standards.</w:t>
            </w:r>
          </w:p>
        </w:tc>
      </w:tr>
      <w:tr>
        <w:tc>
          <w:tcPr>
            <w:tcW w:type="dxa" w:w="2160"/>
          </w:tcPr>
          <w:p>
            <w:r>
              <w:t>https://www.wiseradvisor.com/financial-advisors/fee-based-financial-advisors</w:t>
            </w:r>
          </w:p>
        </w:tc>
        <w:tc>
          <w:tcPr>
            <w:tcW w:type="dxa" w:w="2160"/>
          </w:tcPr>
          <w:p>
            <w:r>
              <w:t>User Engagement &amp; Content Structure</w:t>
            </w:r>
          </w:p>
        </w:tc>
        <w:tc>
          <w:tcPr>
            <w:tcW w:type="dxa" w:w="2160"/>
          </w:tcPr>
          <w:p>
            <w:r>
              <w:t>The page appears to be a lengthy, dense block of text, particularly with the extensive FAQ section at the end. While informative, this format can lead to low user engagement, high bounce rates, and users missing key conversion opportunities, as it's difficult to quickly scan for actionable information, especially on mobile devices (though not explicitly tested, it's a common issue).</w:t>
            </w:r>
          </w:p>
        </w:tc>
        <w:tc>
          <w:tcPr>
            <w:tcW w:type="dxa" w:w="2160"/>
          </w:tcPr>
          <w:p>
            <w:r>
              <w:t>Break down the content into easily digestible sections using clear headings, bullet points, and potentially visual elements. Consider using expandable accordions for FAQs to improve readability and reduce perceived page length. Ensure that calls to action are naturally integrated within the content, guiding users toward the next step rather than overwhelming them with information.</w:t>
            </w:r>
          </w:p>
        </w:tc>
      </w:tr>
      <w:tr>
        <w:tc>
          <w:tcPr>
            <w:tcW w:type="dxa" w:w="2160"/>
          </w:tcPr>
          <w:p>
            <w:r>
              <w:t>https://www.wiseradvisor.com/financial-advisors/fee-based-financial-advisors</w:t>
            </w:r>
          </w:p>
        </w:tc>
        <w:tc>
          <w:tcPr>
            <w:tcW w:type="dxa" w:w="2160"/>
          </w:tcPr>
          <w:p>
            <w:r>
              <w:t>Conversion Performance</w:t>
            </w:r>
          </w:p>
        </w:tc>
        <w:tc>
          <w:tcPr>
            <w:tcW w:type="dxa" w:w="2160"/>
          </w:tcPr>
          <w:p>
            <w:r>
              <w:t>Zero conversions from 5 clicks on a page with a target CPA of $49.22 indicates a critical failure in the conversion path, value proposition, or immediate user experience. Users are reaching the page but not taking the desired action.</w:t>
            </w:r>
          </w:p>
        </w:tc>
        <w:tc>
          <w:tcPr>
            <w:tcW w:type="dxa" w:w="2160"/>
          </w:tcPr>
          <w:p>
            <w:r>
              <w:t>Prioritize rapid A/B testing on the primary call-to-action (CTA), the clarity of the lead generation process, and the perceived value proposition in the hero section. Implement qualitative research (user session recordings, heatmaps) to pinpoint precise points of friction.</w:t>
            </w:r>
          </w:p>
        </w:tc>
      </w:tr>
      <w:tr>
        <w:tc>
          <w:tcPr>
            <w:tcW w:type="dxa" w:w="2160"/>
          </w:tcPr>
          <w:p>
            <w:r>
              <w:t>https://www.wiseradvisor.com/financial-advisors/fee-based-financial-advisors</w:t>
            </w:r>
          </w:p>
        </w:tc>
        <w:tc>
          <w:tcPr>
            <w:tcW w:type="dxa" w:w="2160"/>
          </w:tcPr>
          <w:p>
            <w:r>
              <w:t>Clarity of Value Proposition &amp; Process</w:t>
            </w:r>
          </w:p>
        </w:tc>
        <w:tc>
          <w:tcPr>
            <w:tcW w:type="dxa" w:w="2160"/>
          </w:tcPr>
          <w:p>
            <w:r>
              <w:t>While the page aims to connect users with advisors, the immediate benefits of filling out the prominent 'Find Your Advisor' form are not explicitly clear. Users may hesitate without knowing what happens post-submission (e.g., 'How many advisors will I be matched with?', 'What is the next step?').</w:t>
            </w:r>
          </w:p>
        </w:tc>
        <w:tc>
          <w:tcPr>
            <w:tcW w:type="dxa" w:w="2160"/>
          </w:tcPr>
          <w:p>
            <w:r>
              <w:t>Add concise micro-copy directly beneath the main form's headline or above the CTA button explaining the process and immediate benefit (e.g., 'Get matched with up to 3 vetted fee-based advisors in minutes,' 'No obligation, free service to find your ideal match.').</w:t>
            </w:r>
          </w:p>
        </w:tc>
      </w:tr>
      <w:tr>
        <w:tc>
          <w:tcPr>
            <w:tcW w:type="dxa" w:w="2160"/>
          </w:tcPr>
          <w:p>
            <w:r>
              <w:t>https://www.wiseradvisor.com/financial-advisors/fee-based-financial-advisors</w:t>
            </w:r>
          </w:p>
        </w:tc>
        <w:tc>
          <w:tcPr>
            <w:tcW w:type="dxa" w:w="2160"/>
          </w:tcPr>
          <w:p>
            <w:r>
              <w:t>Call to Action (CTA) Effectiveness</w:t>
            </w:r>
          </w:p>
        </w:tc>
        <w:tc>
          <w:tcPr>
            <w:tcW w:type="dxa" w:w="2160"/>
          </w:tcPr>
          <w:p>
            <w:r>
              <w:t>The primary CTA 'FIND YOUR ADVISOR' is functional but lacks persuasive power. It doesn't convey urgency, a clear benefit, or the ease of the process, which can lead to lower click-through and form completion rates.</w:t>
            </w:r>
          </w:p>
        </w:tc>
        <w:tc>
          <w:tcPr>
            <w:tcW w:type="dxa" w:w="2160"/>
          </w:tcPr>
          <w:p>
            <w:r>
              <w:t>Test more benefit-driven and action-oriented CTAs such as 'Get Your Personalized Advisor Matches,' 'Start Your Free Consultation,' or 'Connect with Vetted Advisors Now' to increase motivation and perceived value.</w:t>
            </w:r>
          </w:p>
        </w:tc>
      </w:tr>
      <w:tr>
        <w:tc>
          <w:tcPr>
            <w:tcW w:type="dxa" w:w="2160"/>
          </w:tcPr>
          <w:p>
            <w:r>
              <w:t>https://www.wiseradvisor.com/financial-advisors/fee-based-financial-advisors</w:t>
            </w:r>
          </w:p>
        </w:tc>
        <w:tc>
          <w:tcPr>
            <w:tcW w:type="dxa" w:w="2160"/>
          </w:tcPr>
          <w:p>
            <w:r>
              <w:t>Trust Signals &amp; Credibility</w:t>
            </w:r>
          </w:p>
        </w:tc>
        <w:tc>
          <w:tcPr>
            <w:tcW w:type="dxa" w:w="2160"/>
          </w:tcPr>
          <w:p>
            <w:r>
              <w:t>The page lacks strong, specific trust signals directly related to the WiserAdvisor matching service itself. While 'Featured In' logos are present, they are small and generic. There's an absence of user testimonials for the *service*, aggregate ratings, or clear statistics about the network size or successful matches made.</w:t>
            </w:r>
          </w:p>
        </w:tc>
        <w:tc>
          <w:tcPr>
            <w:tcW w:type="dxa" w:w="2160"/>
          </w:tcPr>
          <w:p>
            <w:r>
              <w:t>Integrate prominent social proof elements such as client testimonials/success stories specifically for the WiserAdvisor matching experience, display aggregate star ratings for the service, or highlight key statistics like 'Over 10,000 Vetted Advisors' or 'Matched 50,000+ Clients Successfully.'</w:t>
            </w:r>
          </w:p>
        </w:tc>
      </w:tr>
      <w:tr>
        <w:tc>
          <w:tcPr>
            <w:tcW w:type="dxa" w:w="2160"/>
          </w:tcPr>
          <w:p>
            <w:r>
              <w:t>https://www.wiseradvisor.com/financial-advisors/fee-based-financial-advisors</w:t>
            </w:r>
          </w:p>
        </w:tc>
        <w:tc>
          <w:tcPr>
            <w:tcW w:type="dxa" w:w="2160"/>
          </w:tcPr>
          <w:p>
            <w:r>
              <w:t>Ad-Page Message Match</w:t>
            </w:r>
          </w:p>
        </w:tc>
        <w:tc>
          <w:tcPr>
            <w:tcW w:type="dxa" w:w="2160"/>
          </w:tcPr>
          <w:p>
            <w:r>
              <w:t>The combination of very low CTR (1.30%) and zero conversions suggests a potential mismatch between the ad creative/keyword intent and the landing page's immediate offer. Users clicking the ad might be expecting a direct directory to browse, while the page primarily pushes a lead generation form.</w:t>
            </w:r>
          </w:p>
        </w:tc>
        <w:tc>
          <w:tcPr>
            <w:tcW w:type="dxa" w:w="2160"/>
          </w:tcPr>
          <w:p>
            <w:r>
              <w:t>Audit the Google Ads campaigns (keywords, ad copy, and ad extensions) to ensure precise alignment with the page's primary conversion goal (filling the form). If ads imply a directory browse, consider creating a specific landing page that prioritizes direct listings, or clearly communicate 'matching service' in ad copy.</w:t>
            </w:r>
          </w:p>
        </w:tc>
      </w:tr>
      <w:tr>
        <w:tc>
          <w:tcPr>
            <w:tcW w:type="dxa" w:w="2160"/>
          </w:tcPr>
          <w:p>
            <w:r>
              <w:t>https://www.wiseradvisor.com/financial-advisors/fee-based-financial-advisors</w:t>
            </w:r>
          </w:p>
        </w:tc>
        <w:tc>
          <w:tcPr>
            <w:tcW w:type="dxa" w:w="2160"/>
          </w:tcPr>
          <w:p>
            <w:r>
              <w:t>Competitor Benchmark</w:t>
            </w:r>
          </w:p>
        </w:tc>
        <w:tc>
          <w:tcPr>
            <w:tcW w:type="dxa" w:w="2160"/>
          </w:tcPr>
          <w:p>
            <w:r>
              <w:t>Leading competitor advisor matching services (e.g., SmartAsset, Facet Wealth, Paladin Registry) typically optimize their landing pages for a clear and confidence-inspiring user journey. They often feature explicit process explanations, robust trust signals (service reviews, vetting processes), and highly compelling, benefit-oriented CTAs.</w:t>
            </w:r>
          </w:p>
        </w:tc>
        <w:tc>
          <w:tcPr>
            <w:tcW w:type="dxa" w:w="2160"/>
          </w:tcPr>
          <w:p>
            <w:r>
              <w:t>Conduct a deep dive into the top 3-5 competitor landing pages in the advisor matching space. Identify and adapt best practices for streamlined user flow, transparent value propositions (e.g., 'We connect you to 3 pre-vetted advisors based on your needs'), and powerful social proof to directly address user concerns and build immediate trust.</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136837</w:t>
            </w:r>
          </w:p>
        </w:tc>
        <w:tc>
          <w:tcPr>
            <w:tcW w:type="dxa" w:w="864"/>
          </w:tcPr>
          <w:p>
            <w:r>
              <w:t>3380</w:t>
            </w:r>
          </w:p>
        </w:tc>
        <w:tc>
          <w:tcPr>
            <w:tcW w:type="dxa" w:w="864"/>
          </w:tcPr>
          <w:p>
            <w:r>
              <w:t>177.333334</w:t>
            </w:r>
          </w:p>
        </w:tc>
        <w:tc>
          <w:tcPr>
            <w:tcW w:type="dxa" w:w="864"/>
          </w:tcPr>
          <w:p>
            <w:r>
              <w:t>$21850.07</w:t>
            </w:r>
          </w:p>
        </w:tc>
        <w:tc>
          <w:tcPr>
            <w:tcW w:type="dxa" w:w="864"/>
          </w:tcPr>
          <w:p>
            <w:r>
              <w:t>0.05246548343195267</w:t>
            </w:r>
          </w:p>
        </w:tc>
        <w:tc>
          <w:tcPr>
            <w:tcW w:type="dxa" w:w="864"/>
          </w:tcPr>
          <w:p>
            <w:r>
              <w:t>$123.21</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(Country Level)</w:t>
            </w:r>
          </w:p>
        </w:tc>
        <w:tc>
          <w:tcPr>
            <w:tcW w:type="dxa" w:w="2880"/>
          </w:tcPr>
          <w:p>
            <w:r>
              <w:t>The United States segment represents a substantial investment of $21,850.07, yielding 177.33 conversions at a commendable Conversion Rate (CVR) of 5.25% and a Cost Per Acquisition (CPA) of $123.21. While the overall CVR is strong, this aggregated country-level data for significant spend provides no granular insight into potential geographic performance variations.</w:t>
            </w:r>
          </w:p>
        </w:tc>
        <w:tc>
          <w:tcPr>
            <w:tcW w:type="dxa" w:w="2880"/>
          </w:tcPr>
          <w:p>
            <w:r>
              <w:t>Given the considerable spend and performance, it's critical to analyze performance at a more granular level within the United States. Utilize the Google Ads 'Geographic Report' or 'User Location Report' to segment data by State, Region, or Designated Market Area (DMA). Identify top-performing areas (e.g., with CVR &gt; 5.25% and CPA &lt; $123.21) for potential bid uplift opportunities and allocate more budget. Simultaneously, pinpoint underperforming areas (e.g., CVR &lt; 5.25% or CPA &gt; $123.21) for bid reductions or strategic negative location targeting to optimize the overall campaign efficiency within the current CPA goal.</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0.20</w:t>
            </w:r>
          </w:p>
        </w:tc>
        <w:tc>
          <w:tcPr>
            <w:tcW w:type="dxa" w:w="360"/>
          </w:tcPr>
          <w:p>
            <w:r/>
          </w:p>
        </w:tc>
        <w:tc>
          <w:tcPr>
            <w:tcW w:type="dxa" w:w="360"/>
          </w:tcPr>
          <w:p>
            <w:r>
              <w:t>0.50</w:t>
            </w:r>
          </w:p>
        </w:tc>
        <w:tc>
          <w:tcPr>
            <w:tcW w:type="dxa" w:w="360"/>
          </w:tcPr>
          <w:p>
            <w:r/>
          </w:p>
        </w:tc>
        <w:tc>
          <w:tcPr>
            <w:tcW w:type="dxa" w:w="360"/>
          </w:tcPr>
          <w:p>
            <w:r>
              <w:t>0.67</w:t>
            </w:r>
          </w:p>
        </w:tc>
        <w:tc>
          <w:tcPr>
            <w:tcW w:type="dxa" w:w="360"/>
          </w:tcPr>
          <w:p>
            <w:r/>
          </w:p>
        </w:tc>
        <w:tc>
          <w:tcPr>
            <w:tcW w:type="dxa" w:w="360"/>
          </w:tcPr>
          <w:p>
            <w:r>
              <w:t>0.08</w:t>
            </w:r>
          </w:p>
        </w:tc>
        <w:tc>
          <w:tcPr>
            <w:tcW w:type="dxa" w:w="360"/>
          </w:tcPr>
          <w:p>
            <w:r>
              <w:t>0.06</w:t>
            </w:r>
          </w:p>
        </w:tc>
        <w:tc>
          <w:tcPr>
            <w:tcW w:type="dxa" w:w="360"/>
          </w:tcPr>
          <w:p>
            <w:r>
              <w:t>0.04</w:t>
            </w:r>
          </w:p>
        </w:tc>
        <w:tc>
          <w:tcPr>
            <w:tcW w:type="dxa" w:w="360"/>
          </w:tcPr>
          <w:p>
            <w:r>
              <w:t>0.05</w:t>
            </w:r>
          </w:p>
        </w:tc>
        <w:tc>
          <w:tcPr>
            <w:tcW w:type="dxa" w:w="360"/>
          </w:tcPr>
          <w:p>
            <w:r>
              <w:t>0.29</w:t>
            </w:r>
          </w:p>
        </w:tc>
        <w:tc>
          <w:tcPr>
            <w:tcW w:type="dxa" w:w="360"/>
          </w:tcPr>
          <w:p>
            <w:r>
              <w:t>0.30</w:t>
            </w:r>
          </w:p>
        </w:tc>
        <w:tc>
          <w:tcPr>
            <w:tcW w:type="dxa" w:w="360"/>
          </w:tcPr>
          <w:p>
            <w:r>
              <w:t>0.57</w:t>
            </w:r>
          </w:p>
        </w:tc>
        <w:tc>
          <w:tcPr>
            <w:tcW w:type="dxa" w:w="360"/>
          </w:tcPr>
          <w:p>
            <w:r>
              <w:t>0.28</w:t>
            </w:r>
          </w:p>
        </w:tc>
        <w:tc>
          <w:tcPr>
            <w:tcW w:type="dxa" w:w="360"/>
          </w:tcPr>
          <w:p>
            <w:r/>
          </w:p>
        </w:tc>
        <w:tc>
          <w:tcPr>
            <w:tcW w:type="dxa" w:w="360"/>
          </w:tcPr>
          <w:p>
            <w:r>
              <w:t>0.07</w:t>
            </w:r>
          </w:p>
        </w:tc>
        <w:tc>
          <w:tcPr>
            <w:tcW w:type="dxa" w:w="360"/>
          </w:tcPr>
          <w:p>
            <w:r/>
          </w:p>
        </w:tc>
        <w:tc>
          <w:tcPr>
            <w:tcW w:type="dxa" w:w="360"/>
          </w:tcPr>
          <w:p>
            <w:r>
              <w:t>0.05</w:t>
            </w:r>
          </w:p>
        </w:tc>
        <w:tc>
          <w:tcPr>
            <w:tcW w:type="dxa" w:w="360"/>
          </w:tcPr>
          <w:p>
            <w:r>
              <w:t>0.09</w:t>
            </w:r>
          </w:p>
        </w:tc>
        <w:tc>
          <w:tcPr>
            <w:tcW w:type="dxa" w:w="360"/>
          </w:tcPr>
          <w:p>
            <w:r>
              <w:t>0.14</w:t>
            </w:r>
          </w:p>
        </w:tc>
        <w:tc>
          <w:tcPr>
            <w:tcW w:type="dxa" w:w="360"/>
          </w:tcPr>
          <w:p>
            <w:r>
              <w:t>2.27</w:t>
            </w:r>
          </w:p>
        </w:tc>
        <w:tc>
          <w:tcPr>
            <w:tcW w:type="dxa" w:w="360"/>
          </w:tcPr>
          <w:p>
            <w:r>
              <w:t>1.07</w:t>
            </w:r>
          </w:p>
        </w:tc>
      </w:tr>
      <w:tr>
        <w:tc>
          <w:tcPr>
            <w:tcW w:type="dxa" w:w="360"/>
          </w:tcPr>
          <w:p>
            <w:r>
              <w:t>Tuesday</w:t>
            </w:r>
          </w:p>
        </w:tc>
        <w:tc>
          <w:tcPr>
            <w:tcW w:type="dxa" w:w="360"/>
          </w:tcPr>
          <w:p>
            <w:r>
              <w:t>0.09</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0.08</w:t>
            </w:r>
          </w:p>
        </w:tc>
        <w:tc>
          <w:tcPr>
            <w:tcW w:type="dxa" w:w="360"/>
          </w:tcPr>
          <w:p>
            <w:r>
              <w:t>1.20</w:t>
            </w:r>
          </w:p>
        </w:tc>
        <w:tc>
          <w:tcPr>
            <w:tcW w:type="dxa" w:w="360"/>
          </w:tcPr>
          <w:p>
            <w:r>
              <w:t>0.13</w:t>
            </w:r>
          </w:p>
        </w:tc>
        <w:tc>
          <w:tcPr>
            <w:tcW w:type="dxa" w:w="360"/>
          </w:tcPr>
          <w:p>
            <w:r/>
          </w:p>
        </w:tc>
        <w:tc>
          <w:tcPr>
            <w:tcW w:type="dxa" w:w="360"/>
          </w:tcPr>
          <w:p>
            <w:r>
              <w:t>0.44</w:t>
            </w:r>
          </w:p>
        </w:tc>
        <w:tc>
          <w:tcPr>
            <w:tcW w:type="dxa" w:w="360"/>
          </w:tcPr>
          <w:p>
            <w:r>
              <w:t>0.25</w:t>
            </w:r>
          </w:p>
        </w:tc>
        <w:tc>
          <w:tcPr>
            <w:tcW w:type="dxa" w:w="360"/>
          </w:tcPr>
          <w:p>
            <w:r/>
          </w:p>
        </w:tc>
        <w:tc>
          <w:tcPr>
            <w:tcW w:type="dxa" w:w="360"/>
          </w:tcPr>
          <w:p>
            <w:r>
              <w:t>0.33</w:t>
            </w:r>
          </w:p>
        </w:tc>
        <w:tc>
          <w:tcPr>
            <w:tcW w:type="dxa" w:w="360"/>
          </w:tcPr>
          <w:p>
            <w:r>
              <w:t>0.20</w:t>
            </w:r>
          </w:p>
        </w:tc>
        <w:tc>
          <w:tcPr>
            <w:tcW w:type="dxa" w:w="360"/>
          </w:tcPr>
          <w:p>
            <w:r/>
          </w:p>
        </w:tc>
        <w:tc>
          <w:tcPr>
            <w:tcW w:type="dxa" w:w="360"/>
          </w:tcPr>
          <w:p>
            <w:r/>
          </w:p>
        </w:tc>
        <w:tc>
          <w:tcPr>
            <w:tcW w:type="dxa" w:w="360"/>
          </w:tcPr>
          <w:p>
            <w:r>
              <w:t>0.25</w:t>
            </w:r>
          </w:p>
        </w:tc>
      </w:tr>
      <w:tr>
        <w:tc>
          <w:tcPr>
            <w:tcW w:type="dxa" w:w="360"/>
          </w:tcPr>
          <w:p>
            <w:r>
              <w:t>Wednesday</w:t>
            </w:r>
          </w:p>
        </w:tc>
        <w:tc>
          <w:tcPr>
            <w:tcW w:type="dxa" w:w="360"/>
          </w:tcPr>
          <w:p>
            <w:r>
              <w:t>1.00</w:t>
            </w:r>
          </w:p>
        </w:tc>
        <w:tc>
          <w:tcPr>
            <w:tcW w:type="dxa" w:w="360"/>
          </w:tcPr>
          <w:p>
            <w:r/>
          </w:p>
        </w:tc>
        <w:tc>
          <w:tcPr>
            <w:tcW w:type="dxa" w:w="360"/>
          </w:tcPr>
          <w:p>
            <w:r>
              <w:t>3.00</w:t>
            </w:r>
          </w:p>
        </w:tc>
        <w:tc>
          <w:tcPr>
            <w:tcW w:type="dxa" w:w="360"/>
          </w:tcPr>
          <w:p>
            <w:r/>
          </w:p>
        </w:tc>
        <w:tc>
          <w:tcPr>
            <w:tcW w:type="dxa" w:w="360"/>
          </w:tcPr>
          <w:p>
            <w:r/>
          </w:p>
        </w:tc>
        <w:tc>
          <w:tcPr>
            <w:tcW w:type="dxa" w:w="360"/>
          </w:tcPr>
          <w:p>
            <w:r>
              <w:t>0.33</w:t>
            </w:r>
          </w:p>
        </w:tc>
        <w:tc>
          <w:tcPr>
            <w:tcW w:type="dxa" w:w="360"/>
          </w:tcPr>
          <w:p>
            <w:r/>
          </w:p>
        </w:tc>
        <w:tc>
          <w:tcPr>
            <w:tcW w:type="dxa" w:w="360"/>
          </w:tcPr>
          <w:p>
            <w:r/>
          </w:p>
        </w:tc>
        <w:tc>
          <w:tcPr>
            <w:tcW w:type="dxa" w:w="360"/>
          </w:tcPr>
          <w:p>
            <w:r/>
          </w:p>
        </w:tc>
        <w:tc>
          <w:tcPr>
            <w:tcW w:type="dxa" w:w="360"/>
          </w:tcPr>
          <w:p>
            <w:r/>
          </w:p>
        </w:tc>
        <w:tc>
          <w:tcPr>
            <w:tcW w:type="dxa" w:w="360"/>
          </w:tcPr>
          <w:p>
            <w:r>
              <w:t>0.83</w:t>
            </w:r>
          </w:p>
        </w:tc>
        <w:tc>
          <w:tcPr>
            <w:tcW w:type="dxa" w:w="360"/>
          </w:tcPr>
          <w:p>
            <w:r>
              <w:t>0.06</w:t>
            </w:r>
          </w:p>
        </w:tc>
        <w:tc>
          <w:tcPr>
            <w:tcW w:type="dxa" w:w="360"/>
          </w:tcPr>
          <w:p>
            <w:r>
              <w:t>0.17</w:t>
            </w:r>
          </w:p>
        </w:tc>
        <w:tc>
          <w:tcPr>
            <w:tcW w:type="dxa" w:w="360"/>
          </w:tcPr>
          <w:p>
            <w:r>
              <w:t>0.47</w:t>
            </w:r>
          </w:p>
        </w:tc>
        <w:tc>
          <w:tcPr>
            <w:tcW w:type="dxa" w:w="360"/>
          </w:tcPr>
          <w:p>
            <w:r>
              <w:t>0.49</w:t>
            </w:r>
          </w:p>
        </w:tc>
        <w:tc>
          <w:tcPr>
            <w:tcW w:type="dxa" w:w="360"/>
          </w:tcPr>
          <w:p>
            <w:r/>
          </w:p>
        </w:tc>
        <w:tc>
          <w:tcPr>
            <w:tcW w:type="dxa" w:w="360"/>
          </w:tcPr>
          <w:p>
            <w:r>
              <w:t>0.05</w:t>
            </w:r>
          </w:p>
        </w:tc>
        <w:tc>
          <w:tcPr>
            <w:tcW w:type="dxa" w:w="360"/>
          </w:tcPr>
          <w:p>
            <w:r/>
          </w:p>
        </w:tc>
        <w:tc>
          <w:tcPr>
            <w:tcW w:type="dxa" w:w="360"/>
          </w:tcPr>
          <w:p>
            <w:r>
              <w:t>0.26</w:t>
            </w:r>
          </w:p>
        </w:tc>
        <w:tc>
          <w:tcPr>
            <w:tcW w:type="dxa" w:w="360"/>
          </w:tcPr>
          <w:p>
            <w:r>
              <w:t>0.83</w:t>
            </w:r>
          </w:p>
        </w:tc>
        <w:tc>
          <w:tcPr>
            <w:tcW w:type="dxa" w:w="360"/>
          </w:tcPr>
          <w:p>
            <w:r>
              <w:t>0.10</w:t>
            </w:r>
          </w:p>
        </w:tc>
        <w:tc>
          <w:tcPr>
            <w:tcW w:type="dxa" w:w="360"/>
          </w:tcPr>
          <w:p>
            <w:r>
              <w:t>0.33</w:t>
            </w:r>
          </w:p>
        </w:tc>
        <w:tc>
          <w:tcPr>
            <w:tcW w:type="dxa" w:w="360"/>
          </w:tcPr>
          <w:p>
            <w:r>
              <w:t>0.50</w:t>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0.18</w:t>
            </w:r>
          </w:p>
        </w:tc>
        <w:tc>
          <w:tcPr>
            <w:tcW w:type="dxa" w:w="360"/>
          </w:tcPr>
          <w:p>
            <w:r>
              <w:t>0.40</w:t>
            </w:r>
          </w:p>
        </w:tc>
        <w:tc>
          <w:tcPr>
            <w:tcW w:type="dxa" w:w="360"/>
          </w:tcPr>
          <w:p>
            <w:r/>
          </w:p>
        </w:tc>
        <w:tc>
          <w:tcPr>
            <w:tcW w:type="dxa" w:w="360"/>
          </w:tcPr>
          <w:p>
            <w:r>
              <w:t>0.10</w:t>
            </w:r>
          </w:p>
        </w:tc>
        <w:tc>
          <w:tcPr>
            <w:tcW w:type="dxa" w:w="360"/>
          </w:tcPr>
          <w:p>
            <w:r>
              <w:t>0.06</w:t>
            </w:r>
          </w:p>
        </w:tc>
        <w:tc>
          <w:tcPr>
            <w:tcW w:type="dxa" w:w="360"/>
          </w:tcPr>
          <w:p>
            <w:r>
              <w:t>0.13</w:t>
            </w:r>
          </w:p>
        </w:tc>
        <w:tc>
          <w:tcPr>
            <w:tcW w:type="dxa" w:w="360"/>
          </w:tcPr>
          <w:p>
            <w:r>
              <w:t>0.04</w:t>
            </w:r>
          </w:p>
        </w:tc>
        <w:tc>
          <w:tcPr>
            <w:tcW w:type="dxa" w:w="360"/>
          </w:tcPr>
          <w:p>
            <w:r>
              <w:t>0.03</w:t>
            </w:r>
          </w:p>
        </w:tc>
        <w:tc>
          <w:tcPr>
            <w:tcW w:type="dxa" w:w="360"/>
          </w:tcPr>
          <w:p>
            <w:r/>
          </w:p>
        </w:tc>
        <w:tc>
          <w:tcPr>
            <w:tcW w:type="dxa" w:w="360"/>
          </w:tcPr>
          <w:p>
            <w:r>
              <w:t>0.24</w:t>
            </w:r>
          </w:p>
        </w:tc>
        <w:tc>
          <w:tcPr>
            <w:tcW w:type="dxa" w:w="360"/>
          </w:tcPr>
          <w:p>
            <w:r>
              <w:t>0.05</w:t>
            </w:r>
          </w:p>
        </w:tc>
        <w:tc>
          <w:tcPr>
            <w:tcW w:type="dxa" w:w="360"/>
          </w:tcPr>
          <w:p>
            <w:r>
              <w:t>0.10</w:t>
            </w:r>
          </w:p>
        </w:tc>
        <w:tc>
          <w:tcPr>
            <w:tcW w:type="dxa" w:w="360"/>
          </w:tcPr>
          <w:p>
            <w:r>
              <w:t>0.08</w:t>
            </w:r>
          </w:p>
        </w:tc>
        <w:tc>
          <w:tcPr>
            <w:tcW w:type="dxa" w:w="360"/>
          </w:tcPr>
          <w:p>
            <w:r>
              <w:t>0.13</w:t>
            </w:r>
          </w:p>
        </w:tc>
        <w:tc>
          <w:tcPr>
            <w:tcW w:type="dxa" w:w="360"/>
          </w:tcPr>
          <w:p>
            <w:r/>
          </w:p>
        </w:tc>
        <w:tc>
          <w:tcPr>
            <w:tcW w:type="dxa" w:w="360"/>
          </w:tcPr>
          <w:p>
            <w:r>
              <w:t>0.24</w:t>
            </w:r>
          </w:p>
        </w:tc>
        <w:tc>
          <w:tcPr>
            <w:tcW w:type="dxa" w:w="360"/>
          </w:tcPr>
          <w:p>
            <w:r>
              <w:t>0.32</w:t>
            </w:r>
          </w:p>
        </w:tc>
        <w:tc>
          <w:tcPr>
            <w:tcW w:type="dxa" w:w="360"/>
          </w:tcPr>
          <w:p>
            <w:r>
              <w:t>0.25</w:t>
            </w:r>
          </w:p>
        </w:tc>
      </w:tr>
      <w:tr>
        <w:tc>
          <w:tcPr>
            <w:tcW w:type="dxa" w:w="360"/>
          </w:tcPr>
          <w:p>
            <w:r>
              <w:t>Friday</w:t>
            </w:r>
          </w:p>
        </w:tc>
        <w:tc>
          <w:tcPr>
            <w:tcW w:type="dxa" w:w="360"/>
          </w:tcPr>
          <w:p>
            <w:r>
              <w:t>0.53</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0.25</w:t>
            </w:r>
          </w:p>
        </w:tc>
        <w:tc>
          <w:tcPr>
            <w:tcW w:type="dxa" w:w="360"/>
          </w:tcPr>
          <w:p>
            <w:r/>
          </w:p>
        </w:tc>
        <w:tc>
          <w:tcPr>
            <w:tcW w:type="dxa" w:w="360"/>
          </w:tcPr>
          <w:p>
            <w:r/>
          </w:p>
        </w:tc>
        <w:tc>
          <w:tcPr>
            <w:tcW w:type="dxa" w:w="360"/>
          </w:tcPr>
          <w:p>
            <w:r>
              <w:t>1.30</w:t>
            </w:r>
          </w:p>
        </w:tc>
        <w:tc>
          <w:tcPr>
            <w:tcW w:type="dxa" w:w="360"/>
          </w:tcPr>
          <w:p>
            <w:r>
              <w:t>0.42</w:t>
            </w:r>
          </w:p>
        </w:tc>
        <w:tc>
          <w:tcPr>
            <w:tcW w:type="dxa" w:w="360"/>
          </w:tcPr>
          <w:p>
            <w:r/>
          </w:p>
        </w:tc>
        <w:tc>
          <w:tcPr>
            <w:tcW w:type="dxa" w:w="360"/>
          </w:tcPr>
          <w:p>
            <w:r>
              <w:t>0.45</w:t>
            </w:r>
          </w:p>
        </w:tc>
        <w:tc>
          <w:tcPr>
            <w:tcW w:type="dxa" w:w="360"/>
          </w:tcPr>
          <w:p>
            <w:r>
              <w:t>0.08</w:t>
            </w:r>
          </w:p>
        </w:tc>
        <w:tc>
          <w:tcPr>
            <w:tcW w:type="dxa" w:w="360"/>
          </w:tcPr>
          <w:p>
            <w:r>
              <w:t>1.00</w:t>
            </w:r>
          </w:p>
        </w:tc>
        <w:tc>
          <w:tcPr>
            <w:tcW w:type="dxa" w:w="360"/>
          </w:tcPr>
          <w:p>
            <w:r/>
          </w:p>
        </w:tc>
        <w:tc>
          <w:tcPr>
            <w:tcW w:type="dxa" w:w="360"/>
          </w:tcPr>
          <w:p>
            <w:r>
              <w:t>0.05</w:t>
            </w:r>
          </w:p>
        </w:tc>
        <w:tc>
          <w:tcPr>
            <w:tcW w:type="dxa" w:w="360"/>
          </w:tcPr>
          <w:p>
            <w:r>
              <w:t>0.05</w:t>
            </w:r>
          </w:p>
        </w:tc>
        <w:tc>
          <w:tcPr>
            <w:tcW w:type="dxa" w:w="360"/>
          </w:tcPr>
          <w:p>
            <w:r>
              <w:t>0.18</w:t>
            </w:r>
          </w:p>
        </w:tc>
        <w:tc>
          <w:tcPr>
            <w:tcW w:type="dxa" w:w="360"/>
          </w:tcPr>
          <w:p>
            <w:r>
              <w:t>0.14</w:t>
            </w:r>
          </w:p>
        </w:tc>
        <w:tc>
          <w:tcPr>
            <w:tcW w:type="dxa" w:w="360"/>
          </w:tcPr>
          <w:p>
            <w:r/>
          </w:p>
        </w:tc>
        <w:tc>
          <w:tcPr>
            <w:tcW w:type="dxa" w:w="360"/>
          </w:tcPr>
          <w:p>
            <w:r>
              <w:t>0.08</w:t>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0.25</w:t>
            </w:r>
          </w:p>
        </w:tc>
        <w:tc>
          <w:tcPr>
            <w:tcW w:type="dxa" w:w="360"/>
          </w:tcPr>
          <w:p>
            <w:r/>
          </w:p>
        </w:tc>
        <w:tc>
          <w:tcPr>
            <w:tcW w:type="dxa" w:w="360"/>
          </w:tcPr>
          <w:p>
            <w:r/>
          </w:p>
        </w:tc>
        <w:tc>
          <w:tcPr>
            <w:tcW w:type="dxa" w:w="360"/>
          </w:tcPr>
          <w:p>
            <w:r>
              <w:t>0.12</w:t>
            </w:r>
          </w:p>
        </w:tc>
        <w:tc>
          <w:tcPr>
            <w:tcW w:type="dxa" w:w="360"/>
          </w:tcPr>
          <w:p>
            <w:r/>
          </w:p>
        </w:tc>
        <w:tc>
          <w:tcPr>
            <w:tcW w:type="dxa" w:w="360"/>
          </w:tcPr>
          <w:p>
            <w:r/>
          </w:p>
        </w:tc>
        <w:tc>
          <w:tcPr>
            <w:tcW w:type="dxa" w:w="360"/>
          </w:tcPr>
          <w:p>
            <w:r/>
          </w:p>
        </w:tc>
        <w:tc>
          <w:tcPr>
            <w:tcW w:type="dxa" w:w="360"/>
          </w:tcPr>
          <w:p>
            <w:r>
              <w:t>0.14</w:t>
            </w:r>
          </w:p>
        </w:tc>
        <w:tc>
          <w:tcPr>
            <w:tcW w:type="dxa" w:w="360"/>
          </w:tcPr>
          <w:p>
            <w:r/>
          </w:p>
        </w:tc>
        <w:tc>
          <w:tcPr>
            <w:tcW w:type="dxa" w:w="360"/>
          </w:tcPr>
          <w:p>
            <w:r/>
          </w:p>
        </w:tc>
        <w:tc>
          <w:tcPr>
            <w:tcW w:type="dxa" w:w="360"/>
          </w:tcPr>
          <w:p>
            <w:r/>
          </w:p>
        </w:tc>
        <w:tc>
          <w:tcPr>
            <w:tcW w:type="dxa" w:w="360"/>
          </w:tcPr>
          <w:p>
            <w:r>
              <w:t>0.35</w:t>
            </w:r>
          </w:p>
        </w:tc>
        <w:tc>
          <w:tcPr>
            <w:tcW w:type="dxa" w:w="360"/>
          </w:tcPr>
          <w:p>
            <w:r>
              <w:t>0.07</w:t>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t>0.33</w:t>
            </w:r>
          </w:p>
        </w:tc>
        <w:tc>
          <w:tcPr>
            <w:tcW w:type="dxa" w:w="360"/>
          </w:tcPr>
          <w:p>
            <w:r>
              <w:t>1.00</w:t>
            </w:r>
          </w:p>
        </w:tc>
        <w:tc>
          <w:tcPr>
            <w:tcW w:type="dxa" w:w="360"/>
          </w:tcPr>
          <w:p>
            <w:r/>
          </w:p>
        </w:tc>
        <w:tc>
          <w:tcPr>
            <w:tcW w:type="dxa" w:w="360"/>
          </w:tcPr>
          <w:p>
            <w:r/>
          </w:p>
        </w:tc>
        <w:tc>
          <w:tcPr>
            <w:tcW w:type="dxa" w:w="360"/>
          </w:tcPr>
          <w:p>
            <w:r>
              <w:t>0.50</w:t>
            </w:r>
          </w:p>
        </w:tc>
        <w:tc>
          <w:tcPr>
            <w:tcW w:type="dxa" w:w="360"/>
          </w:tcPr>
          <w:p>
            <w:r>
              <w:t>0.12</w:t>
            </w:r>
          </w:p>
        </w:tc>
        <w:tc>
          <w:tcPr>
            <w:tcW w:type="dxa" w:w="360"/>
          </w:tcPr>
          <w:p>
            <w:r/>
          </w:p>
        </w:tc>
        <w:tc>
          <w:tcPr>
            <w:tcW w:type="dxa" w:w="360"/>
          </w:tcPr>
          <w:p>
            <w:r/>
          </w:p>
        </w:tc>
        <w:tc>
          <w:tcPr>
            <w:tcW w:type="dxa" w:w="360"/>
          </w:tcPr>
          <w:p>
            <w:r>
              <w:t>0.08</w:t>
            </w:r>
          </w:p>
        </w:tc>
        <w:tc>
          <w:tcPr>
            <w:tcW w:type="dxa" w:w="360"/>
          </w:tcPr>
          <w:p>
            <w:r>
              <w:t>2.07</w:t>
            </w:r>
          </w:p>
        </w:tc>
        <w:tc>
          <w:tcPr>
            <w:tcW w:type="dxa" w:w="360"/>
          </w:tcPr>
          <w:p>
            <w:r/>
          </w:p>
        </w:tc>
        <w:tc>
          <w:tcPr>
            <w:tcW w:type="dxa" w:w="360"/>
          </w:tcPr>
          <w:p>
            <w:r/>
          </w:p>
        </w:tc>
        <w:tc>
          <w:tcPr>
            <w:tcW w:type="dxa" w:w="360"/>
          </w:tcPr>
          <w:p>
            <w:r/>
          </w:p>
        </w:tc>
        <w:tc>
          <w:tcPr>
            <w:tcW w:type="dxa" w:w="360"/>
          </w:tcPr>
          <w:p>
            <w:r/>
          </w:p>
        </w:tc>
        <w:tc>
          <w:tcPr>
            <w:tcW w:type="dxa" w:w="360"/>
          </w:tcPr>
          <w:p>
            <w:r>
              <w:t>0.06</w:t>
            </w:r>
          </w:p>
        </w:tc>
        <w:tc>
          <w:tcPr>
            <w:tcW w:type="dxa" w:w="360"/>
          </w:tcPr>
          <w:p>
            <w:r>
              <w:t>0.08</w:t>
            </w:r>
          </w:p>
        </w:tc>
        <w:tc>
          <w:tcPr>
            <w:tcW w:type="dxa" w:w="360"/>
          </w:tcPr>
          <w:p>
            <w:r/>
          </w:p>
        </w:tc>
        <w:tc>
          <w:tcPr>
            <w:tcW w:type="dxa" w:w="360"/>
          </w:tcPr>
          <w:p>
            <w:r/>
          </w:p>
        </w:tc>
        <w:tc>
          <w:tcPr>
            <w:tcW w:type="dxa" w:w="360"/>
          </w:tcPr>
          <w:p>
            <w:r/>
          </w:p>
        </w:tc>
        <w:tc>
          <w:tcPr>
            <w:tcW w:type="dxa" w:w="360"/>
          </w:tcPr>
          <w:p>
            <w:r/>
          </w:p>
        </w:tc>
        <w:tc>
          <w:tcPr>
            <w:tcW w:type="dxa" w:w="360"/>
          </w:tcPr>
          <w:p>
            <w:r>
              <w:t>2.25</w:t>
            </w:r>
          </w:p>
        </w:tc>
      </w:tr>
    </w:tbl>
    <w:p>
      <w:r>
        <w:t>Clicks</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Tuesday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Wednesday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Thursday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Friday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Saturday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Sunday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bl>
    <w:p>
      <w:r>
        <w:t>Conversions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1.00</w:t>
            </w:r>
          </w:p>
        </w:tc>
        <w:tc>
          <w:tcPr>
            <w:tcW w:type="dxa" w:w="360"/>
          </w:tcPr>
          <w:p>
            <w:r/>
          </w:p>
        </w:tc>
        <w:tc>
          <w:tcPr>
            <w:tcW w:type="dxa" w:w="360"/>
          </w:tcPr>
          <w:p>
            <w:r>
              <w:t>1.00</w:t>
            </w:r>
          </w:p>
        </w:tc>
        <w:tc>
          <w:tcPr>
            <w:tcW w:type="dxa" w:w="360"/>
          </w:tcPr>
          <w:p>
            <w:r/>
          </w:p>
        </w:tc>
        <w:tc>
          <w:tcPr>
            <w:tcW w:type="dxa" w:w="360"/>
          </w:tcPr>
          <w:p>
            <w:r>
              <w:t>2.00</w:t>
            </w:r>
          </w:p>
        </w:tc>
        <w:tc>
          <w:tcPr>
            <w:tcW w:type="dxa" w:w="360"/>
          </w:tcPr>
          <w:p>
            <w:r/>
          </w:p>
        </w:tc>
        <w:tc>
          <w:tcPr>
            <w:tcW w:type="dxa" w:w="360"/>
          </w:tcPr>
          <w:p>
            <w:r>
              <w:t>1.00</w:t>
            </w:r>
          </w:p>
        </w:tc>
        <w:tc>
          <w:tcPr>
            <w:tcW w:type="dxa" w:w="360"/>
          </w:tcPr>
          <w:p>
            <w:r>
              <w:t>1.00</w:t>
            </w:r>
          </w:p>
        </w:tc>
        <w:tc>
          <w:tcPr>
            <w:tcW w:type="dxa" w:w="360"/>
          </w:tcPr>
          <w:p>
            <w:r>
              <w:t>1.00</w:t>
            </w:r>
          </w:p>
        </w:tc>
        <w:tc>
          <w:tcPr>
            <w:tcW w:type="dxa" w:w="360"/>
          </w:tcPr>
          <w:p>
            <w:r>
              <w:t>1.00</w:t>
            </w:r>
          </w:p>
        </w:tc>
        <w:tc>
          <w:tcPr>
            <w:tcW w:type="dxa" w:w="360"/>
          </w:tcPr>
          <w:p>
            <w:r>
              <w:t>2.00</w:t>
            </w:r>
          </w:p>
        </w:tc>
        <w:tc>
          <w:tcPr>
            <w:tcW w:type="dxa" w:w="360"/>
          </w:tcPr>
          <w:p>
            <w:r>
              <w:t>3.00</w:t>
            </w:r>
          </w:p>
        </w:tc>
        <w:tc>
          <w:tcPr>
            <w:tcW w:type="dxa" w:w="360"/>
          </w:tcPr>
          <w:p>
            <w:r>
              <w:t>5.00</w:t>
            </w:r>
          </w:p>
        </w:tc>
        <w:tc>
          <w:tcPr>
            <w:tcW w:type="dxa" w:w="360"/>
          </w:tcPr>
          <w:p>
            <w:r>
              <w:t>4.00</w:t>
            </w:r>
          </w:p>
        </w:tc>
        <w:tc>
          <w:tcPr>
            <w:tcW w:type="dxa" w:w="360"/>
          </w:tcPr>
          <w:p>
            <w:r/>
          </w:p>
        </w:tc>
        <w:tc>
          <w:tcPr>
            <w:tcW w:type="dxa" w:w="360"/>
          </w:tcPr>
          <w:p>
            <w:r>
              <w:t>1.00</w:t>
            </w:r>
          </w:p>
        </w:tc>
        <w:tc>
          <w:tcPr>
            <w:tcW w:type="dxa" w:w="360"/>
          </w:tcPr>
          <w:p>
            <w:r/>
          </w:p>
        </w:tc>
        <w:tc>
          <w:tcPr>
            <w:tcW w:type="dxa" w:w="360"/>
          </w:tcPr>
          <w:p>
            <w:r>
              <w:t>1.00</w:t>
            </w:r>
          </w:p>
        </w:tc>
        <w:tc>
          <w:tcPr>
            <w:tcW w:type="dxa" w:w="360"/>
          </w:tcPr>
          <w:p>
            <w:r>
              <w:t>2.00</w:t>
            </w:r>
          </w:p>
        </w:tc>
        <w:tc>
          <w:tcPr>
            <w:tcW w:type="dxa" w:w="360"/>
          </w:tcPr>
          <w:p>
            <w:r>
              <w:t>3.00</w:t>
            </w:r>
          </w:p>
        </w:tc>
        <w:tc>
          <w:tcPr>
            <w:tcW w:type="dxa" w:w="360"/>
          </w:tcPr>
          <w:p>
            <w:r>
              <w:t>6.00</w:t>
            </w:r>
          </w:p>
        </w:tc>
        <w:tc>
          <w:tcPr>
            <w:tcW w:type="dxa" w:w="360"/>
          </w:tcPr>
          <w:p>
            <w:r>
              <w:t>3.00</w:t>
            </w:r>
          </w:p>
        </w:tc>
      </w:tr>
      <w:tr>
        <w:tc>
          <w:tcPr>
            <w:tcW w:type="dxa" w:w="360"/>
          </w:tcPr>
          <w:p>
            <w:r>
              <w:t>Tuesday</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3.00</w:t>
            </w:r>
          </w:p>
        </w:tc>
        <w:tc>
          <w:tcPr>
            <w:tcW w:type="dxa" w:w="360"/>
          </w:tcPr>
          <w:p>
            <w:r>
              <w:t>2.00</w:t>
            </w:r>
          </w:p>
        </w:tc>
        <w:tc>
          <w:tcPr>
            <w:tcW w:type="dxa" w:w="360"/>
          </w:tcPr>
          <w:p>
            <w:r/>
          </w:p>
        </w:tc>
        <w:tc>
          <w:tcPr>
            <w:tcW w:type="dxa" w:w="360"/>
          </w:tcPr>
          <w:p>
            <w:r>
              <w:t>5.00</w:t>
            </w:r>
          </w:p>
        </w:tc>
        <w:tc>
          <w:tcPr>
            <w:tcW w:type="dxa" w:w="360"/>
          </w:tcPr>
          <w:p>
            <w:r>
              <w:t>1.00</w:t>
            </w:r>
          </w:p>
        </w:tc>
        <w:tc>
          <w:tcPr>
            <w:tcW w:type="dxa" w:w="360"/>
          </w:tcPr>
          <w:p>
            <w:r/>
          </w:p>
        </w:tc>
        <w:tc>
          <w:tcPr>
            <w:tcW w:type="dxa" w:w="360"/>
          </w:tcPr>
          <w:p>
            <w:r>
              <w:t>3.00</w:t>
            </w:r>
          </w:p>
        </w:tc>
        <w:tc>
          <w:tcPr>
            <w:tcW w:type="dxa" w:w="360"/>
          </w:tcPr>
          <w:p>
            <w:r>
              <w:t>1.00</w:t>
            </w:r>
          </w:p>
        </w:tc>
        <w:tc>
          <w:tcPr>
            <w:tcW w:type="dxa" w:w="360"/>
          </w:tcPr>
          <w:p>
            <w:r/>
          </w:p>
        </w:tc>
        <w:tc>
          <w:tcPr>
            <w:tcW w:type="dxa" w:w="360"/>
          </w:tcPr>
          <w:p>
            <w:r/>
          </w:p>
        </w:tc>
        <w:tc>
          <w:tcPr>
            <w:tcW w:type="dxa" w:w="360"/>
          </w:tcPr>
          <w:p>
            <w:r>
              <w:t>1.00</w:t>
            </w:r>
          </w:p>
        </w:tc>
      </w:tr>
      <w:tr>
        <w:tc>
          <w:tcPr>
            <w:tcW w:type="dxa" w:w="360"/>
          </w:tcPr>
          <w:p>
            <w:r>
              <w:t>Wednesday</w:t>
            </w:r>
          </w:p>
        </w:tc>
        <w:tc>
          <w:tcPr>
            <w:tcW w:type="dxa" w:w="360"/>
          </w:tcPr>
          <w:p>
            <w:r>
              <w:t>1.00</w:t>
            </w:r>
          </w:p>
        </w:tc>
        <w:tc>
          <w:tcPr>
            <w:tcW w:type="dxa" w:w="360"/>
          </w:tcPr>
          <w:p>
            <w:r/>
          </w:p>
        </w:tc>
        <w:tc>
          <w:tcPr>
            <w:tcW w:type="dxa" w:w="360"/>
          </w:tcPr>
          <w:p>
            <w:r>
              <w:t>3.00</w:t>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c>
          <w:tcPr>
            <w:tcW w:type="dxa" w:w="360"/>
          </w:tcPr>
          <w:p>
            <w:r>
              <w:t>1.00</w:t>
            </w:r>
          </w:p>
        </w:tc>
        <w:tc>
          <w:tcPr>
            <w:tcW w:type="dxa" w:w="360"/>
          </w:tcPr>
          <w:p>
            <w:r>
              <w:t>1.00</w:t>
            </w:r>
          </w:p>
        </w:tc>
        <w:tc>
          <w:tcPr>
            <w:tcW w:type="dxa" w:w="360"/>
          </w:tcPr>
          <w:p>
            <w:r>
              <w:t>4.00</w:t>
            </w:r>
          </w:p>
        </w:tc>
        <w:tc>
          <w:tcPr>
            <w:tcW w:type="dxa" w:w="360"/>
          </w:tcPr>
          <w:p>
            <w:r>
              <w:t>4.00</w:t>
            </w:r>
          </w:p>
        </w:tc>
        <w:tc>
          <w:tcPr>
            <w:tcW w:type="dxa" w:w="360"/>
          </w:tcPr>
          <w:p>
            <w:r/>
          </w:p>
        </w:tc>
        <w:tc>
          <w:tcPr>
            <w:tcW w:type="dxa" w:w="360"/>
          </w:tcPr>
          <w:p>
            <w:r>
              <w:t>1.00</w:t>
            </w:r>
          </w:p>
        </w:tc>
        <w:tc>
          <w:tcPr>
            <w:tcW w:type="dxa" w:w="360"/>
          </w:tcPr>
          <w:p>
            <w:r/>
          </w:p>
        </w:tc>
        <w:tc>
          <w:tcPr>
            <w:tcW w:type="dxa" w:w="360"/>
          </w:tcPr>
          <w:p>
            <w:r>
              <w:t>2.00</w:t>
            </w:r>
          </w:p>
        </w:tc>
        <w:tc>
          <w:tcPr>
            <w:tcW w:type="dxa" w:w="360"/>
          </w:tcPr>
          <w:p>
            <w:r>
              <w:t>3.00</w:t>
            </w:r>
          </w:p>
        </w:tc>
        <w:tc>
          <w:tcPr>
            <w:tcW w:type="dxa" w:w="360"/>
          </w:tcPr>
          <w:p>
            <w:r>
              <w:t>2.00</w:t>
            </w:r>
          </w:p>
        </w:tc>
        <w:tc>
          <w:tcPr>
            <w:tcW w:type="dxa" w:w="360"/>
          </w:tcPr>
          <w:p>
            <w:r>
              <w:t>1.00</w:t>
            </w:r>
          </w:p>
        </w:tc>
        <w:tc>
          <w:tcPr>
            <w:tcW w:type="dxa" w:w="360"/>
          </w:tcPr>
          <w:p>
            <w:r>
              <w:t>1.00</w:t>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2.00</w:t>
            </w:r>
          </w:p>
        </w:tc>
        <w:tc>
          <w:tcPr>
            <w:tcW w:type="dxa" w:w="360"/>
          </w:tcPr>
          <w:p>
            <w:r>
              <w:t>2.00</w:t>
            </w:r>
          </w:p>
        </w:tc>
        <w:tc>
          <w:tcPr>
            <w:tcW w:type="dxa" w:w="360"/>
          </w:tcPr>
          <w:p>
            <w:r>
              <w:t>2.00</w:t>
            </w:r>
          </w:p>
        </w:tc>
        <w:tc>
          <w:tcPr>
            <w:tcW w:type="dxa" w:w="360"/>
          </w:tcPr>
          <w:p>
            <w:r/>
          </w:p>
        </w:tc>
        <w:tc>
          <w:tcPr>
            <w:tcW w:type="dxa" w:w="360"/>
          </w:tcPr>
          <w:p>
            <w:r>
              <w:t>2.00</w:t>
            </w:r>
          </w:p>
        </w:tc>
        <w:tc>
          <w:tcPr>
            <w:tcW w:type="dxa" w:w="360"/>
          </w:tcPr>
          <w:p>
            <w:r>
              <w:t>1.00</w:t>
            </w:r>
          </w:p>
        </w:tc>
        <w:tc>
          <w:tcPr>
            <w:tcW w:type="dxa" w:w="360"/>
          </w:tcPr>
          <w:p>
            <w:r>
              <w:t>2.00</w:t>
            </w:r>
          </w:p>
        </w:tc>
        <w:tc>
          <w:tcPr>
            <w:tcW w:type="dxa" w:w="360"/>
          </w:tcPr>
          <w:p>
            <w:r>
              <w:t>1.00</w:t>
            </w:r>
          </w:p>
        </w:tc>
        <w:tc>
          <w:tcPr>
            <w:tcW w:type="dxa" w:w="360"/>
          </w:tcPr>
          <w:p>
            <w:r>
              <w:t>1.00</w:t>
            </w:r>
          </w:p>
        </w:tc>
        <w:tc>
          <w:tcPr>
            <w:tcW w:type="dxa" w:w="360"/>
          </w:tcPr>
          <w:p>
            <w:r/>
          </w:p>
        </w:tc>
        <w:tc>
          <w:tcPr>
            <w:tcW w:type="dxa" w:w="360"/>
          </w:tcPr>
          <w:p>
            <w:r>
              <w:t>2.33</w:t>
            </w:r>
          </w:p>
        </w:tc>
        <w:tc>
          <w:tcPr>
            <w:tcW w:type="dxa" w:w="360"/>
          </w:tcPr>
          <w:p>
            <w:r>
              <w:t>2.00</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t>2.00</w:t>
            </w:r>
          </w:p>
        </w:tc>
        <w:tc>
          <w:tcPr>
            <w:tcW w:type="dxa" w:w="360"/>
          </w:tcPr>
          <w:p>
            <w:r>
              <w:t>4.00</w:t>
            </w:r>
          </w:p>
        </w:tc>
        <w:tc>
          <w:tcPr>
            <w:tcW w:type="dxa" w:w="360"/>
          </w:tcPr>
          <w:p>
            <w:r>
              <w:t>1.00</w:t>
            </w:r>
          </w:p>
        </w:tc>
      </w:tr>
      <w:tr>
        <w:tc>
          <w:tcPr>
            <w:tcW w:type="dxa" w:w="360"/>
          </w:tcPr>
          <w:p>
            <w:r>
              <w:t>Friday</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4.00</w:t>
            </w:r>
          </w:p>
        </w:tc>
        <w:tc>
          <w:tcPr>
            <w:tcW w:type="dxa" w:w="360"/>
          </w:tcPr>
          <w:p>
            <w:r>
              <w:t>3.00</w:t>
            </w:r>
          </w:p>
        </w:tc>
        <w:tc>
          <w:tcPr>
            <w:tcW w:type="dxa" w:w="360"/>
          </w:tcPr>
          <w:p>
            <w:r/>
          </w:p>
        </w:tc>
        <w:tc>
          <w:tcPr>
            <w:tcW w:type="dxa" w:w="360"/>
          </w:tcPr>
          <w:p>
            <w:r>
              <w:t>5.00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t>1.00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t>1.00</w:t>
            </w:r>
          </w:p>
        </w:tc>
        <w:tc>
          <w:tcPr>
            <w:tcW w:type="dxa" w:w="360"/>
          </w:tcPr>
          <w:p>
            <w:r>
              <w:t>3.00</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r>
    </w:tbl>
    <w:p>
      <w:r>
        <w:t>Cost ($)</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t>87.88</w:t>
            </w:r>
          </w:p>
        </w:tc>
        <w:tc>
          <w:tcPr>
            <w:tcW w:type="dxa" w:w="346"/>
          </w:tcPr>
          <w:p>
            <w:r>
              <w:t>66.50</w:t>
            </w:r>
          </w:p>
        </w:tc>
        <w:tc>
          <w:tcPr>
            <w:tcW w:type="dxa" w:w="346"/>
          </w:tcPr>
          <w:p>
            <w:r>
              <w:t>51.04</w:t>
            </w:r>
          </w:p>
        </w:tc>
        <w:tc>
          <w:tcPr>
            <w:tcW w:type="dxa" w:w="346"/>
          </w:tcPr>
          <w:p>
            <w:r>
              <w:t>44.25</w:t>
            </w:r>
          </w:p>
        </w:tc>
        <w:tc>
          <w:tcPr>
            <w:tcW w:type="dxa" w:w="346"/>
          </w:tcPr>
          <w:p>
            <w:r>
              <w:t>15.66</w:t>
            </w:r>
          </w:p>
        </w:tc>
        <w:tc>
          <w:tcPr>
            <w:tcW w:type="dxa" w:w="346"/>
          </w:tcPr>
          <w:p>
            <w:r>
              <w:t>36.97</w:t>
            </w:r>
          </w:p>
        </w:tc>
        <w:tc>
          <w:tcPr>
            <w:tcW w:type="dxa" w:w="346"/>
          </w:tcPr>
          <w:p>
            <w:r>
              <w:t>20.03</w:t>
            </w:r>
          </w:p>
        </w:tc>
        <w:tc>
          <w:tcPr>
            <w:tcW w:type="dxa" w:w="346"/>
          </w:tcPr>
          <w:p>
            <w:r>
              <w:t>35.41</w:t>
            </w:r>
          </w:p>
        </w:tc>
        <w:tc>
          <w:tcPr>
            <w:tcW w:type="dxa" w:w="346"/>
          </w:tcPr>
          <w:p>
            <w:r>
              <w:t>87.22</w:t>
            </w:r>
          </w:p>
        </w:tc>
        <w:tc>
          <w:tcPr>
            <w:tcW w:type="dxa" w:w="346"/>
          </w:tcPr>
          <w:p>
            <w:r>
              <w:t>141.81</w:t>
            </w:r>
          </w:p>
        </w:tc>
        <w:tc>
          <w:tcPr>
            <w:tcW w:type="dxa" w:w="346"/>
          </w:tcPr>
          <w:p>
            <w:r>
              <w:t>202.60</w:t>
            </w:r>
          </w:p>
        </w:tc>
        <w:tc>
          <w:tcPr>
            <w:tcW w:type="dxa" w:w="346"/>
          </w:tcPr>
          <w:p>
            <w:r>
              <w:t>279.76</w:t>
            </w:r>
          </w:p>
        </w:tc>
        <w:tc>
          <w:tcPr>
            <w:tcW w:type="dxa" w:w="346"/>
          </w:tcPr>
          <w:p>
            <w:r>
              <w:t>236.09</w:t>
            </w:r>
          </w:p>
        </w:tc>
        <w:tc>
          <w:tcPr>
            <w:tcW w:type="dxa" w:w="346"/>
          </w:tcPr>
          <w:p>
            <w:r>
              <w:t>247.64</w:t>
            </w:r>
          </w:p>
        </w:tc>
        <w:tc>
          <w:tcPr>
            <w:tcW w:type="dxa" w:w="346"/>
          </w:tcPr>
          <w:p>
            <w:r>
              <w:t>318.10</w:t>
            </w:r>
          </w:p>
        </w:tc>
        <w:tc>
          <w:tcPr>
            <w:tcW w:type="dxa" w:w="346"/>
          </w:tcPr>
          <w:p>
            <w:r>
              <w:t>213.83</w:t>
            </w:r>
          </w:p>
        </w:tc>
        <w:tc>
          <w:tcPr>
            <w:tcW w:type="dxa" w:w="346"/>
          </w:tcPr>
          <w:p>
            <w:r>
              <w:t>269.27</w:t>
            </w:r>
          </w:p>
        </w:tc>
        <w:tc>
          <w:tcPr>
            <w:tcW w:type="dxa" w:w="346"/>
          </w:tcPr>
          <w:p>
            <w:r>
              <w:t>122.73</w:t>
            </w:r>
          </w:p>
        </w:tc>
        <w:tc>
          <w:tcPr>
            <w:tcW w:type="dxa" w:w="346"/>
          </w:tcPr>
          <w:p>
            <w:r>
              <w:t>189.91</w:t>
            </w:r>
          </w:p>
        </w:tc>
        <w:tc>
          <w:tcPr>
            <w:tcW w:type="dxa" w:w="346"/>
          </w:tcPr>
          <w:p>
            <w:r>
              <w:t>198.00</w:t>
            </w:r>
          </w:p>
        </w:tc>
        <w:tc>
          <w:tcPr>
            <w:tcW w:type="dxa" w:w="346"/>
          </w:tcPr>
          <w:p>
            <w:r>
              <w:t>160.62</w:t>
            </w:r>
          </w:p>
        </w:tc>
        <w:tc>
          <w:tcPr>
            <w:tcW w:type="dxa" w:w="346"/>
          </w:tcPr>
          <w:p>
            <w:r>
              <w:t>146.37</w:t>
            </w:r>
          </w:p>
        </w:tc>
        <w:tc>
          <w:tcPr>
            <w:tcW w:type="dxa" w:w="346"/>
          </w:tcPr>
          <w:p>
            <w:r>
              <w:t>178.37</w:t>
            </w:r>
          </w:p>
        </w:tc>
        <w:tc>
          <w:tcPr>
            <w:tcW w:type="dxa" w:w="346"/>
          </w:tcPr>
          <w:p>
            <w:r>
              <w:t>138.15</w:t>
            </w:r>
          </w:p>
        </w:tc>
      </w:tr>
      <w:tr>
        <w:tc>
          <w:tcPr>
            <w:tcW w:type="dxa" w:w="346"/>
          </w:tcPr>
          <w:p>
            <w:r>
              <w:t>Tuesday</w:t>
            </w:r>
          </w:p>
        </w:tc>
        <w:tc>
          <w:tcPr>
            <w:tcW w:type="dxa" w:w="346"/>
          </w:tcPr>
          <w:p>
            <w:r>
              <w:t>44.10</w:t>
            </w:r>
          </w:p>
        </w:tc>
        <w:tc>
          <w:tcPr>
            <w:tcW w:type="dxa" w:w="346"/>
          </w:tcPr>
          <w:p>
            <w:r>
              <w:t>24.04</w:t>
            </w:r>
          </w:p>
        </w:tc>
        <w:tc>
          <w:tcPr>
            <w:tcW w:type="dxa" w:w="346"/>
          </w:tcPr>
          <w:p>
            <w:r>
              <w:t>27.31</w:t>
            </w:r>
          </w:p>
        </w:tc>
        <w:tc>
          <w:tcPr>
            <w:tcW w:type="dxa" w:w="346"/>
          </w:tcPr>
          <w:p>
            <w:r>
              <w:t>16.92</w:t>
            </w:r>
          </w:p>
        </w:tc>
        <w:tc>
          <w:tcPr>
            <w:tcW w:type="dxa" w:w="346"/>
          </w:tcPr>
          <w:p>
            <w:r>
              <w:t>23.02</w:t>
            </w:r>
          </w:p>
        </w:tc>
        <w:tc>
          <w:tcPr>
            <w:tcW w:type="dxa" w:w="346"/>
          </w:tcPr>
          <w:p>
            <w:r>
              <w:t>28.06</w:t>
            </w:r>
          </w:p>
        </w:tc>
        <w:tc>
          <w:tcPr>
            <w:tcW w:type="dxa" w:w="346"/>
          </w:tcPr>
          <w:p>
            <w:r>
              <w:t>32.00</w:t>
            </w:r>
          </w:p>
        </w:tc>
        <w:tc>
          <w:tcPr>
            <w:tcW w:type="dxa" w:w="346"/>
          </w:tcPr>
          <w:p>
            <w:r>
              <w:t>14.79</w:t>
            </w:r>
          </w:p>
        </w:tc>
        <w:tc>
          <w:tcPr>
            <w:tcW w:type="dxa" w:w="346"/>
          </w:tcPr>
          <w:p>
            <w:r>
              <w:t>98.46</w:t>
            </w:r>
          </w:p>
        </w:tc>
        <w:tc>
          <w:tcPr>
            <w:tcW w:type="dxa" w:w="346"/>
          </w:tcPr>
          <w:p>
            <w:r>
              <w:t>83.39</w:t>
            </w:r>
          </w:p>
        </w:tc>
        <w:tc>
          <w:tcPr>
            <w:tcW w:type="dxa" w:w="346"/>
          </w:tcPr>
          <w:p>
            <w:r>
              <w:t>98.17</w:t>
            </w:r>
          </w:p>
        </w:tc>
        <w:tc>
          <w:tcPr>
            <w:tcW w:type="dxa" w:w="346"/>
          </w:tcPr>
          <w:p>
            <w:r>
              <w:t>110.12</w:t>
            </w:r>
          </w:p>
        </w:tc>
        <w:tc>
          <w:tcPr>
            <w:tcW w:type="dxa" w:w="346"/>
          </w:tcPr>
          <w:p>
            <w:r>
              <w:t>210.39</w:t>
            </w:r>
          </w:p>
        </w:tc>
        <w:tc>
          <w:tcPr>
            <w:tcW w:type="dxa" w:w="346"/>
          </w:tcPr>
          <w:p>
            <w:r>
              <w:t>90.95</w:t>
            </w:r>
          </w:p>
        </w:tc>
        <w:tc>
          <w:tcPr>
            <w:tcW w:type="dxa" w:w="346"/>
          </w:tcPr>
          <w:p>
            <w:r>
              <w:t>214.96</w:t>
            </w:r>
          </w:p>
        </w:tc>
        <w:tc>
          <w:tcPr>
            <w:tcW w:type="dxa" w:w="346"/>
          </w:tcPr>
          <w:p>
            <w:r>
              <w:t>187.15</w:t>
            </w:r>
          </w:p>
        </w:tc>
        <w:tc>
          <w:tcPr>
            <w:tcW w:type="dxa" w:w="346"/>
          </w:tcPr>
          <w:p>
            <w:r>
              <w:t>281.30</w:t>
            </w:r>
          </w:p>
        </w:tc>
        <w:tc>
          <w:tcPr>
            <w:tcW w:type="dxa" w:w="346"/>
          </w:tcPr>
          <w:p>
            <w:r>
              <w:t>108.33</w:t>
            </w:r>
          </w:p>
        </w:tc>
        <w:tc>
          <w:tcPr>
            <w:tcW w:type="dxa" w:w="346"/>
          </w:tcPr>
          <w:p>
            <w:r>
              <w:t>84.75</w:t>
            </w:r>
          </w:p>
        </w:tc>
        <w:tc>
          <w:tcPr>
            <w:tcW w:type="dxa" w:w="346"/>
          </w:tcPr>
          <w:p>
            <w:r>
              <w:t>110.60</w:t>
            </w:r>
          </w:p>
        </w:tc>
        <w:tc>
          <w:tcPr>
            <w:tcW w:type="dxa" w:w="346"/>
          </w:tcPr>
          <w:p>
            <w:r>
              <w:t>99.17</w:t>
            </w:r>
          </w:p>
        </w:tc>
        <w:tc>
          <w:tcPr>
            <w:tcW w:type="dxa" w:w="346"/>
          </w:tcPr>
          <w:p>
            <w:r>
              <w:t>102.02</w:t>
            </w:r>
          </w:p>
        </w:tc>
        <w:tc>
          <w:tcPr>
            <w:tcW w:type="dxa" w:w="346"/>
          </w:tcPr>
          <w:p>
            <w:r>
              <w:t>94.10</w:t>
            </w:r>
          </w:p>
        </w:tc>
        <w:tc>
          <w:tcPr>
            <w:tcW w:type="dxa" w:w="346"/>
          </w:tcPr>
          <w:p>
            <w:r>
              <w:t>93.97</w:t>
            </w:r>
          </w:p>
        </w:tc>
      </w:tr>
      <w:tr>
        <w:tc>
          <w:tcPr>
            <w:tcW w:type="dxa" w:w="346"/>
          </w:tcPr>
          <w:p>
            <w:r>
              <w:t>Wednesday</w:t>
            </w:r>
          </w:p>
        </w:tc>
        <w:tc>
          <w:tcPr>
            <w:tcW w:type="dxa" w:w="346"/>
          </w:tcPr>
          <w:p>
            <w:r>
              <w:t>73.14</w:t>
            </w:r>
          </w:p>
        </w:tc>
        <w:tc>
          <w:tcPr>
            <w:tcW w:type="dxa" w:w="346"/>
          </w:tcPr>
          <w:p>
            <w:r>
              <w:t>51.63</w:t>
            </w:r>
          </w:p>
        </w:tc>
        <w:tc>
          <w:tcPr>
            <w:tcW w:type="dxa" w:w="346"/>
          </w:tcPr>
          <w:p>
            <w:r>
              <w:t>93.84</w:t>
            </w:r>
          </w:p>
        </w:tc>
        <w:tc>
          <w:tcPr>
            <w:tcW w:type="dxa" w:w="346"/>
          </w:tcPr>
          <w:p>
            <w:r>
              <w:t>35.54</w:t>
            </w:r>
          </w:p>
        </w:tc>
        <w:tc>
          <w:tcPr>
            <w:tcW w:type="dxa" w:w="346"/>
          </w:tcPr>
          <w:p>
            <w:r>
              <w:t>25.31</w:t>
            </w:r>
          </w:p>
        </w:tc>
        <w:tc>
          <w:tcPr>
            <w:tcW w:type="dxa" w:w="346"/>
          </w:tcPr>
          <w:p>
            <w:r>
              <w:t>17.97</w:t>
            </w:r>
          </w:p>
        </w:tc>
        <w:tc>
          <w:tcPr>
            <w:tcW w:type="dxa" w:w="346"/>
          </w:tcPr>
          <w:p>
            <w:r>
              <w:t>31.00</w:t>
            </w:r>
          </w:p>
        </w:tc>
        <w:tc>
          <w:tcPr>
            <w:tcW w:type="dxa" w:w="346"/>
          </w:tcPr>
          <w:p>
            <w:r>
              <w:t>104.67</w:t>
            </w:r>
          </w:p>
        </w:tc>
        <w:tc>
          <w:tcPr>
            <w:tcW w:type="dxa" w:w="346"/>
          </w:tcPr>
          <w:p>
            <w:r>
              <w:t>71.56</w:t>
            </w:r>
          </w:p>
        </w:tc>
        <w:tc>
          <w:tcPr>
            <w:tcW w:type="dxa" w:w="346"/>
          </w:tcPr>
          <w:p>
            <w:r>
              <w:t>101.39</w:t>
            </w:r>
          </w:p>
        </w:tc>
        <w:tc>
          <w:tcPr>
            <w:tcW w:type="dxa" w:w="346"/>
          </w:tcPr>
          <w:p>
            <w:r>
              <w:t>145.65</w:t>
            </w:r>
          </w:p>
        </w:tc>
        <w:tc>
          <w:tcPr>
            <w:tcW w:type="dxa" w:w="346"/>
          </w:tcPr>
          <w:p>
            <w:r>
              <w:t>170.66</w:t>
            </w:r>
          </w:p>
        </w:tc>
        <w:tc>
          <w:tcPr>
            <w:tcW w:type="dxa" w:w="346"/>
          </w:tcPr>
          <w:p>
            <w:r>
              <w:t>155.51</w:t>
            </w:r>
          </w:p>
        </w:tc>
        <w:tc>
          <w:tcPr>
            <w:tcW w:type="dxa" w:w="346"/>
          </w:tcPr>
          <w:p>
            <w:r>
              <w:t>162.55</w:t>
            </w:r>
          </w:p>
        </w:tc>
        <w:tc>
          <w:tcPr>
            <w:tcW w:type="dxa" w:w="346"/>
          </w:tcPr>
          <w:p>
            <w:r>
              <w:t>240.42</w:t>
            </w:r>
          </w:p>
        </w:tc>
        <w:tc>
          <w:tcPr>
            <w:tcW w:type="dxa" w:w="346"/>
          </w:tcPr>
          <w:p>
            <w:r>
              <w:t>190.25</w:t>
            </w:r>
          </w:p>
        </w:tc>
        <w:tc>
          <w:tcPr>
            <w:tcW w:type="dxa" w:w="346"/>
          </w:tcPr>
          <w:p>
            <w:r>
              <w:t>144.06</w:t>
            </w:r>
          </w:p>
        </w:tc>
        <w:tc>
          <w:tcPr>
            <w:tcW w:type="dxa" w:w="346"/>
          </w:tcPr>
          <w:p>
            <w:r>
              <w:t>120.83</w:t>
            </w:r>
          </w:p>
        </w:tc>
        <w:tc>
          <w:tcPr>
            <w:tcW w:type="dxa" w:w="346"/>
          </w:tcPr>
          <w:p>
            <w:r>
              <w:t>115.22</w:t>
            </w:r>
          </w:p>
        </w:tc>
        <w:tc>
          <w:tcPr>
            <w:tcW w:type="dxa" w:w="346"/>
          </w:tcPr>
          <w:p>
            <w:r>
              <w:t>126.16</w:t>
            </w:r>
          </w:p>
        </w:tc>
        <w:tc>
          <w:tcPr>
            <w:tcW w:type="dxa" w:w="346"/>
          </w:tcPr>
          <w:p>
            <w:r>
              <w:t>172.67</w:t>
            </w:r>
          </w:p>
        </w:tc>
        <w:tc>
          <w:tcPr>
            <w:tcW w:type="dxa" w:w="346"/>
          </w:tcPr>
          <w:p>
            <w:r>
              <w:t>146.33</w:t>
            </w:r>
          </w:p>
        </w:tc>
        <w:tc>
          <w:tcPr>
            <w:tcW w:type="dxa" w:w="346"/>
          </w:tcPr>
          <w:p>
            <w:r>
              <w:t>99.72</w:t>
            </w:r>
          </w:p>
        </w:tc>
        <w:tc>
          <w:tcPr>
            <w:tcW w:type="dxa" w:w="346"/>
          </w:tcPr>
          <w:p>
            <w:r>
              <w:t>90.53</w:t>
            </w:r>
          </w:p>
        </w:tc>
      </w:tr>
      <w:tr>
        <w:tc>
          <w:tcPr>
            <w:tcW w:type="dxa" w:w="346"/>
          </w:tcPr>
          <w:p>
            <w:r>
              <w:t>Thursday</w:t>
            </w:r>
          </w:p>
        </w:tc>
        <w:tc>
          <w:tcPr>
            <w:tcW w:type="dxa" w:w="346"/>
          </w:tcPr>
          <w:p>
            <w:r>
              <w:t>47.21</w:t>
            </w:r>
          </w:p>
        </w:tc>
        <w:tc>
          <w:tcPr>
            <w:tcW w:type="dxa" w:w="346"/>
          </w:tcPr>
          <w:p>
            <w:r>
              <w:t>71.12</w:t>
            </w:r>
          </w:p>
        </w:tc>
        <w:tc>
          <w:tcPr>
            <w:tcW w:type="dxa" w:w="346"/>
          </w:tcPr>
          <w:p>
            <w:r>
              <w:t>35.14</w:t>
            </w:r>
          </w:p>
        </w:tc>
        <w:tc>
          <w:tcPr>
            <w:tcW w:type="dxa" w:w="346"/>
          </w:tcPr>
          <w:p>
            <w:r>
              <w:t>58.05</w:t>
            </w:r>
          </w:p>
        </w:tc>
        <w:tc>
          <w:tcPr>
            <w:tcW w:type="dxa" w:w="346"/>
          </w:tcPr>
          <w:p>
            <w:r>
              <w:t>43.29</w:t>
            </w:r>
          </w:p>
        </w:tc>
        <w:tc>
          <w:tcPr>
            <w:tcW w:type="dxa" w:w="346"/>
          </w:tcPr>
          <w:p>
            <w:r>
              <w:t>104.89</w:t>
            </w:r>
          </w:p>
        </w:tc>
        <w:tc>
          <w:tcPr>
            <w:tcW w:type="dxa" w:w="346"/>
          </w:tcPr>
          <w:p>
            <w:r>
              <w:t>53.82</w:t>
            </w:r>
          </w:p>
        </w:tc>
        <w:tc>
          <w:tcPr>
            <w:tcW w:type="dxa" w:w="346"/>
          </w:tcPr>
          <w:p>
            <w:r>
              <w:t>96.71</w:t>
            </w:r>
          </w:p>
        </w:tc>
        <w:tc>
          <w:tcPr>
            <w:tcW w:type="dxa" w:w="346"/>
          </w:tcPr>
          <w:p>
            <w:r>
              <w:t>86.84</w:t>
            </w:r>
          </w:p>
        </w:tc>
        <w:tc>
          <w:tcPr>
            <w:tcW w:type="dxa" w:w="346"/>
          </w:tcPr>
          <w:p>
            <w:r>
              <w:t>194.74</w:t>
            </w:r>
          </w:p>
        </w:tc>
        <w:tc>
          <w:tcPr>
            <w:tcW w:type="dxa" w:w="346"/>
          </w:tcPr>
          <w:p>
            <w:r>
              <w:t>259.26</w:t>
            </w:r>
          </w:p>
        </w:tc>
        <w:tc>
          <w:tcPr>
            <w:tcW w:type="dxa" w:w="346"/>
          </w:tcPr>
          <w:p>
            <w:r>
              <w:t>255.52</w:t>
            </w:r>
          </w:p>
        </w:tc>
        <w:tc>
          <w:tcPr>
            <w:tcW w:type="dxa" w:w="346"/>
          </w:tcPr>
          <w:p>
            <w:r>
              <w:t>196.73</w:t>
            </w:r>
          </w:p>
        </w:tc>
        <w:tc>
          <w:tcPr>
            <w:tcW w:type="dxa" w:w="346"/>
          </w:tcPr>
          <w:p>
            <w:r>
              <w:t>308.73</w:t>
            </w:r>
          </w:p>
        </w:tc>
        <w:tc>
          <w:tcPr>
            <w:tcW w:type="dxa" w:w="346"/>
          </w:tcPr>
          <w:p>
            <w:r>
              <w:t>328.37</w:t>
            </w:r>
          </w:p>
        </w:tc>
        <w:tc>
          <w:tcPr>
            <w:tcW w:type="dxa" w:w="346"/>
          </w:tcPr>
          <w:p>
            <w:r>
              <w:t>329.24</w:t>
            </w:r>
          </w:p>
        </w:tc>
        <w:tc>
          <w:tcPr>
            <w:tcW w:type="dxa" w:w="346"/>
          </w:tcPr>
          <w:p>
            <w:r>
              <w:t>382.64</w:t>
            </w:r>
          </w:p>
        </w:tc>
        <w:tc>
          <w:tcPr>
            <w:tcW w:type="dxa" w:w="346"/>
          </w:tcPr>
          <w:p>
            <w:r>
              <w:t>193.27</w:t>
            </w:r>
          </w:p>
        </w:tc>
        <w:tc>
          <w:tcPr>
            <w:tcW w:type="dxa" w:w="346"/>
          </w:tcPr>
          <w:p>
            <w:r>
              <w:t>228.96</w:t>
            </w:r>
          </w:p>
        </w:tc>
        <w:tc>
          <w:tcPr>
            <w:tcW w:type="dxa" w:w="346"/>
          </w:tcPr>
          <w:p>
            <w:r>
              <w:t>132.89</w:t>
            </w:r>
          </w:p>
        </w:tc>
        <w:tc>
          <w:tcPr>
            <w:tcW w:type="dxa" w:w="346"/>
          </w:tcPr>
          <w:p>
            <w:r>
              <w:t>263.38</w:t>
            </w:r>
          </w:p>
        </w:tc>
        <w:tc>
          <w:tcPr>
            <w:tcW w:type="dxa" w:w="346"/>
          </w:tcPr>
          <w:p>
            <w:r>
              <w:t>206.35</w:t>
            </w:r>
          </w:p>
        </w:tc>
        <w:tc>
          <w:tcPr>
            <w:tcW w:type="dxa" w:w="346"/>
          </w:tcPr>
          <w:p>
            <w:r>
              <w:t>172.49</w:t>
            </w:r>
          </w:p>
        </w:tc>
        <w:tc>
          <w:tcPr>
            <w:tcW w:type="dxa" w:w="346"/>
          </w:tcPr>
          <w:p>
            <w:r>
              <w:t>179.27</w:t>
            </w:r>
          </w:p>
        </w:tc>
      </w:tr>
      <w:tr>
        <w:tc>
          <w:tcPr>
            <w:tcW w:type="dxa" w:w="346"/>
          </w:tcPr>
          <w:p>
            <w:r>
              <w:t>Friday</w:t>
            </w:r>
          </w:p>
        </w:tc>
        <w:tc>
          <w:tcPr>
            <w:tcW w:type="dxa" w:w="346"/>
          </w:tcPr>
          <w:p>
            <w:r>
              <w:t>59.17</w:t>
            </w:r>
          </w:p>
        </w:tc>
        <w:tc>
          <w:tcPr>
            <w:tcW w:type="dxa" w:w="346"/>
          </w:tcPr>
          <w:p>
            <w:r>
              <w:t>101.18</w:t>
            </w:r>
          </w:p>
        </w:tc>
        <w:tc>
          <w:tcPr>
            <w:tcW w:type="dxa" w:w="346"/>
          </w:tcPr>
          <w:p>
            <w:r>
              <w:t>90.71</w:t>
            </w:r>
          </w:p>
        </w:tc>
        <w:tc>
          <w:tcPr>
            <w:tcW w:type="dxa" w:w="346"/>
          </w:tcPr>
          <w:p>
            <w:r>
              <w:t>91.32</w:t>
            </w:r>
          </w:p>
        </w:tc>
        <w:tc>
          <w:tcPr>
            <w:tcW w:type="dxa" w:w="346"/>
          </w:tcPr>
          <w:p>
            <w:r>
              <w:t>62.63</w:t>
            </w:r>
          </w:p>
        </w:tc>
        <w:tc>
          <w:tcPr>
            <w:tcW w:type="dxa" w:w="346"/>
          </w:tcPr>
          <w:p>
            <w:r>
              <w:t>63.75</w:t>
            </w:r>
          </w:p>
        </w:tc>
        <w:tc>
          <w:tcPr>
            <w:tcW w:type="dxa" w:w="346"/>
          </w:tcPr>
          <w:p>
            <w:r>
              <w:t>110.56</w:t>
            </w:r>
          </w:p>
        </w:tc>
        <w:tc>
          <w:tcPr>
            <w:tcW w:type="dxa" w:w="346"/>
          </w:tcPr>
          <w:p>
            <w:r>
              <w:t>112.95</w:t>
            </w:r>
          </w:p>
        </w:tc>
        <w:tc>
          <w:tcPr>
            <w:tcW w:type="dxa" w:w="346"/>
          </w:tcPr>
          <w:p>
            <w:r>
              <w:t>161.39</w:t>
            </w:r>
          </w:p>
        </w:tc>
        <w:tc>
          <w:tcPr>
            <w:tcW w:type="dxa" w:w="346"/>
          </w:tcPr>
          <w:p>
            <w:r>
              <w:t>97.79</w:t>
            </w:r>
          </w:p>
        </w:tc>
        <w:tc>
          <w:tcPr>
            <w:tcW w:type="dxa" w:w="346"/>
          </w:tcPr>
          <w:p>
            <w:r>
              <w:t>165.49</w:t>
            </w:r>
          </w:p>
        </w:tc>
        <w:tc>
          <w:tcPr>
            <w:tcW w:type="dxa" w:w="346"/>
          </w:tcPr>
          <w:p>
            <w:r>
              <w:t>290.32</w:t>
            </w:r>
          </w:p>
        </w:tc>
        <w:tc>
          <w:tcPr>
            <w:tcW w:type="dxa" w:w="346"/>
          </w:tcPr>
          <w:p>
            <w:r>
              <w:t>166.35</w:t>
            </w:r>
          </w:p>
        </w:tc>
        <w:tc>
          <w:tcPr>
            <w:tcW w:type="dxa" w:w="346"/>
          </w:tcPr>
          <w:p>
            <w:r>
              <w:t>313.56</w:t>
            </w:r>
          </w:p>
        </w:tc>
        <w:tc>
          <w:tcPr>
            <w:tcW w:type="dxa" w:w="346"/>
          </w:tcPr>
          <w:p>
            <w:r>
              <w:t>224.04</w:t>
            </w:r>
          </w:p>
        </w:tc>
        <w:tc>
          <w:tcPr>
            <w:tcW w:type="dxa" w:w="346"/>
          </w:tcPr>
          <w:p>
            <w:r>
              <w:t>221.25</w:t>
            </w:r>
          </w:p>
        </w:tc>
        <w:tc>
          <w:tcPr>
            <w:tcW w:type="dxa" w:w="346"/>
          </w:tcPr>
          <w:p>
            <w:r>
              <w:t>212.39</w:t>
            </w:r>
          </w:p>
        </w:tc>
        <w:tc>
          <w:tcPr>
            <w:tcW w:type="dxa" w:w="346"/>
          </w:tcPr>
          <w:p>
            <w:r>
              <w:t>175.46</w:t>
            </w:r>
          </w:p>
        </w:tc>
        <w:tc>
          <w:tcPr>
            <w:tcW w:type="dxa" w:w="346"/>
          </w:tcPr>
          <w:p>
            <w:r>
              <w:t>149.06</w:t>
            </w:r>
          </w:p>
        </w:tc>
        <w:tc>
          <w:tcPr>
            <w:tcW w:type="dxa" w:w="346"/>
          </w:tcPr>
          <w:p>
            <w:r>
              <w:t>102.53</w:t>
            </w:r>
          </w:p>
        </w:tc>
        <w:tc>
          <w:tcPr>
            <w:tcW w:type="dxa" w:w="346"/>
          </w:tcPr>
          <w:p>
            <w:r>
              <w:t>132.69</w:t>
            </w:r>
          </w:p>
        </w:tc>
        <w:tc>
          <w:tcPr>
            <w:tcW w:type="dxa" w:w="346"/>
          </w:tcPr>
          <w:p>
            <w:r>
              <w:t>131.12</w:t>
            </w:r>
          </w:p>
        </w:tc>
        <w:tc>
          <w:tcPr>
            <w:tcW w:type="dxa" w:w="346"/>
          </w:tcPr>
          <w:p>
            <w:r>
              <w:t>125.24</w:t>
            </w:r>
          </w:p>
        </w:tc>
        <w:tc>
          <w:tcPr>
            <w:tcW w:type="dxa" w:w="346"/>
          </w:tcPr>
          <w:p>
            <w:r>
              <w:t>144.97</w:t>
            </w:r>
          </w:p>
        </w:tc>
      </w:tr>
      <w:tr>
        <w:tc>
          <w:tcPr>
            <w:tcW w:type="dxa" w:w="346"/>
          </w:tcPr>
          <w:p>
            <w:r>
              <w:t>Saturday</w:t>
            </w:r>
          </w:p>
        </w:tc>
        <w:tc>
          <w:tcPr>
            <w:tcW w:type="dxa" w:w="346"/>
          </w:tcPr>
          <w:p>
            <w:r>
              <w:t>24.81</w:t>
            </w:r>
          </w:p>
        </w:tc>
        <w:tc>
          <w:tcPr>
            <w:tcW w:type="dxa" w:w="346"/>
          </w:tcPr>
          <w:p>
            <w:r>
              <w:t>80.84</w:t>
            </w:r>
          </w:p>
        </w:tc>
        <w:tc>
          <w:tcPr>
            <w:tcW w:type="dxa" w:w="346"/>
          </w:tcPr>
          <w:p>
            <w:r>
              <w:t>11.90</w:t>
            </w:r>
          </w:p>
        </w:tc>
        <w:tc>
          <w:tcPr>
            <w:tcW w:type="dxa" w:w="346"/>
          </w:tcPr>
          <w:p>
            <w:r>
              <w:t>20.10</w:t>
            </w:r>
          </w:p>
        </w:tc>
        <w:tc>
          <w:tcPr>
            <w:tcW w:type="dxa" w:w="346"/>
          </w:tcPr>
          <w:p>
            <w:r>
              <w:t>41.34</w:t>
            </w:r>
          </w:p>
        </w:tc>
        <w:tc>
          <w:tcPr>
            <w:tcW w:type="dxa" w:w="346"/>
          </w:tcPr>
          <w:p>
            <w:r>
              <w:t>63.30</w:t>
            </w:r>
          </w:p>
        </w:tc>
        <w:tc>
          <w:tcPr>
            <w:tcW w:type="dxa" w:w="346"/>
          </w:tcPr>
          <w:p>
            <w:r>
              <w:t>27.88</w:t>
            </w:r>
          </w:p>
        </w:tc>
        <w:tc>
          <w:tcPr>
            <w:tcW w:type="dxa" w:w="346"/>
          </w:tcPr>
          <w:p>
            <w:r>
              <w:t>45.61</w:t>
            </w:r>
          </w:p>
        </w:tc>
        <w:tc>
          <w:tcPr>
            <w:tcW w:type="dxa" w:w="346"/>
          </w:tcPr>
          <w:p>
            <w:r>
              <w:t>15.61</w:t>
            </w:r>
          </w:p>
        </w:tc>
        <w:tc>
          <w:tcPr>
            <w:tcW w:type="dxa" w:w="346"/>
          </w:tcPr>
          <w:p>
            <w:r>
              <w:t>71.02</w:t>
            </w:r>
          </w:p>
        </w:tc>
        <w:tc>
          <w:tcPr>
            <w:tcW w:type="dxa" w:w="346"/>
          </w:tcPr>
          <w:p>
            <w:r>
              <w:t>89.69</w:t>
            </w:r>
          </w:p>
        </w:tc>
        <w:tc>
          <w:tcPr>
            <w:tcW w:type="dxa" w:w="346"/>
          </w:tcPr>
          <w:p>
            <w:r>
              <w:t>92.65</w:t>
            </w:r>
          </w:p>
        </w:tc>
        <w:tc>
          <w:tcPr>
            <w:tcW w:type="dxa" w:w="346"/>
          </w:tcPr>
          <w:p>
            <w:r>
              <w:t>59.58</w:t>
            </w:r>
          </w:p>
        </w:tc>
        <w:tc>
          <w:tcPr>
            <w:tcW w:type="dxa" w:w="346"/>
          </w:tcPr>
          <w:p>
            <w:r>
              <w:t>46.18</w:t>
            </w:r>
          </w:p>
        </w:tc>
        <w:tc>
          <w:tcPr>
            <w:tcW w:type="dxa" w:w="346"/>
          </w:tcPr>
          <w:p>
            <w:r>
              <w:t>60.49</w:t>
            </w:r>
          </w:p>
        </w:tc>
        <w:tc>
          <w:tcPr>
            <w:tcW w:type="dxa" w:w="346"/>
          </w:tcPr>
          <w:p>
            <w:r>
              <w:t>61.13</w:t>
            </w:r>
          </w:p>
        </w:tc>
        <w:tc>
          <w:tcPr>
            <w:tcW w:type="dxa" w:w="346"/>
          </w:tcPr>
          <w:p>
            <w:r>
              <w:t>86.33</w:t>
            </w:r>
          </w:p>
        </w:tc>
        <w:tc>
          <w:tcPr>
            <w:tcW w:type="dxa" w:w="346"/>
          </w:tcPr>
          <w:p>
            <w:r>
              <w:t>72.22</w:t>
            </w:r>
          </w:p>
        </w:tc>
        <w:tc>
          <w:tcPr>
            <w:tcW w:type="dxa" w:w="346"/>
          </w:tcPr>
          <w:p>
            <w:r>
              <w:t>122.11</w:t>
            </w:r>
          </w:p>
        </w:tc>
        <w:tc>
          <w:tcPr>
            <w:tcW w:type="dxa" w:w="346"/>
          </w:tcPr>
          <w:p>
            <w:r>
              <w:t>66.61</w:t>
            </w:r>
          </w:p>
        </w:tc>
        <w:tc>
          <w:tcPr>
            <w:tcW w:type="dxa" w:w="346"/>
          </w:tcPr>
          <w:p>
            <w:r>
              <w:t>77.47</w:t>
            </w:r>
          </w:p>
        </w:tc>
        <w:tc>
          <w:tcPr>
            <w:tcW w:type="dxa" w:w="346"/>
          </w:tcPr>
          <w:p>
            <w:r>
              <w:t>102.26</w:t>
            </w:r>
          </w:p>
        </w:tc>
        <w:tc>
          <w:tcPr>
            <w:tcW w:type="dxa" w:w="346"/>
          </w:tcPr>
          <w:p>
            <w:r>
              <w:t>47.85</w:t>
            </w:r>
          </w:p>
        </w:tc>
        <w:tc>
          <w:tcPr>
            <w:tcW w:type="dxa" w:w="346"/>
          </w:tcPr>
          <w:p>
            <w:r>
              <w:t>57.91</w:t>
            </w:r>
          </w:p>
        </w:tc>
      </w:tr>
      <w:tr>
        <w:tc>
          <w:tcPr>
            <w:tcW w:type="dxa" w:w="346"/>
          </w:tcPr>
          <w:p>
            <w:r>
              <w:t>Sunday</w:t>
            </w:r>
          </w:p>
        </w:tc>
        <w:tc>
          <w:tcPr>
            <w:tcW w:type="dxa" w:w="346"/>
          </w:tcPr>
          <w:p>
            <w:r>
              <w:t>41.91</w:t>
            </w:r>
          </w:p>
        </w:tc>
        <w:tc>
          <w:tcPr>
            <w:tcW w:type="dxa" w:w="346"/>
          </w:tcPr>
          <w:p>
            <w:r>
              <w:t>21.43</w:t>
            </w:r>
          </w:p>
        </w:tc>
        <w:tc>
          <w:tcPr>
            <w:tcW w:type="dxa" w:w="346"/>
          </w:tcPr>
          <w:p>
            <w:r>
              <w:t>25.04</w:t>
            </w:r>
          </w:p>
        </w:tc>
        <w:tc>
          <w:tcPr>
            <w:tcW w:type="dxa" w:w="346"/>
          </w:tcPr>
          <w:p>
            <w:r>
              <w:t>21.90</w:t>
            </w:r>
          </w:p>
        </w:tc>
        <w:tc>
          <w:tcPr>
            <w:tcW w:type="dxa" w:w="346"/>
          </w:tcPr>
          <w:p>
            <w:r>
              <w:t>40.97</w:t>
            </w:r>
          </w:p>
        </w:tc>
        <w:tc>
          <w:tcPr>
            <w:tcW w:type="dxa" w:w="346"/>
          </w:tcPr>
          <w:p>
            <w:r>
              <w:t>20.98</w:t>
            </w:r>
          </w:p>
        </w:tc>
        <w:tc>
          <w:tcPr>
            <w:tcW w:type="dxa" w:w="346"/>
          </w:tcPr>
          <w:p>
            <w:r>
              <w:t>60.52</w:t>
            </w:r>
          </w:p>
        </w:tc>
        <w:tc>
          <w:tcPr>
            <w:tcW w:type="dxa" w:w="346"/>
          </w:tcPr>
          <w:p>
            <w:r>
              <w:t>16.60</w:t>
            </w:r>
          </w:p>
        </w:tc>
        <w:tc>
          <w:tcPr>
            <w:tcW w:type="dxa" w:w="346"/>
          </w:tcPr>
          <w:p>
            <w:r>
              <w:t>59.24</w:t>
            </w:r>
          </w:p>
        </w:tc>
        <w:tc>
          <w:tcPr>
            <w:tcW w:type="dxa" w:w="346"/>
          </w:tcPr>
          <w:p>
            <w:r>
              <w:t>83.13</w:t>
            </w:r>
          </w:p>
        </w:tc>
        <w:tc>
          <w:tcPr>
            <w:tcW w:type="dxa" w:w="346"/>
          </w:tcPr>
          <w:p>
            <w:r>
              <w:t>39.50</w:t>
            </w:r>
          </w:p>
        </w:tc>
        <w:tc>
          <w:tcPr>
            <w:tcW w:type="dxa" w:w="346"/>
          </w:tcPr>
          <w:p>
            <w:r>
              <w:t>95.94</w:t>
            </w:r>
          </w:p>
        </w:tc>
        <w:tc>
          <w:tcPr>
            <w:tcW w:type="dxa" w:w="346"/>
          </w:tcPr>
          <w:p>
            <w:r>
              <w:t>89.48</w:t>
            </w:r>
          </w:p>
        </w:tc>
        <w:tc>
          <w:tcPr>
            <w:tcW w:type="dxa" w:w="346"/>
          </w:tcPr>
          <w:p>
            <w:r>
              <w:t>75.66</w:t>
            </w:r>
          </w:p>
        </w:tc>
        <w:tc>
          <w:tcPr>
            <w:tcW w:type="dxa" w:w="346"/>
          </w:tcPr>
          <w:p>
            <w:r>
              <w:t>98.93</w:t>
            </w:r>
          </w:p>
        </w:tc>
        <w:tc>
          <w:tcPr>
            <w:tcW w:type="dxa" w:w="346"/>
          </w:tcPr>
          <w:p>
            <w:r>
              <w:t>93.51</w:t>
            </w:r>
          </w:p>
        </w:tc>
        <w:tc>
          <w:tcPr>
            <w:tcW w:type="dxa" w:w="346"/>
          </w:tcPr>
          <w:p>
            <w:r>
              <w:t>129.96</w:t>
            </w:r>
          </w:p>
        </w:tc>
        <w:tc>
          <w:tcPr>
            <w:tcW w:type="dxa" w:w="346"/>
          </w:tcPr>
          <w:p>
            <w:r>
              <w:t>202.43</w:t>
            </w:r>
          </w:p>
        </w:tc>
        <w:tc>
          <w:tcPr>
            <w:tcW w:type="dxa" w:w="346"/>
          </w:tcPr>
          <w:p>
            <w:r>
              <w:t>106.89</w:t>
            </w:r>
          </w:p>
        </w:tc>
        <w:tc>
          <w:tcPr>
            <w:tcW w:type="dxa" w:w="346"/>
          </w:tcPr>
          <w:p>
            <w:r>
              <w:t>92.49</w:t>
            </w:r>
          </w:p>
        </w:tc>
        <w:tc>
          <w:tcPr>
            <w:tcW w:type="dxa" w:w="346"/>
          </w:tcPr>
          <w:p>
            <w:r>
              <w:t>133.32</w:t>
            </w:r>
          </w:p>
        </w:tc>
        <w:tc>
          <w:tcPr>
            <w:tcW w:type="dxa" w:w="346"/>
          </w:tcPr>
          <w:p>
            <w:r>
              <w:t>89.73</w:t>
            </w:r>
          </w:p>
        </w:tc>
        <w:tc>
          <w:tcPr>
            <w:tcW w:type="dxa" w:w="346"/>
          </w:tcPr>
          <w:p>
            <w:r>
              <w:t>76.17</w:t>
            </w:r>
          </w:p>
        </w:tc>
        <w:tc>
          <w:tcPr>
            <w:tcW w:type="dxa" w:w="346"/>
          </w:tcPr>
          <w:p>
            <w:r>
              <w:t>97.73</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Sunday Hour 0: High Cost, No Conversions</w:t>
            </w:r>
          </w:p>
        </w:tc>
        <w:tc>
          <w:tcPr>
            <w:tcW w:type="dxa" w:w="2880"/>
          </w:tcPr>
          <w:p>
            <w:r>
              <w:t>Spent $41.91 across 8 clicks with 0 conversions. This indicates severe inefficiency for this specific hour.</w:t>
            </w:r>
          </w:p>
        </w:tc>
        <w:tc>
          <w:tcPr>
            <w:tcW w:type="dxa" w:w="2880"/>
          </w:tcPr>
          <w:p>
            <w:r>
              <w:t>Exclude Sunday Hour 0 from ad scheduling or apply a significant negative bid adjustment (-100%) to prevent wasteful spending.</w:t>
            </w:r>
          </w:p>
        </w:tc>
      </w:tr>
      <w:tr>
        <w:tc>
          <w:tcPr>
            <w:tcW w:type="dxa" w:w="2880"/>
          </w:tcPr>
          <w:p>
            <w:r>
              <w:t>Sunday Hour 2: Conversion Opportunity</w:t>
            </w:r>
          </w:p>
        </w:tc>
        <w:tc>
          <w:tcPr>
            <w:tcW w:type="dxa" w:w="2880"/>
          </w:tcPr>
          <w:p>
            <w:r>
              <w:t>Achieved 1 conversions from 3 clicks with a high CVR of 33.33% at a moderate cost of $25.04.</w:t>
            </w:r>
          </w:p>
        </w:tc>
        <w:tc>
          <w:tcPr>
            <w:tcW w:type="dxa" w:w="2880"/>
          </w:tcPr>
          <w:p>
            <w:r>
              <w:t>Apply a positive bid adjustment (e.g., +10-20%) for Sunday Hour 2 to test for scalable growth without excessive cost increases.</w:t>
            </w:r>
          </w:p>
        </w:tc>
      </w:tr>
      <w:tr>
        <w:tc>
          <w:tcPr>
            <w:tcW w:type="dxa" w:w="2880"/>
          </w:tcPr>
          <w:p>
            <w:r>
              <w:t>Sunday Hour 3: Conversion Opportunity</w:t>
            </w:r>
          </w:p>
        </w:tc>
        <w:tc>
          <w:tcPr>
            <w:tcW w:type="dxa" w:w="2880"/>
          </w:tcPr>
          <w:p>
            <w:r>
              <w:t>Achieved 1 conversions from 3 clicks with a high CVR of 33.33% at a moderate cost of $21.89.</w:t>
            </w:r>
          </w:p>
        </w:tc>
        <w:tc>
          <w:tcPr>
            <w:tcW w:type="dxa" w:w="2880"/>
          </w:tcPr>
          <w:p>
            <w:r>
              <w:t>Apply a positive bid adjustment (e.g., +10-20%) for Sunday Hour 3 to test for scalable growth without excessive cost increases.</w:t>
            </w:r>
          </w:p>
        </w:tc>
      </w:tr>
      <w:tr>
        <w:tc>
          <w:tcPr>
            <w:tcW w:type="dxa" w:w="2880"/>
          </w:tcPr>
          <w:p>
            <w:r>
              <w:t>Sunday Hour 4: High Cost, No Conversions</w:t>
            </w:r>
          </w:p>
        </w:tc>
        <w:tc>
          <w:tcPr>
            <w:tcW w:type="dxa" w:w="2880"/>
          </w:tcPr>
          <w:p>
            <w:r>
              <w:t>Spent $40.97 across 4 clicks with 0 conversions. This indicates severe inefficiency for this specific hour.</w:t>
            </w:r>
          </w:p>
        </w:tc>
        <w:tc>
          <w:tcPr>
            <w:tcW w:type="dxa" w:w="2880"/>
          </w:tcPr>
          <w:p>
            <w:r>
              <w:t>Exclude Sunday Hour 4 from ad scheduling or apply a significant negative bid adjustment (-100%) to prevent wasteful spending.</w:t>
            </w:r>
          </w:p>
        </w:tc>
      </w:tr>
      <w:tr>
        <w:tc>
          <w:tcPr>
            <w:tcW w:type="dxa" w:w="2880"/>
          </w:tcPr>
          <w:p>
            <w:r>
              <w:t>Sunday Hour 6: High Cost, No Conversions</w:t>
            </w:r>
          </w:p>
        </w:tc>
        <w:tc>
          <w:tcPr>
            <w:tcW w:type="dxa" w:w="2880"/>
          </w:tcPr>
          <w:p>
            <w:r>
              <w:t>Spent $60.52 across 6 clicks with 0 conversions. This indicates severe inefficiency for this specific hour.</w:t>
            </w:r>
          </w:p>
        </w:tc>
        <w:tc>
          <w:tcPr>
            <w:tcW w:type="dxa" w:w="2880"/>
          </w:tcPr>
          <w:p>
            <w:r>
              <w:t>Exclude Sunday Hour 6 from ad scheduling or apply a significant negative bid adjustment (-100%) to prevent wasteful spending.</w:t>
            </w:r>
          </w:p>
        </w:tc>
      </w:tr>
      <w:tr>
        <w:tc>
          <w:tcPr>
            <w:tcW w:type="dxa" w:w="2880"/>
          </w:tcPr>
          <w:p>
            <w:r>
              <w:t>Sunday Hour 7: Conversion Opportunity</w:t>
            </w:r>
          </w:p>
        </w:tc>
        <w:tc>
          <w:tcPr>
            <w:tcW w:type="dxa" w:w="2880"/>
          </w:tcPr>
          <w:p>
            <w:r>
              <w:t>Achieved 2 conversions from 5 clicks with a high CVR of 40.00% at a moderate cost of $16.60.</w:t>
            </w:r>
          </w:p>
        </w:tc>
        <w:tc>
          <w:tcPr>
            <w:tcW w:type="dxa" w:w="2880"/>
          </w:tcPr>
          <w:p>
            <w:r>
              <w:t>Apply a positive bid adjustment (e.g., +10-20%) for Sunday Hour 7 to test for scalable growth without excessive cost increases.</w:t>
            </w:r>
          </w:p>
        </w:tc>
      </w:tr>
      <w:tr>
        <w:tc>
          <w:tcPr>
            <w:tcW w:type="dxa" w:w="2880"/>
          </w:tcPr>
          <w:p>
            <w:r>
              <w:t>Sunday Hour 9: High Cost, No Conversions</w:t>
            </w:r>
          </w:p>
        </w:tc>
        <w:tc>
          <w:tcPr>
            <w:tcW w:type="dxa" w:w="2880"/>
          </w:tcPr>
          <w:p>
            <w:r>
              <w:t>Spent $83.13 across 14 clicks with 0 conversions. This indicates severe inefficiency for this specific hour.</w:t>
            </w:r>
          </w:p>
        </w:tc>
        <w:tc>
          <w:tcPr>
            <w:tcW w:type="dxa" w:w="2880"/>
          </w:tcPr>
          <w:p>
            <w:r>
              <w:t>Exclude Sunday Hour 9 from ad scheduling or apply a significant negative bid adjustment (-100%) to prevent wasteful spending.</w:t>
            </w:r>
          </w:p>
        </w:tc>
      </w:tr>
      <w:tr>
        <w:tc>
          <w:tcPr>
            <w:tcW w:type="dxa" w:w="2880"/>
          </w:tcPr>
          <w:p>
            <w:r>
              <w:t>Sunday Hour 13: High Cost, No Conversions</w:t>
            </w:r>
          </w:p>
        </w:tc>
        <w:tc>
          <w:tcPr>
            <w:tcW w:type="dxa" w:w="2880"/>
          </w:tcPr>
          <w:p>
            <w:r>
              <w:t>Spent $75.66 across 10 clicks with 0 conversions. This indicates severe inefficiency for this specific hour.</w:t>
            </w:r>
          </w:p>
        </w:tc>
        <w:tc>
          <w:tcPr>
            <w:tcW w:type="dxa" w:w="2880"/>
          </w:tcPr>
          <w:p>
            <w:r>
              <w:t>Exclude Sunday Hour 13 from ad scheduling or apply a significant negative bid adjustment (-100%) to prevent wasteful spending.</w:t>
            </w:r>
          </w:p>
        </w:tc>
      </w:tr>
      <w:tr>
        <w:tc>
          <w:tcPr>
            <w:tcW w:type="dxa" w:w="2880"/>
          </w:tcPr>
          <w:p>
            <w:r>
              <w:t>Sunday Hour 14: High Cost, No Conversions</w:t>
            </w:r>
          </w:p>
        </w:tc>
        <w:tc>
          <w:tcPr>
            <w:tcW w:type="dxa" w:w="2880"/>
          </w:tcPr>
          <w:p>
            <w:r>
              <w:t>Spent $98.93 across 17 clicks with 0 conversions. This indicates severe inefficiency for this specific hour.</w:t>
            </w:r>
          </w:p>
        </w:tc>
        <w:tc>
          <w:tcPr>
            <w:tcW w:type="dxa" w:w="2880"/>
          </w:tcPr>
          <w:p>
            <w:r>
              <w:t>Exclude Sunday Hour 14 from ad scheduling or apply a significant negative bid adjustment (-100%) to prevent wasteful spending.</w:t>
            </w:r>
          </w:p>
        </w:tc>
      </w:tr>
      <w:tr>
        <w:tc>
          <w:tcPr>
            <w:tcW w:type="dxa" w:w="2880"/>
          </w:tcPr>
          <w:p>
            <w:r>
              <w:t>Sunday Hour 15: High Cost, No Conversions</w:t>
            </w:r>
          </w:p>
        </w:tc>
        <w:tc>
          <w:tcPr>
            <w:tcW w:type="dxa" w:w="2880"/>
          </w:tcPr>
          <w:p>
            <w:r>
              <w:t>Spent $93.51 across 15 clicks with 0 conversions. This indicates severe inefficiency for this specific hour.</w:t>
            </w:r>
          </w:p>
        </w:tc>
        <w:tc>
          <w:tcPr>
            <w:tcW w:type="dxa" w:w="2880"/>
          </w:tcPr>
          <w:p>
            <w:r>
              <w:t>Exclude Sunday Hour 15 from ad scheduling or apply a significant negative bid adjustment (-100%) to prevent wasteful spending.</w:t>
            </w:r>
          </w:p>
        </w:tc>
      </w:tr>
      <w:tr>
        <w:tc>
          <w:tcPr>
            <w:tcW w:type="dxa" w:w="2880"/>
          </w:tcPr>
          <w:p>
            <w:r>
              <w:t>Sunday Hour 16: High Cost, No Conversions</w:t>
            </w:r>
          </w:p>
        </w:tc>
        <w:tc>
          <w:tcPr>
            <w:tcW w:type="dxa" w:w="2880"/>
          </w:tcPr>
          <w:p>
            <w:r>
              <w:t>Spent $129.96 across 24 clicks with 0 conversions. This indicates severe inefficiency for this specific hour.</w:t>
            </w:r>
          </w:p>
        </w:tc>
        <w:tc>
          <w:tcPr>
            <w:tcW w:type="dxa" w:w="2880"/>
          </w:tcPr>
          <w:p>
            <w:r>
              <w:t>Exclude Sunday Hour 16 from ad scheduling or apply a significant negative bid adjustment (-100%) to prevent wasteful spending.</w:t>
            </w:r>
          </w:p>
        </w:tc>
      </w:tr>
      <w:tr>
        <w:tc>
          <w:tcPr>
            <w:tcW w:type="dxa" w:w="2880"/>
          </w:tcPr>
          <w:p>
            <w:r>
              <w:t>Sunday Hour 19: High Cost, No Conversions</w:t>
            </w:r>
          </w:p>
        </w:tc>
        <w:tc>
          <w:tcPr>
            <w:tcW w:type="dxa" w:w="2880"/>
          </w:tcPr>
          <w:p>
            <w:r>
              <w:t>Spent $92.49 across 20 clicks with 0 conversions. This indicates severe inefficiency for this specific hour.</w:t>
            </w:r>
          </w:p>
        </w:tc>
        <w:tc>
          <w:tcPr>
            <w:tcW w:type="dxa" w:w="2880"/>
          </w:tcPr>
          <w:p>
            <w:r>
              <w:t>Exclude Sunday Hour 19 from ad scheduling or apply a significant negative bid adjustment (-100%) to prevent wasteful spending.</w:t>
            </w:r>
          </w:p>
        </w:tc>
      </w:tr>
      <w:tr>
        <w:tc>
          <w:tcPr>
            <w:tcW w:type="dxa" w:w="2880"/>
          </w:tcPr>
          <w:p>
            <w:r>
              <w:t>Sunday Hour 20: High Cost, No Conversions</w:t>
            </w:r>
          </w:p>
        </w:tc>
        <w:tc>
          <w:tcPr>
            <w:tcW w:type="dxa" w:w="2880"/>
          </w:tcPr>
          <w:p>
            <w:r>
              <w:t>Spent $133.32 across 19 clicks with 0 conversions. This indicates severe inefficiency for this specific hour.</w:t>
            </w:r>
          </w:p>
        </w:tc>
        <w:tc>
          <w:tcPr>
            <w:tcW w:type="dxa" w:w="2880"/>
          </w:tcPr>
          <w:p>
            <w:r>
              <w:t>Exclude Sunday Hour 20 from ad scheduling or apply a significant negative bid adjustment (-100%) to prevent wasteful spending.</w:t>
            </w:r>
          </w:p>
        </w:tc>
      </w:tr>
      <w:tr>
        <w:tc>
          <w:tcPr>
            <w:tcW w:type="dxa" w:w="2880"/>
          </w:tcPr>
          <w:p>
            <w:r>
              <w:t>Sunday Hour 21: High Cost, No Conversions</w:t>
            </w:r>
          </w:p>
        </w:tc>
        <w:tc>
          <w:tcPr>
            <w:tcW w:type="dxa" w:w="2880"/>
          </w:tcPr>
          <w:p>
            <w:r>
              <w:t>Spent $89.73 across 11 clicks with 0 conversions. This indicates severe inefficiency for this specific hour.</w:t>
            </w:r>
          </w:p>
        </w:tc>
        <w:tc>
          <w:tcPr>
            <w:tcW w:type="dxa" w:w="2880"/>
          </w:tcPr>
          <w:p>
            <w:r>
              <w:t>Exclude Sunday Hour 21 from ad scheduling or apply a significant negative bid adjustment (-100%) to prevent wasteful spending.</w:t>
            </w:r>
          </w:p>
        </w:tc>
      </w:tr>
      <w:tr>
        <w:tc>
          <w:tcPr>
            <w:tcW w:type="dxa" w:w="2880"/>
          </w:tcPr>
          <w:p>
            <w:r>
              <w:t>Sunday Hour 22: High Cost, No Conversions</w:t>
            </w:r>
          </w:p>
        </w:tc>
        <w:tc>
          <w:tcPr>
            <w:tcW w:type="dxa" w:w="2880"/>
          </w:tcPr>
          <w:p>
            <w:r>
              <w:t>Spent $76.17 across 12 clicks with 0 conversions. This indicates severe inefficiency for this specific hour.</w:t>
            </w:r>
          </w:p>
        </w:tc>
        <w:tc>
          <w:tcPr>
            <w:tcW w:type="dxa" w:w="2880"/>
          </w:tcPr>
          <w:p>
            <w:r>
              <w:t>Exclude Sunday Hour 22 from ad scheduling or apply a significant negative bid adjustment (-100%) to prevent wasteful spending.</w:t>
            </w:r>
          </w:p>
        </w:tc>
      </w:tr>
      <w:tr>
        <w:tc>
          <w:tcPr>
            <w:tcW w:type="dxa" w:w="2880"/>
          </w:tcPr>
          <w:p>
            <w:r>
              <w:t>Monday Hour 0: High Cost, No Conversions</w:t>
            </w:r>
          </w:p>
        </w:tc>
        <w:tc>
          <w:tcPr>
            <w:tcW w:type="dxa" w:w="2880"/>
          </w:tcPr>
          <w:p>
            <w:r>
              <w:t>Spent $87.88 across 13 clicks with 0 conversions. This indicates severe inefficiency for this specific hour.</w:t>
            </w:r>
          </w:p>
        </w:tc>
        <w:tc>
          <w:tcPr>
            <w:tcW w:type="dxa" w:w="2880"/>
          </w:tcPr>
          <w:p>
            <w:r>
              <w:t>Exclude Monday Hour 0 from ad scheduling or apply a significant negative bid adjustment (-100%) to prevent wasteful spending.</w:t>
            </w:r>
          </w:p>
        </w:tc>
      </w:tr>
      <w:tr>
        <w:tc>
          <w:tcPr>
            <w:tcW w:type="dxa" w:w="2880"/>
          </w:tcPr>
          <w:p>
            <w:r>
              <w:t>Monday Hour 1: Conversion Opportunity</w:t>
            </w:r>
          </w:p>
        </w:tc>
        <w:tc>
          <w:tcPr>
            <w:tcW w:type="dxa" w:w="2880"/>
          </w:tcPr>
          <w:p>
            <w:r>
              <w:t>Achieved 1 conversions from 7 clicks with a high CVR of 14.29% at a moderate cost of $66.50.</w:t>
            </w:r>
          </w:p>
        </w:tc>
        <w:tc>
          <w:tcPr>
            <w:tcW w:type="dxa" w:w="2880"/>
          </w:tcPr>
          <w:p>
            <w:r>
              <w:t>Apply a positive bid adjustment (e.g., +10-20%) for Monday Hour 1 to test for scalable growth without excessive cost increases.</w:t>
            </w:r>
          </w:p>
        </w:tc>
      </w:tr>
      <w:tr>
        <w:tc>
          <w:tcPr>
            <w:tcW w:type="dxa" w:w="2880"/>
          </w:tcPr>
          <w:p>
            <w:r>
              <w:t>Monday Hour 2: High Cost, No Conversions</w:t>
            </w:r>
          </w:p>
        </w:tc>
        <w:tc>
          <w:tcPr>
            <w:tcW w:type="dxa" w:w="2880"/>
          </w:tcPr>
          <w:p>
            <w:r>
              <w:t>Spent $51.04 across 8 clicks with 0 conversions. This indicates severe inefficiency for this specific hour.</w:t>
            </w:r>
          </w:p>
        </w:tc>
        <w:tc>
          <w:tcPr>
            <w:tcW w:type="dxa" w:w="2880"/>
          </w:tcPr>
          <w:p>
            <w:r>
              <w:t>Exclude Monday Hour 2 from ad scheduling or apply a significant negative bid adjustment (-100%) to prevent wasteful spending.</w:t>
            </w:r>
          </w:p>
        </w:tc>
      </w:tr>
      <w:tr>
        <w:tc>
          <w:tcPr>
            <w:tcW w:type="dxa" w:w="2880"/>
          </w:tcPr>
          <w:p>
            <w:r>
              <w:t>Monday Hour 3: Conversion Opportunity</w:t>
            </w:r>
          </w:p>
        </w:tc>
        <w:tc>
          <w:tcPr>
            <w:tcW w:type="dxa" w:w="2880"/>
          </w:tcPr>
          <w:p>
            <w:r>
              <w:t>Achieved 1 conversions from 3 clicks with a high CVR of 33.33% at a moderate cost of $44.25.</w:t>
            </w:r>
          </w:p>
        </w:tc>
        <w:tc>
          <w:tcPr>
            <w:tcW w:type="dxa" w:w="2880"/>
          </w:tcPr>
          <w:p>
            <w:r>
              <w:t>Apply a positive bid adjustment (e.g., +10-20%) for Monday Hour 3 to test for scalable growth without excessive cost increases.</w:t>
            </w:r>
          </w:p>
        </w:tc>
      </w:tr>
      <w:tr>
        <w:tc>
          <w:tcPr>
            <w:tcW w:type="dxa" w:w="2880"/>
          </w:tcPr>
          <w:p>
            <w:r>
              <w:t>Monday Hour 5: Conversion Opportunity</w:t>
            </w:r>
          </w:p>
        </w:tc>
        <w:tc>
          <w:tcPr>
            <w:tcW w:type="dxa" w:w="2880"/>
          </w:tcPr>
          <w:p>
            <w:r>
              <w:t>Achieved 2 conversions from 5 clicks with a high CVR of 40.00% at a moderate cost of $36.97.</w:t>
            </w:r>
          </w:p>
        </w:tc>
        <w:tc>
          <w:tcPr>
            <w:tcW w:type="dxa" w:w="2880"/>
          </w:tcPr>
          <w:p>
            <w:r>
              <w:t>Apply a positive bid adjustment (e.g., +10-20%) for Monday Hour 5 to test for scalable growth without excessive cost increases.</w:t>
            </w:r>
          </w:p>
        </w:tc>
      </w:tr>
      <w:tr>
        <w:tc>
          <w:tcPr>
            <w:tcW w:type="dxa" w:w="2880"/>
          </w:tcPr>
          <w:p>
            <w:r>
              <w:t>Monday Hour 6: High Cost, No Conversions</w:t>
            </w:r>
          </w:p>
        </w:tc>
        <w:tc>
          <w:tcPr>
            <w:tcW w:type="dxa" w:w="2880"/>
          </w:tcPr>
          <w:p>
            <w:r>
              <w:t>Spent $20.03 across 5 clicks with 0 conversions. This indicates severe inefficiency for this specific hour.</w:t>
            </w:r>
          </w:p>
        </w:tc>
        <w:tc>
          <w:tcPr>
            <w:tcW w:type="dxa" w:w="2880"/>
          </w:tcPr>
          <w:p>
            <w:r>
              <w:t>Exclude Monday Hour 6 from ad scheduling or apply a significant negative bid adjustment (-100%) to prevent wasteful spending.</w:t>
            </w:r>
          </w:p>
        </w:tc>
      </w:tr>
      <w:tr>
        <w:tc>
          <w:tcPr>
            <w:tcW w:type="dxa" w:w="2880"/>
          </w:tcPr>
          <w:p>
            <w:r>
              <w:t>Monday Hour 7: High Cost, No Conversions</w:t>
            </w:r>
          </w:p>
        </w:tc>
        <w:tc>
          <w:tcPr>
            <w:tcW w:type="dxa" w:w="2880"/>
          </w:tcPr>
          <w:p>
            <w:r>
              <w:t>Spent $35.41 across 9 clicks with 0 conversions. This indicates severe inefficiency for this specific hour.</w:t>
            </w:r>
          </w:p>
        </w:tc>
        <w:tc>
          <w:tcPr>
            <w:tcW w:type="dxa" w:w="2880"/>
          </w:tcPr>
          <w:p>
            <w:r>
              <w:t>Exclude Monday Hour 7 from ad scheduling or apply a significant negative bid adjustment (-100%) to prevent wasteful spending.</w:t>
            </w:r>
          </w:p>
        </w:tc>
      </w:tr>
      <w:tr>
        <w:tc>
          <w:tcPr>
            <w:tcW w:type="dxa" w:w="2880"/>
          </w:tcPr>
          <w:p>
            <w:r>
              <w:t>Monday Hour 16: High Cost, No Conversions</w:t>
            </w:r>
          </w:p>
        </w:tc>
        <w:tc>
          <w:tcPr>
            <w:tcW w:type="dxa" w:w="2880"/>
          </w:tcPr>
          <w:p>
            <w:r>
              <w:t>Spent $269.27 across 37 clicks with 0 conversions. This indicates severe inefficiency for this specific hour.</w:t>
            </w:r>
          </w:p>
        </w:tc>
        <w:tc>
          <w:tcPr>
            <w:tcW w:type="dxa" w:w="2880"/>
          </w:tcPr>
          <w:p>
            <w:r>
              <w:t>Exclude Monday Hour 16 from ad scheduling or apply a significant negative bid adjustment (-100%) to prevent wasteful spending.</w:t>
            </w:r>
          </w:p>
        </w:tc>
      </w:tr>
      <w:tr>
        <w:tc>
          <w:tcPr>
            <w:tcW w:type="dxa" w:w="2880"/>
          </w:tcPr>
          <w:p>
            <w:r>
              <w:t>Monday Hour 18: High Cost, No Conversions</w:t>
            </w:r>
          </w:p>
        </w:tc>
        <w:tc>
          <w:tcPr>
            <w:tcW w:type="dxa" w:w="2880"/>
          </w:tcPr>
          <w:p>
            <w:r>
              <w:t>Spent $189.91 across 28 clicks with 0 conversions. This indicates severe inefficiency for this specific hour.</w:t>
            </w:r>
          </w:p>
        </w:tc>
        <w:tc>
          <w:tcPr>
            <w:tcW w:type="dxa" w:w="2880"/>
          </w:tcPr>
          <w:p>
            <w:r>
              <w:t>Exclude Monday Hour 18 from ad scheduling or apply a significant negative bid adjustment (-100%) to prevent wasteful spending.</w:t>
            </w:r>
          </w:p>
        </w:tc>
      </w:tr>
      <w:tr>
        <w:tc>
          <w:tcPr>
            <w:tcW w:type="dxa" w:w="2880"/>
          </w:tcPr>
          <w:p>
            <w:r>
              <w:t>Tuesday Hour 2: High Cost, No Conversions</w:t>
            </w:r>
          </w:p>
        </w:tc>
        <w:tc>
          <w:tcPr>
            <w:tcW w:type="dxa" w:w="2880"/>
          </w:tcPr>
          <w:p>
            <w:r>
              <w:t>Spent $27.31 across 4 clicks with 0 conversions. This indicates severe inefficiency for this specific hour.</w:t>
            </w:r>
          </w:p>
        </w:tc>
        <w:tc>
          <w:tcPr>
            <w:tcW w:type="dxa" w:w="2880"/>
          </w:tcPr>
          <w:p>
            <w:r>
              <w:t>Exclude Tuesday Hour 2 from ad scheduling or apply a significant negative bid adjustment (-100%) to prevent wasteful spending.</w:t>
            </w:r>
          </w:p>
        </w:tc>
      </w:tr>
      <w:tr>
        <w:tc>
          <w:tcPr>
            <w:tcW w:type="dxa" w:w="2880"/>
          </w:tcPr>
          <w:p>
            <w:r>
              <w:t>Tuesday Hour 5: High Cost, No Conversions</w:t>
            </w:r>
          </w:p>
        </w:tc>
        <w:tc>
          <w:tcPr>
            <w:tcW w:type="dxa" w:w="2880"/>
          </w:tcPr>
          <w:p>
            <w:r>
              <w:t>Spent $28.06 across 6 clicks with 0 conversions. This indicates severe inefficiency for this specific hour.</w:t>
            </w:r>
          </w:p>
        </w:tc>
        <w:tc>
          <w:tcPr>
            <w:tcW w:type="dxa" w:w="2880"/>
          </w:tcPr>
          <w:p>
            <w:r>
              <w:t>Exclude Tuesday Hour 5 from ad scheduling or apply a significant negative bid adjustment (-100%) to prevent wasteful spending.</w:t>
            </w:r>
          </w:p>
        </w:tc>
      </w:tr>
      <w:tr>
        <w:tc>
          <w:tcPr>
            <w:tcW w:type="dxa" w:w="2880"/>
          </w:tcPr>
          <w:p>
            <w:r>
              <w:t>Tuesday Hour 6: High Cost, No Conversions</w:t>
            </w:r>
          </w:p>
        </w:tc>
        <w:tc>
          <w:tcPr>
            <w:tcW w:type="dxa" w:w="2880"/>
          </w:tcPr>
          <w:p>
            <w:r>
              <w:t>Spent $31.00 across 7 clicks with 0 conversions. This indicates severe inefficiency for this specific hour.</w:t>
            </w:r>
          </w:p>
        </w:tc>
        <w:tc>
          <w:tcPr>
            <w:tcW w:type="dxa" w:w="2880"/>
          </w:tcPr>
          <w:p>
            <w:r>
              <w:t>Exclude Tuesday Hour 6 from ad scheduling or apply a significant negative bid adjustment (-100%) to prevent wasteful spending.</w:t>
            </w:r>
          </w:p>
        </w:tc>
      </w:tr>
      <w:tr>
        <w:tc>
          <w:tcPr>
            <w:tcW w:type="dxa" w:w="2880"/>
          </w:tcPr>
          <w:p>
            <w:r>
              <w:t>Tuesday Hour 8: High Cost, No Conversions</w:t>
            </w:r>
          </w:p>
        </w:tc>
        <w:tc>
          <w:tcPr>
            <w:tcW w:type="dxa" w:w="2880"/>
          </w:tcPr>
          <w:p>
            <w:r>
              <w:t>Spent $98.46 across 14 clicks with 0 conversions. This indicates severe inefficiency for this specific hour.</w:t>
            </w:r>
          </w:p>
        </w:tc>
        <w:tc>
          <w:tcPr>
            <w:tcW w:type="dxa" w:w="2880"/>
          </w:tcPr>
          <w:p>
            <w:r>
              <w:t>Exclude Tuesday Hour 8 from ad scheduling or apply a significant negative bid adjustment (-100%) to prevent wasteful spending.</w:t>
            </w:r>
          </w:p>
        </w:tc>
      </w:tr>
      <w:tr>
        <w:tc>
          <w:tcPr>
            <w:tcW w:type="dxa" w:w="2880"/>
          </w:tcPr>
          <w:p>
            <w:r>
              <w:t>Tuesday Hour 9: High Cost, No Conversions</w:t>
            </w:r>
          </w:p>
        </w:tc>
        <w:tc>
          <w:tcPr>
            <w:tcW w:type="dxa" w:w="2880"/>
          </w:tcPr>
          <w:p>
            <w:r>
              <w:t>Spent $83.39 across 13 clicks with 0 conversions. This indicates severe inefficiency for this specific hour.</w:t>
            </w:r>
          </w:p>
        </w:tc>
        <w:tc>
          <w:tcPr>
            <w:tcW w:type="dxa" w:w="2880"/>
          </w:tcPr>
          <w:p>
            <w:r>
              <w:t>Exclude Tuesday Hour 9 from ad scheduling or apply a significant negative bid adjustment (-100%) to prevent wasteful spending.</w:t>
            </w:r>
          </w:p>
        </w:tc>
      </w:tr>
      <w:tr>
        <w:tc>
          <w:tcPr>
            <w:tcW w:type="dxa" w:w="2880"/>
          </w:tcPr>
          <w:p>
            <w:r>
              <w:t>Tuesday Hour 10: High Cost, No Conversions</w:t>
            </w:r>
          </w:p>
        </w:tc>
        <w:tc>
          <w:tcPr>
            <w:tcW w:type="dxa" w:w="2880"/>
          </w:tcPr>
          <w:p>
            <w:r>
              <w:t>Spent $98.17 across 14 clicks with 0 conversions. This indicates severe inefficiency for this specific hour.</w:t>
            </w:r>
          </w:p>
        </w:tc>
        <w:tc>
          <w:tcPr>
            <w:tcW w:type="dxa" w:w="2880"/>
          </w:tcPr>
          <w:p>
            <w:r>
              <w:t>Exclude Tuesday Hour 10 from ad scheduling or apply a significant negative bid adjustment (-100%) to prevent wasteful spending.</w:t>
            </w:r>
          </w:p>
        </w:tc>
      </w:tr>
      <w:tr>
        <w:tc>
          <w:tcPr>
            <w:tcW w:type="dxa" w:w="2880"/>
          </w:tcPr>
          <w:p>
            <w:r>
              <w:t>Tuesday Hour 11: High Cost, No Conversions</w:t>
            </w:r>
          </w:p>
        </w:tc>
        <w:tc>
          <w:tcPr>
            <w:tcW w:type="dxa" w:w="2880"/>
          </w:tcPr>
          <w:p>
            <w:r>
              <w:t>Spent $110.19 across 18 clicks with 0 conversions. This indicates severe inefficiency for this specific hour.</w:t>
            </w:r>
          </w:p>
        </w:tc>
        <w:tc>
          <w:tcPr>
            <w:tcW w:type="dxa" w:w="2880"/>
          </w:tcPr>
          <w:p>
            <w:r>
              <w:t>Exclude Tuesday Hour 11 from ad scheduling or apply a significant negative bid adjustment (-100%) to prevent wasteful spending.</w:t>
            </w:r>
          </w:p>
        </w:tc>
      </w:tr>
      <w:tr>
        <w:tc>
          <w:tcPr>
            <w:tcW w:type="dxa" w:w="2880"/>
          </w:tcPr>
          <w:p>
            <w:r>
              <w:t>Tuesday Hour 15: High Cost, No Conversions</w:t>
            </w:r>
          </w:p>
        </w:tc>
        <w:tc>
          <w:tcPr>
            <w:tcW w:type="dxa" w:w="2880"/>
          </w:tcPr>
          <w:p>
            <w:r>
              <w:t>Spent $186.17 across 28 clicks with 0 conversions. This indicates severe inefficiency for this specific hour.</w:t>
            </w:r>
          </w:p>
        </w:tc>
        <w:tc>
          <w:tcPr>
            <w:tcW w:type="dxa" w:w="2880"/>
          </w:tcPr>
          <w:p>
            <w:r>
              <w:t>Exclude Tuesday Hour 15 from ad scheduling or apply a significant negative bid adjustment (-100%) to prevent wasteful spending.</w:t>
            </w:r>
          </w:p>
        </w:tc>
      </w:tr>
      <w:tr>
        <w:tc>
          <w:tcPr>
            <w:tcW w:type="dxa" w:w="2880"/>
          </w:tcPr>
          <w:p>
            <w:r>
              <w:t>Tuesday Hour 18: High Cost, No Conversions</w:t>
            </w:r>
          </w:p>
        </w:tc>
        <w:tc>
          <w:tcPr>
            <w:tcW w:type="dxa" w:w="2880"/>
          </w:tcPr>
          <w:p>
            <w:r>
              <w:t>Spent $84.74 across 16 clicks with 0 conversions. This indicates severe inefficiency for this specific hour.</w:t>
            </w:r>
          </w:p>
        </w:tc>
        <w:tc>
          <w:tcPr>
            <w:tcW w:type="dxa" w:w="2880"/>
          </w:tcPr>
          <w:p>
            <w:r>
              <w:t>Exclude Tuesday Hour 18 from ad scheduling or apply a significant negative bid adjustment (-100%) to prevent wasteful spending.</w:t>
            </w:r>
          </w:p>
        </w:tc>
      </w:tr>
      <w:tr>
        <w:tc>
          <w:tcPr>
            <w:tcW w:type="dxa" w:w="2880"/>
          </w:tcPr>
          <w:p>
            <w:r>
              <w:t>Tuesday Hour 21: High Cost, No Conversions</w:t>
            </w:r>
          </w:p>
        </w:tc>
        <w:tc>
          <w:tcPr>
            <w:tcW w:type="dxa" w:w="2880"/>
          </w:tcPr>
          <w:p>
            <w:r>
              <w:t>Spent $102.82 across 15 clicks with 0 conversions. This indicates severe inefficiency for this specific hour.</w:t>
            </w:r>
          </w:p>
        </w:tc>
        <w:tc>
          <w:tcPr>
            <w:tcW w:type="dxa" w:w="2880"/>
          </w:tcPr>
          <w:p>
            <w:r>
              <w:t>Exclude Tuesday Hour 21 from ad scheduling or apply a significant negative bid adjustment (-100%) to prevent wasteful spending.</w:t>
            </w:r>
          </w:p>
        </w:tc>
      </w:tr>
      <w:tr>
        <w:tc>
          <w:tcPr>
            <w:tcW w:type="dxa" w:w="2880"/>
          </w:tcPr>
          <w:p>
            <w:r>
              <w:t>Tuesday Hour 22: High Cost, No Conversions</w:t>
            </w:r>
          </w:p>
        </w:tc>
        <w:tc>
          <w:tcPr>
            <w:tcW w:type="dxa" w:w="2880"/>
          </w:tcPr>
          <w:p>
            <w:r>
              <w:t>Spent $94.00 across 14 clicks with 0 conversions. This indicates severe inefficiency for this specific hour.</w:t>
            </w:r>
          </w:p>
        </w:tc>
        <w:tc>
          <w:tcPr>
            <w:tcW w:type="dxa" w:w="2880"/>
          </w:tcPr>
          <w:p>
            <w:r>
              <w:t>Exclude Tuesday Hour 22 from ad scheduling or apply a significant negative bid adjustment (-100%) to prevent wasteful spending.</w:t>
            </w:r>
          </w:p>
        </w:tc>
      </w:tr>
      <w:tr>
        <w:tc>
          <w:tcPr>
            <w:tcW w:type="dxa" w:w="2880"/>
          </w:tcPr>
          <w:p>
            <w:r>
              <w:t>Wednesday Hour 1: High Cost, No Conversions</w:t>
            </w:r>
          </w:p>
        </w:tc>
        <w:tc>
          <w:tcPr>
            <w:tcW w:type="dxa" w:w="2880"/>
          </w:tcPr>
          <w:p>
            <w:r>
              <w:t>Spent $51.63 across 6 clicks with 0 conversions. This indicates severe inefficiency for this specific hour.</w:t>
            </w:r>
          </w:p>
        </w:tc>
        <w:tc>
          <w:tcPr>
            <w:tcW w:type="dxa" w:w="2880"/>
          </w:tcPr>
          <w:p>
            <w:r>
              <w:t>Exclude Wednesday Hour 1 from ad scheduling or apply a significant negative bid adjustment (-100%) to prevent wasteful spending.</w:t>
            </w:r>
          </w:p>
        </w:tc>
      </w:tr>
      <w:tr>
        <w:tc>
          <w:tcPr>
            <w:tcW w:type="dxa" w:w="2880"/>
          </w:tcPr>
          <w:p>
            <w:r>
              <w:t>Wednesday Hour 2: Conversion Opportunity</w:t>
            </w:r>
          </w:p>
        </w:tc>
        <w:tc>
          <w:tcPr>
            <w:tcW w:type="dxa" w:w="2880"/>
          </w:tcPr>
          <w:p>
            <w:r>
              <w:t>Achieved 3 conversions from 7 clicks with a high CVR of 42.86% at a moderate cost of $93.84.</w:t>
            </w:r>
          </w:p>
        </w:tc>
        <w:tc>
          <w:tcPr>
            <w:tcW w:type="dxa" w:w="2880"/>
          </w:tcPr>
          <w:p>
            <w:r>
              <w:t>Apply a positive bid adjustment (e.g., +10-20%) for Wednesday Hour 2 to test for scalable growth without excessive cost increases.</w:t>
            </w:r>
          </w:p>
        </w:tc>
      </w:tr>
      <w:tr>
        <w:tc>
          <w:tcPr>
            <w:tcW w:type="dxa" w:w="2880"/>
          </w:tcPr>
          <w:p>
            <w:r>
              <w:t>Wednesday Hour 5: Conversion Opportunity</w:t>
            </w:r>
          </w:p>
        </w:tc>
        <w:tc>
          <w:tcPr>
            <w:tcW w:type="dxa" w:w="2880"/>
          </w:tcPr>
          <w:p>
            <w:r>
              <w:t>Achieved 1 conversions from 3 clicks with a high CVR of 33.33% at a moderate cost of $17.97.</w:t>
            </w:r>
          </w:p>
        </w:tc>
        <w:tc>
          <w:tcPr>
            <w:tcW w:type="dxa" w:w="2880"/>
          </w:tcPr>
          <w:p>
            <w:r>
              <w:t>Apply a positive bid adjustment (e.g., +10-20%) for Wednesday Hour 5 to test for scalable growth without excessive cost increases.</w:t>
            </w:r>
          </w:p>
        </w:tc>
      </w:tr>
      <w:tr>
        <w:tc>
          <w:tcPr>
            <w:tcW w:type="dxa" w:w="2880"/>
          </w:tcPr>
          <w:p>
            <w:r>
              <w:t>Wednesday Hour 7: High Cost, No Conversions</w:t>
            </w:r>
          </w:p>
        </w:tc>
        <w:tc>
          <w:tcPr>
            <w:tcW w:type="dxa" w:w="2880"/>
          </w:tcPr>
          <w:p>
            <w:r>
              <w:t>Spent $104.67 across 12 clicks with 0 conversions. This indicates severe inefficiency for this specific hour.</w:t>
            </w:r>
          </w:p>
        </w:tc>
        <w:tc>
          <w:tcPr>
            <w:tcW w:type="dxa" w:w="2880"/>
          </w:tcPr>
          <w:p>
            <w:r>
              <w:t>Exclude Wednesday Hour 7 from ad scheduling or apply a significant negative bid adjustment (-100%) to prevent wasteful spending.</w:t>
            </w:r>
          </w:p>
        </w:tc>
      </w:tr>
      <w:tr>
        <w:tc>
          <w:tcPr>
            <w:tcW w:type="dxa" w:w="2880"/>
          </w:tcPr>
          <w:p>
            <w:r>
              <w:t>Wednesday Hour 8: High Cost, No Conversions</w:t>
            </w:r>
          </w:p>
        </w:tc>
        <w:tc>
          <w:tcPr>
            <w:tcW w:type="dxa" w:w="2880"/>
          </w:tcPr>
          <w:p>
            <w:r>
              <w:t>Spent $71.96 across 13 clicks with 0 conversions. This indicates severe inefficiency for this specific hour.</w:t>
            </w:r>
          </w:p>
        </w:tc>
        <w:tc>
          <w:tcPr>
            <w:tcW w:type="dxa" w:w="2880"/>
          </w:tcPr>
          <w:p>
            <w:r>
              <w:t>Exclude Wednesday Hour 8 from ad scheduling or apply a significant negative bid adjustment (-100%) to prevent wasteful spending.</w:t>
            </w:r>
          </w:p>
        </w:tc>
      </w:tr>
      <w:tr>
        <w:tc>
          <w:tcPr>
            <w:tcW w:type="dxa" w:w="2880"/>
          </w:tcPr>
          <w:p>
            <w:r>
              <w:t>Wednesday Hour 9: High Cost, No Conversions</w:t>
            </w:r>
          </w:p>
        </w:tc>
        <w:tc>
          <w:tcPr>
            <w:tcW w:type="dxa" w:w="2880"/>
          </w:tcPr>
          <w:p>
            <w:r>
              <w:t>Spent $101.99 across 16 clicks with 0 conversions. This indicates severe inefficiency for this specific hour.</w:t>
            </w:r>
          </w:p>
        </w:tc>
        <w:tc>
          <w:tcPr>
            <w:tcW w:type="dxa" w:w="2880"/>
          </w:tcPr>
          <w:p>
            <w:r>
              <w:t>Exclude Wednesday Hour 9 from ad scheduling or apply a significant negative bid adjustment (-100%) to prevent wasteful spending.</w:t>
            </w:r>
          </w:p>
        </w:tc>
      </w:tr>
      <w:tr>
        <w:tc>
          <w:tcPr>
            <w:tcW w:type="dxa" w:w="2880"/>
          </w:tcPr>
          <w:p>
            <w:r>
              <w:t>Wednesday Hour 10: High Cost, No Conversions</w:t>
            </w:r>
          </w:p>
        </w:tc>
        <w:tc>
          <w:tcPr>
            <w:tcW w:type="dxa" w:w="2880"/>
          </w:tcPr>
          <w:p>
            <w:r>
              <w:t>Spent $145.65 across 23 clicks with 0 conversions. This indicates severe inefficiency for this specific hour.</w:t>
            </w:r>
          </w:p>
        </w:tc>
        <w:tc>
          <w:tcPr>
            <w:tcW w:type="dxa" w:w="2880"/>
          </w:tcPr>
          <w:p>
            <w:r>
              <w:t>Exclude Wednesday Hour 10 from ad scheduling or apply a significant negative bid adjustment (-100%) to prevent wasteful spending.</w:t>
            </w:r>
          </w:p>
        </w:tc>
      </w:tr>
      <w:tr>
        <w:tc>
          <w:tcPr>
            <w:tcW w:type="dxa" w:w="2880"/>
          </w:tcPr>
          <w:p>
            <w:r>
              <w:t>Wednesday Hour 16: High Cost, No Conversions</w:t>
            </w:r>
          </w:p>
        </w:tc>
        <w:tc>
          <w:tcPr>
            <w:tcW w:type="dxa" w:w="2880"/>
          </w:tcPr>
          <w:p>
            <w:r>
              <w:t>Spent $144.56 across 28 clicks with 0 conversions. This indicates severe inefficiency for this specific hour.</w:t>
            </w:r>
          </w:p>
        </w:tc>
        <w:tc>
          <w:tcPr>
            <w:tcW w:type="dxa" w:w="2880"/>
          </w:tcPr>
          <w:p>
            <w:r>
              <w:t>Exclude Wednesday Hour 16 from ad scheduling or apply a significant negative bid adjustment (-100%) to prevent wasteful spending.</w:t>
            </w:r>
          </w:p>
        </w:tc>
      </w:tr>
      <w:tr>
        <w:tc>
          <w:tcPr>
            <w:tcW w:type="dxa" w:w="2880"/>
          </w:tcPr>
          <w:p>
            <w:r>
              <w:t>Wednesday Hour 18: High Cost, No Conversions</w:t>
            </w:r>
          </w:p>
        </w:tc>
        <w:tc>
          <w:tcPr>
            <w:tcW w:type="dxa" w:w="2880"/>
          </w:tcPr>
          <w:p>
            <w:r>
              <w:t>Spent $115.27 across 21 clicks with 0 conversions. This indicates severe inefficiency for this specific hour.</w:t>
            </w:r>
          </w:p>
        </w:tc>
        <w:tc>
          <w:tcPr>
            <w:tcW w:type="dxa" w:w="2880"/>
          </w:tcPr>
          <w:p>
            <w:r>
              <w:t>Exclude Wednesday Hour 18 from ad scheduling or apply a significant negative bid adjustment (-100%) to prevent wasteful spending.</w:t>
            </w:r>
          </w:p>
        </w:tc>
      </w:tr>
      <w:tr>
        <w:tc>
          <w:tcPr>
            <w:tcW w:type="dxa" w:w="2880"/>
          </w:tcPr>
          <w:p>
            <w:r>
              <w:t>Thursday Hour 0: High Cost, No Conversions</w:t>
            </w:r>
          </w:p>
        </w:tc>
        <w:tc>
          <w:tcPr>
            <w:tcW w:type="dxa" w:w="2880"/>
          </w:tcPr>
          <w:p>
            <w:r>
              <w:t>Spent $47.21 across 10 clicks with 0 conversions. This indicates severe inefficiency for this specific hour.</w:t>
            </w:r>
          </w:p>
        </w:tc>
        <w:tc>
          <w:tcPr>
            <w:tcW w:type="dxa" w:w="2880"/>
          </w:tcPr>
          <w:p>
            <w:r>
              <w:t>Exclude Thursday Hour 0 from ad scheduling or apply a significant negative bid adjustment (-100%) to prevent wasteful spending.</w:t>
            </w:r>
          </w:p>
        </w:tc>
      </w:tr>
      <w:tr>
        <w:tc>
          <w:tcPr>
            <w:tcW w:type="dxa" w:w="2880"/>
          </w:tcPr>
          <w:p>
            <w:r>
              <w:t>Thursday Hour 1: High Cost, No Conversions</w:t>
            </w:r>
          </w:p>
        </w:tc>
        <w:tc>
          <w:tcPr>
            <w:tcW w:type="dxa" w:w="2880"/>
          </w:tcPr>
          <w:p>
            <w:r>
              <w:t>Spent $71.11 across 12 clicks with 0 conversions. This indicates severe inefficiency for this specific hour.</w:t>
            </w:r>
          </w:p>
        </w:tc>
        <w:tc>
          <w:tcPr>
            <w:tcW w:type="dxa" w:w="2880"/>
          </w:tcPr>
          <w:p>
            <w:r>
              <w:t>Exclude Thursday Hour 1 from ad scheduling or apply a significant negative bid adjustment (-100%) to prevent wasteful spending.</w:t>
            </w:r>
          </w:p>
        </w:tc>
      </w:tr>
      <w:tr>
        <w:tc>
          <w:tcPr>
            <w:tcW w:type="dxa" w:w="2880"/>
          </w:tcPr>
          <w:p>
            <w:r>
              <w:t>Thursday Hour 3: High Cost, No Conversions</w:t>
            </w:r>
          </w:p>
        </w:tc>
        <w:tc>
          <w:tcPr>
            <w:tcW w:type="dxa" w:w="2880"/>
          </w:tcPr>
          <w:p>
            <w:r>
              <w:t>Spent $58.05 across 8 clicks with 0 conversions. This indicates severe inefficiency for this specific hour.</w:t>
            </w:r>
          </w:p>
        </w:tc>
        <w:tc>
          <w:tcPr>
            <w:tcW w:type="dxa" w:w="2880"/>
          </w:tcPr>
          <w:p>
            <w:r>
              <w:t>Exclude Thursday Hour 3 from ad scheduling or apply a significant negative bid adjustment (-100%) to prevent wasteful spending.</w:t>
            </w:r>
          </w:p>
        </w:tc>
      </w:tr>
      <w:tr>
        <w:tc>
          <w:tcPr>
            <w:tcW w:type="dxa" w:w="2880"/>
          </w:tcPr>
          <w:p>
            <w:r>
              <w:t>Thursday Hour 4: Conversion Opportunity</w:t>
            </w:r>
          </w:p>
        </w:tc>
        <w:tc>
          <w:tcPr>
            <w:tcW w:type="dxa" w:w="2880"/>
          </w:tcPr>
          <w:p>
            <w:r>
              <w:t>Achieved 2 conversions from 4 clicks with a high CVR of 50.00% at a moderate cost of $43.29.</w:t>
            </w:r>
          </w:p>
        </w:tc>
        <w:tc>
          <w:tcPr>
            <w:tcW w:type="dxa" w:w="2880"/>
          </w:tcPr>
          <w:p>
            <w:r>
              <w:t>Apply a positive bid adjustment (e.g., +10-20%) for Thursday Hour 4 to test for scalable growth without excessive cost increases.</w:t>
            </w:r>
          </w:p>
        </w:tc>
      </w:tr>
      <w:tr>
        <w:tc>
          <w:tcPr>
            <w:tcW w:type="dxa" w:w="2880"/>
          </w:tcPr>
          <w:p>
            <w:r>
              <w:t>Thursday Hour 6: High Cost, No Conversions</w:t>
            </w:r>
          </w:p>
        </w:tc>
        <w:tc>
          <w:tcPr>
            <w:tcW w:type="dxa" w:w="2880"/>
          </w:tcPr>
          <w:p>
            <w:r>
              <w:t>Spent $53.82 across 7 clicks with 0 conversions. This indicates severe inefficiency for this specific hour.</w:t>
            </w:r>
          </w:p>
        </w:tc>
        <w:tc>
          <w:tcPr>
            <w:tcW w:type="dxa" w:w="2880"/>
          </w:tcPr>
          <w:p>
            <w:r>
              <w:t>Exclude Thursday Hour 6 from ad scheduling or apply a significant negative bid adjustment (-100%) to prevent wasteful spending.</w:t>
            </w:r>
          </w:p>
        </w:tc>
      </w:tr>
      <w:tr>
        <w:tc>
          <w:tcPr>
            <w:tcW w:type="dxa" w:w="2880"/>
          </w:tcPr>
          <w:p>
            <w:r>
              <w:t>Thursday Hour 8: High Cost, No Conversions</w:t>
            </w:r>
          </w:p>
        </w:tc>
        <w:tc>
          <w:tcPr>
            <w:tcW w:type="dxa" w:w="2880"/>
          </w:tcPr>
          <w:p>
            <w:r>
              <w:t>Spent $86.84 across 19 clicks with 0 conversions. This indicates severe inefficiency for this specific hour.</w:t>
            </w:r>
          </w:p>
        </w:tc>
        <w:tc>
          <w:tcPr>
            <w:tcW w:type="dxa" w:w="2880"/>
          </w:tcPr>
          <w:p>
            <w:r>
              <w:t>Exclude Thursday Hour 8 from ad scheduling or apply a significant negative bid adjustment (-100%) to prevent wasteful spending.</w:t>
            </w:r>
          </w:p>
        </w:tc>
      </w:tr>
      <w:tr>
        <w:tc>
          <w:tcPr>
            <w:tcW w:type="dxa" w:w="2880"/>
          </w:tcPr>
          <w:p>
            <w:r>
              <w:t>Thursday Hour 14: High Cost, No Conversions</w:t>
            </w:r>
          </w:p>
        </w:tc>
        <w:tc>
          <w:tcPr>
            <w:tcW w:type="dxa" w:w="2880"/>
          </w:tcPr>
          <w:p>
            <w:r>
              <w:t>Spent $328.67 across 48 clicks with 0 conversions. This indicates severe inefficiency for this specific hour.</w:t>
            </w:r>
          </w:p>
        </w:tc>
        <w:tc>
          <w:tcPr>
            <w:tcW w:type="dxa" w:w="2880"/>
          </w:tcPr>
          <w:p>
            <w:r>
              <w:t>Exclude Thursday Hour 14 from ad scheduling or apply a significant negative bid adjustment (-100%) to prevent wasteful spending.</w:t>
            </w:r>
          </w:p>
        </w:tc>
      </w:tr>
      <w:tr>
        <w:tc>
          <w:tcPr>
            <w:tcW w:type="dxa" w:w="2880"/>
          </w:tcPr>
          <w:p>
            <w:r>
              <w:t>Thursday Hour 20: High Cost, No Conversions</w:t>
            </w:r>
          </w:p>
        </w:tc>
        <w:tc>
          <w:tcPr>
            <w:tcW w:type="dxa" w:w="2880"/>
          </w:tcPr>
          <w:p>
            <w:r>
              <w:t>Spent $263.37 across 32 clicks with 0 conversions. This indicates severe inefficiency for this specific hour.</w:t>
            </w:r>
          </w:p>
        </w:tc>
        <w:tc>
          <w:tcPr>
            <w:tcW w:type="dxa" w:w="2880"/>
          </w:tcPr>
          <w:p>
            <w:r>
              <w:t>Exclude Thursday Hour 20 from ad scheduling or apply a significant negative bid adjustment (-100%) to prevent wasteful spending.</w:t>
            </w:r>
          </w:p>
        </w:tc>
      </w:tr>
      <w:tr>
        <w:tc>
          <w:tcPr>
            <w:tcW w:type="dxa" w:w="2880"/>
          </w:tcPr>
          <w:p>
            <w:r>
              <w:t>Friday Hour 0: Conversion Opportunity</w:t>
            </w:r>
          </w:p>
        </w:tc>
        <w:tc>
          <w:tcPr>
            <w:tcW w:type="dxa" w:w="2880"/>
          </w:tcPr>
          <w:p>
            <w:r>
              <w:t>Achieved 2 conversions from 10 clicks with a high CVR of 20.00% at a moderate cost of $59.13.</w:t>
            </w:r>
          </w:p>
        </w:tc>
        <w:tc>
          <w:tcPr>
            <w:tcW w:type="dxa" w:w="2880"/>
          </w:tcPr>
          <w:p>
            <w:r>
              <w:t>Apply a positive bid adjustment (e.g., +10-20%) for Friday Hour 0 to test for scalable growth without excessive cost increases.</w:t>
            </w:r>
          </w:p>
        </w:tc>
      </w:tr>
      <w:tr>
        <w:tc>
          <w:tcPr>
            <w:tcW w:type="dxa" w:w="2880"/>
          </w:tcPr>
          <w:p>
            <w:r>
              <w:t>Friday Hour 1: Conversion Opportunity</w:t>
            </w:r>
          </w:p>
        </w:tc>
        <w:tc>
          <w:tcPr>
            <w:tcW w:type="dxa" w:w="2880"/>
          </w:tcPr>
          <w:p>
            <w:r>
              <w:t>Achieved 1 conversions from 10 clicks with a high CVR of 10.00% at a moderate cost of $101.18.</w:t>
            </w:r>
          </w:p>
        </w:tc>
        <w:tc>
          <w:tcPr>
            <w:tcW w:type="dxa" w:w="2880"/>
          </w:tcPr>
          <w:p>
            <w:r>
              <w:t>Apply a positive bid adjustment (e.g., +10-20%) for Friday Hour 1 to test for scalable growth without excessive cost increases.</w:t>
            </w:r>
          </w:p>
        </w:tc>
      </w:tr>
      <w:tr>
        <w:tc>
          <w:tcPr>
            <w:tcW w:type="dxa" w:w="2880"/>
          </w:tcPr>
          <w:p>
            <w:r>
              <w:t>Friday Hour 2: Conversion Opportunity</w:t>
            </w:r>
          </w:p>
        </w:tc>
        <w:tc>
          <w:tcPr>
            <w:tcW w:type="dxa" w:w="2880"/>
          </w:tcPr>
          <w:p>
            <w:r>
              <w:t>Achieved 2 conversions from 11 clicks with a high CVR of 18.18% at a moderate cost of $90.71.</w:t>
            </w:r>
          </w:p>
        </w:tc>
        <w:tc>
          <w:tcPr>
            <w:tcW w:type="dxa" w:w="2880"/>
          </w:tcPr>
          <w:p>
            <w:r>
              <w:t>Apply a positive bid adjustment (e.g., +10-20%) for Friday Hour 2 to test for scalable growth without excessive cost increases.</w:t>
            </w:r>
          </w:p>
        </w:tc>
      </w:tr>
      <w:tr>
        <w:tc>
          <w:tcPr>
            <w:tcW w:type="dxa" w:w="2880"/>
          </w:tcPr>
          <w:p>
            <w:r>
              <w:t>Friday Hour 3: High Cost, No Conversions</w:t>
            </w:r>
          </w:p>
        </w:tc>
        <w:tc>
          <w:tcPr>
            <w:tcW w:type="dxa" w:w="2880"/>
          </w:tcPr>
          <w:p>
            <w:r>
              <w:t>Spent $90.32 across 8 clicks with 0 conversions. This indicates severe inefficiency for this specific hour.</w:t>
            </w:r>
          </w:p>
        </w:tc>
        <w:tc>
          <w:tcPr>
            <w:tcW w:type="dxa" w:w="2880"/>
          </w:tcPr>
          <w:p>
            <w:r>
              <w:t>Exclude Friday Hour 3 from ad scheduling or apply a significant negative bid adjustment (-100%) to prevent wasteful spending.</w:t>
            </w:r>
          </w:p>
        </w:tc>
      </w:tr>
      <w:tr>
        <w:tc>
          <w:tcPr>
            <w:tcW w:type="dxa" w:w="2880"/>
          </w:tcPr>
          <w:p>
            <w:r>
              <w:t>Friday Hour 4: High Cost, No Conversions</w:t>
            </w:r>
          </w:p>
        </w:tc>
        <w:tc>
          <w:tcPr>
            <w:tcW w:type="dxa" w:w="2880"/>
          </w:tcPr>
          <w:p>
            <w:r>
              <w:t>Spent $62.63 across 8 clicks with 0 conversions. This indicates severe inefficiency for this specific hour.</w:t>
            </w:r>
          </w:p>
        </w:tc>
        <w:tc>
          <w:tcPr>
            <w:tcW w:type="dxa" w:w="2880"/>
          </w:tcPr>
          <w:p>
            <w:r>
              <w:t>Exclude Friday Hour 4 from ad scheduling or apply a significant negative bid adjustment (-100%) to prevent wasteful spending.</w:t>
            </w:r>
          </w:p>
        </w:tc>
      </w:tr>
      <w:tr>
        <w:tc>
          <w:tcPr>
            <w:tcW w:type="dxa" w:w="2880"/>
          </w:tcPr>
          <w:p>
            <w:r>
              <w:t>Friday Hour 5: High Cost, No Conversions</w:t>
            </w:r>
          </w:p>
        </w:tc>
        <w:tc>
          <w:tcPr>
            <w:tcW w:type="dxa" w:w="2880"/>
          </w:tcPr>
          <w:p>
            <w:r>
              <w:t>Spent $63.75 across 8 clicks with 0 conversions. This indicates severe inefficiency for this specific hour.</w:t>
            </w:r>
          </w:p>
        </w:tc>
        <w:tc>
          <w:tcPr>
            <w:tcW w:type="dxa" w:w="2880"/>
          </w:tcPr>
          <w:p>
            <w:r>
              <w:t>Exclude Friday Hour 5 from ad scheduling or apply a significant negative bid adjustment (-100%) to prevent wasteful spending.</w:t>
            </w:r>
          </w:p>
        </w:tc>
      </w:tr>
      <w:tr>
        <w:tc>
          <w:tcPr>
            <w:tcW w:type="dxa" w:w="2880"/>
          </w:tcPr>
          <w:p>
            <w:r>
              <w:t>Friday Hour 6: High Cost, No Conversions</w:t>
            </w:r>
          </w:p>
        </w:tc>
        <w:tc>
          <w:tcPr>
            <w:tcW w:type="dxa" w:w="2880"/>
          </w:tcPr>
          <w:p>
            <w:r>
              <w:t>Spent $110.56 across 15 clicks with 0 conversions. This indicates severe inefficiency for this specific hour.</w:t>
            </w:r>
          </w:p>
        </w:tc>
        <w:tc>
          <w:tcPr>
            <w:tcW w:type="dxa" w:w="2880"/>
          </w:tcPr>
          <w:p>
            <w:r>
              <w:t>Exclude Friday Hour 6 from ad scheduling or apply a significant negative bid adjustment (-100%) to prevent wasteful spending.</w:t>
            </w:r>
          </w:p>
        </w:tc>
      </w:tr>
      <w:tr>
        <w:tc>
          <w:tcPr>
            <w:tcW w:type="dxa" w:w="2880"/>
          </w:tcPr>
          <w:p>
            <w:r>
              <w:t>Friday Hour 8: High Cost, No Conversions</w:t>
            </w:r>
          </w:p>
        </w:tc>
        <w:tc>
          <w:tcPr>
            <w:tcW w:type="dxa" w:w="2880"/>
          </w:tcPr>
          <w:p>
            <w:r>
              <w:t>Spent $151.81 across 20 clicks with 0 conversions. This indicates severe inefficiency for this specific hour.</w:t>
            </w:r>
          </w:p>
        </w:tc>
        <w:tc>
          <w:tcPr>
            <w:tcW w:type="dxa" w:w="2880"/>
          </w:tcPr>
          <w:p>
            <w:r>
              <w:t>Exclude Friday Hour 8 from ad scheduling or apply a significant negative bid adjustment (-100%) to prevent wasteful spending.</w:t>
            </w:r>
          </w:p>
        </w:tc>
      </w:tr>
      <w:tr>
        <w:tc>
          <w:tcPr>
            <w:tcW w:type="dxa" w:w="2880"/>
          </w:tcPr>
          <w:p>
            <w:r>
              <w:t>Friday Hour 9: High Cost, No Conversions</w:t>
            </w:r>
          </w:p>
        </w:tc>
        <w:tc>
          <w:tcPr>
            <w:tcW w:type="dxa" w:w="2880"/>
          </w:tcPr>
          <w:p>
            <w:r>
              <w:t>Spent $97.79 across 14 clicks with 0 conversions. This indicates severe inefficiency for this specific hour.</w:t>
            </w:r>
          </w:p>
        </w:tc>
        <w:tc>
          <w:tcPr>
            <w:tcW w:type="dxa" w:w="2880"/>
          </w:tcPr>
          <w:p>
            <w:r>
              <w:t>Exclude Friday Hour 9 from ad scheduling or apply a significant negative bid adjustment (-100%) to prevent wasteful spending.</w:t>
            </w:r>
          </w:p>
        </w:tc>
      </w:tr>
      <w:tr>
        <w:tc>
          <w:tcPr>
            <w:tcW w:type="dxa" w:w="2880"/>
          </w:tcPr>
          <w:p>
            <w:r>
              <w:t>Friday Hour 12: High Cost, No Conversions</w:t>
            </w:r>
          </w:p>
        </w:tc>
        <w:tc>
          <w:tcPr>
            <w:tcW w:type="dxa" w:w="2880"/>
          </w:tcPr>
          <w:p>
            <w:r>
              <w:t>Spent $166.31 across 30 clicks with 0 conversions. This indicates severe inefficiency for this specific hour.</w:t>
            </w:r>
          </w:p>
        </w:tc>
        <w:tc>
          <w:tcPr>
            <w:tcW w:type="dxa" w:w="2880"/>
          </w:tcPr>
          <w:p>
            <w:r>
              <w:t>Exclude Friday Hour 12 from ad scheduling or apply a significant negative bid adjustment (-100%) to prevent wasteful spending.</w:t>
            </w:r>
          </w:p>
        </w:tc>
      </w:tr>
      <w:tr>
        <w:tc>
          <w:tcPr>
            <w:tcW w:type="dxa" w:w="2880"/>
          </w:tcPr>
          <w:p>
            <w:r>
              <w:t>Friday Hour 16: High Cost, No Conversions</w:t>
            </w:r>
          </w:p>
        </w:tc>
        <w:tc>
          <w:tcPr>
            <w:tcW w:type="dxa" w:w="2880"/>
          </w:tcPr>
          <w:p>
            <w:r>
              <w:t>Spent $212.89 across 34 clicks with 0 conversions. This indicates severe inefficiency for this specific hour.</w:t>
            </w:r>
          </w:p>
        </w:tc>
        <w:tc>
          <w:tcPr>
            <w:tcW w:type="dxa" w:w="2880"/>
          </w:tcPr>
          <w:p>
            <w:r>
              <w:t>Exclude Friday Hour 16 from ad scheduling or apply a significant negative bid adjustment (-100%) to prevent wasteful spending.</w:t>
            </w:r>
          </w:p>
        </w:tc>
      </w:tr>
      <w:tr>
        <w:tc>
          <w:tcPr>
            <w:tcW w:type="dxa" w:w="2880"/>
          </w:tcPr>
          <w:p>
            <w:r>
              <w:t>Friday Hour 21: High Cost, No Conversions</w:t>
            </w:r>
          </w:p>
        </w:tc>
        <w:tc>
          <w:tcPr>
            <w:tcW w:type="dxa" w:w="2880"/>
          </w:tcPr>
          <w:p>
            <w:r>
              <w:t>Spent $131.12 across 20 clicks with 0 conversions. This indicates severe inefficiency for this specific hour.</w:t>
            </w:r>
          </w:p>
        </w:tc>
        <w:tc>
          <w:tcPr>
            <w:tcW w:type="dxa" w:w="2880"/>
          </w:tcPr>
          <w:p>
            <w:r>
              <w:t>Exclude Friday Hour 21 from ad scheduling or apply a significant negative bid adjustment (-100%) to prevent wasteful spending.</w:t>
            </w:r>
          </w:p>
        </w:tc>
      </w:tr>
      <w:tr>
        <w:tc>
          <w:tcPr>
            <w:tcW w:type="dxa" w:w="2880"/>
          </w:tcPr>
          <w:p>
            <w:r>
              <w:t>Friday Hour 23: High Cost, No Conversions</w:t>
            </w:r>
          </w:p>
        </w:tc>
        <w:tc>
          <w:tcPr>
            <w:tcW w:type="dxa" w:w="2880"/>
          </w:tcPr>
          <w:p>
            <w:r>
              <w:t>Spent $144.97 across 23 clicks with 0 conversions. This indicates severe inefficiency for this specific hour.</w:t>
            </w:r>
          </w:p>
        </w:tc>
        <w:tc>
          <w:tcPr>
            <w:tcW w:type="dxa" w:w="2880"/>
          </w:tcPr>
          <w:p>
            <w:r>
              <w:t>Exclude Friday Hour 23 from ad scheduling or apply a significant negative bid adjustment (-100%) to prevent wasteful spending.</w:t>
            </w:r>
          </w:p>
        </w:tc>
      </w:tr>
      <w:tr>
        <w:tc>
          <w:tcPr>
            <w:tcW w:type="dxa" w:w="2880"/>
          </w:tcPr>
          <w:p>
            <w:r>
              <w:t>Saturday Hour 0: High Cost, No Conversions</w:t>
            </w:r>
          </w:p>
        </w:tc>
        <w:tc>
          <w:tcPr>
            <w:tcW w:type="dxa" w:w="2880"/>
          </w:tcPr>
          <w:p>
            <w:r>
              <w:t>Spent $24.81 across 3 clicks with 0 conversions. This indicates severe inefficiency for this specific hour.</w:t>
            </w:r>
          </w:p>
        </w:tc>
        <w:tc>
          <w:tcPr>
            <w:tcW w:type="dxa" w:w="2880"/>
          </w:tcPr>
          <w:p>
            <w:r>
              <w:t>Exclude Saturday Hour 0 from ad scheduling or apply a significant negative bid adjustment (-100%) to prevent wasteful spending.</w:t>
            </w:r>
          </w:p>
        </w:tc>
      </w:tr>
      <w:tr>
        <w:tc>
          <w:tcPr>
            <w:tcW w:type="dxa" w:w="2880"/>
          </w:tcPr>
          <w:p>
            <w:r>
              <w:t>Saturday Hour 1: High Cost, No Conversions</w:t>
            </w:r>
          </w:p>
        </w:tc>
        <w:tc>
          <w:tcPr>
            <w:tcW w:type="dxa" w:w="2880"/>
          </w:tcPr>
          <w:p>
            <w:r>
              <w:t>Spent $80.84 across 7 clicks with 0 conversions. This indicates severe inefficiency for this specific hour.</w:t>
            </w:r>
          </w:p>
        </w:tc>
        <w:tc>
          <w:tcPr>
            <w:tcW w:type="dxa" w:w="2880"/>
          </w:tcPr>
          <w:p>
            <w:r>
              <w:t>Exclude Saturday Hour 1 from ad scheduling or apply a significant negative bid adjustment (-100%) to prevent wasteful spending.</w:t>
            </w:r>
          </w:p>
        </w:tc>
      </w:tr>
      <w:tr>
        <w:tc>
          <w:tcPr>
            <w:tcW w:type="dxa" w:w="2880"/>
          </w:tcPr>
          <w:p>
            <w:r>
              <w:t>Saturday Hour 4: High Cost, No Conversions</w:t>
            </w:r>
          </w:p>
        </w:tc>
        <w:tc>
          <w:tcPr>
            <w:tcW w:type="dxa" w:w="2880"/>
          </w:tcPr>
          <w:p>
            <w:r>
              <w:t>Spent $41.34 across 6 clicks with 0 conversions. This indicates severe inefficiency for this specific hour.</w:t>
            </w:r>
          </w:p>
        </w:tc>
        <w:tc>
          <w:tcPr>
            <w:tcW w:type="dxa" w:w="2880"/>
          </w:tcPr>
          <w:p>
            <w:r>
              <w:t>Exclude Saturday Hour 4 from ad scheduling or apply a significant negative bid adjustment (-100%) to prevent wasteful spending.</w:t>
            </w:r>
          </w:p>
        </w:tc>
      </w:tr>
      <w:tr>
        <w:tc>
          <w:tcPr>
            <w:tcW w:type="dxa" w:w="2880"/>
          </w:tcPr>
          <w:p>
            <w:r>
              <w:t>Saturday Hour 5: High Cost, No Conversions</w:t>
            </w:r>
          </w:p>
        </w:tc>
        <w:tc>
          <w:tcPr>
            <w:tcW w:type="dxa" w:w="2880"/>
          </w:tcPr>
          <w:p>
            <w:r>
              <w:t>Spent $63.30 across 6 clicks with 0 conversions. This indicates severe inefficiency for this specific hour.</w:t>
            </w:r>
          </w:p>
        </w:tc>
        <w:tc>
          <w:tcPr>
            <w:tcW w:type="dxa" w:w="2880"/>
          </w:tcPr>
          <w:p>
            <w:r>
              <w:t>Exclude Saturday Hour 5 from ad scheduling or apply a significant negative bid adjustment (-100%) to prevent wasteful spending.</w:t>
            </w:r>
          </w:p>
        </w:tc>
      </w:tr>
      <w:tr>
        <w:tc>
          <w:tcPr>
            <w:tcW w:type="dxa" w:w="2880"/>
          </w:tcPr>
          <w:p>
            <w:r>
              <w:t>Saturday Hour 7: High Cost, No Conversions</w:t>
            </w:r>
          </w:p>
        </w:tc>
        <w:tc>
          <w:tcPr>
            <w:tcW w:type="dxa" w:w="2880"/>
          </w:tcPr>
          <w:p>
            <w:r>
              <w:t>Spent $45.61 across 7 clicks with 0 conversions. This indicates severe inefficiency for this specific hour.</w:t>
            </w:r>
          </w:p>
        </w:tc>
        <w:tc>
          <w:tcPr>
            <w:tcW w:type="dxa" w:w="2880"/>
          </w:tcPr>
          <w:p>
            <w:r>
              <w:t>Exclude Saturday Hour 7 from ad scheduling or apply a significant negative bid adjustment (-100%) to prevent wasteful spending.</w:t>
            </w:r>
          </w:p>
        </w:tc>
      </w:tr>
      <w:tr>
        <w:tc>
          <w:tcPr>
            <w:tcW w:type="dxa" w:w="2880"/>
          </w:tcPr>
          <w:p>
            <w:r>
              <w:t>Saturday Hour 8: Conversion Opportunity</w:t>
            </w:r>
          </w:p>
        </w:tc>
        <w:tc>
          <w:tcPr>
            <w:tcW w:type="dxa" w:w="2880"/>
          </w:tcPr>
          <w:p>
            <w:r>
              <w:t>Achieved 1 conversions from 4 clicks with a high CVR of 25.00% at a moderate cost of $15.61.</w:t>
            </w:r>
          </w:p>
        </w:tc>
        <w:tc>
          <w:tcPr>
            <w:tcW w:type="dxa" w:w="2880"/>
          </w:tcPr>
          <w:p>
            <w:r>
              <w:t>Apply a positive bid adjustment (e.g., +10-20%) for Saturday Hour 8 to test for scalable growth without excessive cost increases.</w:t>
            </w:r>
          </w:p>
        </w:tc>
      </w:tr>
      <w:tr>
        <w:tc>
          <w:tcPr>
            <w:tcW w:type="dxa" w:w="2880"/>
          </w:tcPr>
          <w:p>
            <w:r>
              <w:t>Saturday Hour 9: High Cost, No Conversions</w:t>
            </w:r>
          </w:p>
        </w:tc>
        <w:tc>
          <w:tcPr>
            <w:tcW w:type="dxa" w:w="2880"/>
          </w:tcPr>
          <w:p>
            <w:r>
              <w:t>Spent $71.02 across 14 clicks with 0 conversions. This indicates severe inefficiency for this specific hour.</w:t>
            </w:r>
          </w:p>
        </w:tc>
        <w:tc>
          <w:tcPr>
            <w:tcW w:type="dxa" w:w="2880"/>
          </w:tcPr>
          <w:p>
            <w:r>
              <w:t>Exclude Saturday Hour 9 from ad scheduling or apply a significant negative bid adjustment (-100%) to prevent wasteful spending.</w:t>
            </w:r>
          </w:p>
        </w:tc>
      </w:tr>
      <w:tr>
        <w:tc>
          <w:tcPr>
            <w:tcW w:type="dxa" w:w="2880"/>
          </w:tcPr>
          <w:p>
            <w:r>
              <w:t>Saturday Hour 10: High Cost, No Conversions</w:t>
            </w:r>
          </w:p>
        </w:tc>
        <w:tc>
          <w:tcPr>
            <w:tcW w:type="dxa" w:w="2880"/>
          </w:tcPr>
          <w:p>
            <w:r>
              <w:t>Spent $89.69 across 18 clicks with 0 conversions. This indicates severe inefficiency for this specific hour.</w:t>
            </w:r>
          </w:p>
        </w:tc>
        <w:tc>
          <w:tcPr>
            <w:tcW w:type="dxa" w:w="2880"/>
          </w:tcPr>
          <w:p>
            <w:r>
              <w:t>Exclude Saturday Hour 10 from ad scheduling or apply a significant negative bid adjustment (-100%) to prevent wasteful spending.</w:t>
            </w:r>
          </w:p>
        </w:tc>
      </w:tr>
      <w:tr>
        <w:tc>
          <w:tcPr>
            <w:tcW w:type="dxa" w:w="2880"/>
          </w:tcPr>
          <w:p>
            <w:r>
              <w:t>Saturday Hour 12: High Cost, No Conversions</w:t>
            </w:r>
          </w:p>
        </w:tc>
        <w:tc>
          <w:tcPr>
            <w:tcW w:type="dxa" w:w="2880"/>
          </w:tcPr>
          <w:p>
            <w:r>
              <w:t>Spent $59.58 across 9 clicks with 0 conversions. This indicates severe inefficiency for this specific hour.</w:t>
            </w:r>
          </w:p>
        </w:tc>
        <w:tc>
          <w:tcPr>
            <w:tcW w:type="dxa" w:w="2880"/>
          </w:tcPr>
          <w:p>
            <w:r>
              <w:t>Exclude Saturday Hour 12 from ad scheduling or apply a significant negative bid adjustment (-100%) to prevent wasteful spending.</w:t>
            </w:r>
          </w:p>
        </w:tc>
      </w:tr>
      <w:tr>
        <w:tc>
          <w:tcPr>
            <w:tcW w:type="dxa" w:w="2880"/>
          </w:tcPr>
          <w:p>
            <w:r>
              <w:t>Saturday Hour 13: High Cost, No Conversions</w:t>
            </w:r>
          </w:p>
        </w:tc>
        <w:tc>
          <w:tcPr>
            <w:tcW w:type="dxa" w:w="2880"/>
          </w:tcPr>
          <w:p>
            <w:r>
              <w:t>Spent $46.18 across 8 clicks with 0 conversions. This indicates severe inefficiency for this specific hour.</w:t>
            </w:r>
          </w:p>
        </w:tc>
        <w:tc>
          <w:tcPr>
            <w:tcW w:type="dxa" w:w="2880"/>
          </w:tcPr>
          <w:p>
            <w:r>
              <w:t>Exclude Saturday Hour 13 from ad scheduling or apply a significant negative bid adjustment (-100%) to prevent wasteful spending.</w:t>
            </w:r>
          </w:p>
        </w:tc>
      </w:tr>
      <w:tr>
        <w:tc>
          <w:tcPr>
            <w:tcW w:type="dxa" w:w="2880"/>
          </w:tcPr>
          <w:p>
            <w:r>
              <w:t>Saturday Hour 14: High Cost, No Conversions</w:t>
            </w:r>
          </w:p>
        </w:tc>
        <w:tc>
          <w:tcPr>
            <w:tcW w:type="dxa" w:w="2880"/>
          </w:tcPr>
          <w:p>
            <w:r>
              <w:t>Spent $60.49 across 14 clicks with 0 conversions. This indicates severe inefficiency for this specific hour.</w:t>
            </w:r>
          </w:p>
        </w:tc>
        <w:tc>
          <w:tcPr>
            <w:tcW w:type="dxa" w:w="2880"/>
          </w:tcPr>
          <w:p>
            <w:r>
              <w:t>Exclude Saturday Hour 14 from ad scheduling or apply a significant negative bid adjustment (-100%) to prevent wasteful spending.</w:t>
            </w:r>
          </w:p>
        </w:tc>
      </w:tr>
      <w:tr>
        <w:tc>
          <w:tcPr>
            <w:tcW w:type="dxa" w:w="2880"/>
          </w:tcPr>
          <w:p>
            <w:r>
              <w:t>Saturday Hour 16: High Cost, No Conversions</w:t>
            </w:r>
          </w:p>
        </w:tc>
        <w:tc>
          <w:tcPr>
            <w:tcW w:type="dxa" w:w="2880"/>
          </w:tcPr>
          <w:p>
            <w:r>
              <w:t>Spent $86.32 across 14 clicks with 0 conversions. This indicates severe inefficiency for this specific hour.</w:t>
            </w:r>
          </w:p>
        </w:tc>
        <w:tc>
          <w:tcPr>
            <w:tcW w:type="dxa" w:w="2880"/>
          </w:tcPr>
          <w:p>
            <w:r>
              <w:t>Exclude Saturday Hour 16 from ad scheduling or apply a significant negative bid adjustment (-100%) to prevent wasteful spending.</w:t>
            </w:r>
          </w:p>
        </w:tc>
      </w:tr>
      <w:tr>
        <w:tc>
          <w:tcPr>
            <w:tcW w:type="dxa" w:w="2880"/>
          </w:tcPr>
          <w:p>
            <w:r>
              <w:t>Saturday Hour 17: High Cost, No Conversions</w:t>
            </w:r>
          </w:p>
        </w:tc>
        <w:tc>
          <w:tcPr>
            <w:tcW w:type="dxa" w:w="2880"/>
          </w:tcPr>
          <w:p>
            <w:r>
              <w:t>Spent $72.22 across 12 clicks with 0 conversions. This indicates severe inefficiency for this specific hour.</w:t>
            </w:r>
          </w:p>
        </w:tc>
        <w:tc>
          <w:tcPr>
            <w:tcW w:type="dxa" w:w="2880"/>
          </w:tcPr>
          <w:p>
            <w:r>
              <w:t>Exclude Saturday Hour 17 from ad scheduling or apply a significant negative bid adjustment (-100%) to prevent wasteful spending.</w:t>
            </w:r>
          </w:p>
        </w:tc>
      </w:tr>
      <w:tr>
        <w:tc>
          <w:tcPr>
            <w:tcW w:type="dxa" w:w="2880"/>
          </w:tcPr>
          <w:p>
            <w:r>
              <w:t>Saturday Hour 18: High Cost, No Conversions</w:t>
            </w:r>
          </w:p>
        </w:tc>
        <w:tc>
          <w:tcPr>
            <w:tcW w:type="dxa" w:w="2880"/>
          </w:tcPr>
          <w:p>
            <w:r>
              <w:t>Spent $122.11 across 18 clicks with 0 conversions. This indicates severe inefficiency for this specific hour.</w:t>
            </w:r>
          </w:p>
        </w:tc>
        <w:tc>
          <w:tcPr>
            <w:tcW w:type="dxa" w:w="2880"/>
          </w:tcPr>
          <w:p>
            <w:r>
              <w:t>Exclude Saturday Hour 18 from ad scheduling or apply a significant negative bid adjustment (-100%) to prevent wasteful spending.</w:t>
            </w:r>
          </w:p>
        </w:tc>
      </w:tr>
      <w:tr>
        <w:tc>
          <w:tcPr>
            <w:tcW w:type="dxa" w:w="2880"/>
          </w:tcPr>
          <w:p>
            <w:r>
              <w:t>Saturday Hour 21: High Cost, No Conversions</w:t>
            </w:r>
          </w:p>
        </w:tc>
        <w:tc>
          <w:tcPr>
            <w:tcW w:type="dxa" w:w="2880"/>
          </w:tcPr>
          <w:p>
            <w:r>
              <w:t>Spent $102.26 across 13 clicks with 0 conversions. This indicates severe inefficiency for this specific hour.</w:t>
            </w:r>
          </w:p>
        </w:tc>
        <w:tc>
          <w:tcPr>
            <w:tcW w:type="dxa" w:w="2880"/>
          </w:tcPr>
          <w:p>
            <w:r>
              <w:t>Exclude Saturday Hour 21 from ad scheduling or apply a significant negative bid adjustment (-100%) to prevent wasteful spending.</w:t>
            </w:r>
          </w:p>
        </w:tc>
      </w:tr>
      <w:tr>
        <w:tc>
          <w:tcPr>
            <w:tcW w:type="dxa" w:w="2880"/>
          </w:tcPr>
          <w:p>
            <w:r>
              <w:t>Saturday Hour 22: High Cost, No Conversions</w:t>
            </w:r>
          </w:p>
        </w:tc>
        <w:tc>
          <w:tcPr>
            <w:tcW w:type="dxa" w:w="2880"/>
          </w:tcPr>
          <w:p>
            <w:r>
              <w:t>Spent $47.85 across 9 clicks with 0 conversions. This indicates severe inefficiency for this specific hour.</w:t>
            </w:r>
          </w:p>
        </w:tc>
        <w:tc>
          <w:tcPr>
            <w:tcW w:type="dxa" w:w="2880"/>
          </w:tcPr>
          <w:p>
            <w:r>
              <w:t>Exclude Saturday Hour 22 from ad scheduling or apply a significant negative bid adjustment (-100%) to prevent wasteful spending.</w:t>
            </w:r>
          </w:p>
        </w:tc>
      </w:tr>
      <w:tr>
        <w:tc>
          <w:tcPr>
            <w:tcW w:type="dxa" w:w="2880"/>
          </w:tcPr>
          <w:p>
            <w:r>
              <w:t>Saturday Hour 23: High Cost, No Conversions</w:t>
            </w:r>
          </w:p>
        </w:tc>
        <w:tc>
          <w:tcPr>
            <w:tcW w:type="dxa" w:w="2880"/>
          </w:tcPr>
          <w:p>
            <w:r>
              <w:t>Spent $57.91 across 10 clicks with 0 conversions. This indicates severe inefficiency for this specific hour.</w:t>
            </w:r>
          </w:p>
        </w:tc>
        <w:tc>
          <w:tcPr>
            <w:tcW w:type="dxa" w:w="2880"/>
          </w:tcPr>
          <w:p>
            <w:r>
              <w:t>Exclude Saturday Hour 23 from ad scheduling or apply a significant negative bid adjustment (-100%) to prevent wasteful spending.</w:t>
            </w:r>
          </w:p>
        </w:tc>
      </w:tr>
      <w:tr>
        <w:tc>
          <w:tcPr>
            <w:tcW w:type="dxa" w:w="2880"/>
          </w:tcPr>
          <w:p>
            <w:r>
              <w:t>Sunday Persistent Zero Conversion Hours</w:t>
            </w:r>
          </w:p>
        </w:tc>
        <w:tc>
          <w:tcPr>
            <w:tcW w:type="dxa" w:w="2880"/>
          </w:tcPr>
          <w:p>
            <w:r>
              <w:t>Many hours on Sunday (0, 1, 4, 5, 6, 9, 10, 13, 14, 15, 16, 19, 20, 21, 22) consistently yield zero conversions despite significant spend (total of $870.78 across these hours).</w:t>
            </w:r>
          </w:p>
        </w:tc>
        <w:tc>
          <w:tcPr>
            <w:tcW w:type="dxa" w:w="2880"/>
          </w:tcPr>
          <w:p>
            <w:r>
              <w:t>Implement aggressive negative bid adjustments (-80% to -100%) for Sunday hours 00-01, 04-06, 09-10, 13-16, 19-22. Monitor hours 02, 03, 07, 08, 11, 12, 17, 18, 23, which show some conversion activity.</w:t>
            </w:r>
          </w:p>
        </w:tc>
      </w:tr>
      <w:tr>
        <w:tc>
          <w:tcPr>
            <w:tcW w:type="dxa" w:w="2880"/>
          </w:tcPr>
          <w:p>
            <w:r>
              <w:t>Monday Hour 12: Low CVR, High Cost Despite Some Conversions</w:t>
            </w:r>
          </w:p>
        </w:tc>
        <w:tc>
          <w:tcPr>
            <w:tcW w:type="dxa" w:w="2880"/>
          </w:tcPr>
          <w:p>
            <w:r>
              <w:t>This hour produced 2 conversions from 34 clicks at a low CVR of 5.88% for a significant cost of $236.09. The cost per conversion is likely high.</w:t>
            </w:r>
          </w:p>
        </w:tc>
        <w:tc>
          <w:tcPr>
            <w:tcW w:type="dxa" w:w="2880"/>
          </w:tcPr>
          <w:p>
            <w:r>
              <w:t>Apply negative bid adjustments (e.g., -20% to -50%) for Monday Hour 12 to improve cost efficiency while still allowing some conversions. Consider pausing if efficiency does not improve.</w:t>
            </w:r>
          </w:p>
        </w:tc>
      </w:tr>
      <w:tr>
        <w:tc>
          <w:tcPr>
            <w:tcW w:type="dxa" w:w="2880"/>
          </w:tcPr>
          <w:p>
            <w:r>
              <w:t>Monday Hour 13: Peak Performance</w:t>
            </w:r>
          </w:p>
        </w:tc>
        <w:tc>
          <w:tcPr>
            <w:tcW w:type="dxa" w:w="2880"/>
          </w:tcPr>
          <w:p>
            <w:r>
              <w:t>This hour generated 3 conversions from 35 clicks at a CVR of 8.57%, indicating strong demand and efficiency.</w:t>
            </w:r>
          </w:p>
        </w:tc>
        <w:tc>
          <w:tcPr>
            <w:tcW w:type="dxa" w:w="2880"/>
          </w:tcPr>
          <w:p>
            <w:r>
              <w:t>Increase bid adjustments (e.g., +15-25%) for Monday Hour 13 to capture more volume and capitalize on high conversion probability.</w:t>
            </w:r>
          </w:p>
        </w:tc>
      </w:tr>
      <w:tr>
        <w:tc>
          <w:tcPr>
            <w:tcW w:type="dxa" w:w="2880"/>
          </w:tcPr>
          <w:p>
            <w:r>
              <w:t>Monday Hour 14: Peak Performance</w:t>
            </w:r>
          </w:p>
        </w:tc>
        <w:tc>
          <w:tcPr>
            <w:tcW w:type="dxa" w:w="2880"/>
          </w:tcPr>
          <w:p>
            <w:r>
              <w:t>This hour generated 5 conversions from 47 clicks at a CVR of 10.64%, indicating strong demand and efficiency.</w:t>
            </w:r>
          </w:p>
        </w:tc>
        <w:tc>
          <w:tcPr>
            <w:tcW w:type="dxa" w:w="2880"/>
          </w:tcPr>
          <w:p>
            <w:r>
              <w:t>Increase bid adjustments (e.g., +15-25%) for Monday Hour 14 to capture more volume and capitalize on high conversion probability.</w:t>
            </w:r>
          </w:p>
        </w:tc>
      </w:tr>
      <w:tr>
        <w:tc>
          <w:tcPr>
            <w:tcW w:type="dxa" w:w="2880"/>
          </w:tcPr>
          <w:p>
            <w:r>
              <w:t>Monday Hour 15: Peak Performance</w:t>
            </w:r>
          </w:p>
        </w:tc>
        <w:tc>
          <w:tcPr>
            <w:tcW w:type="dxa" w:w="2880"/>
          </w:tcPr>
          <w:p>
            <w:r>
              <w:t>This hour generated 4 conversions from 29 clicks at a CVR of 13.79%, indicating strong demand and efficiency.</w:t>
            </w:r>
          </w:p>
        </w:tc>
        <w:tc>
          <w:tcPr>
            <w:tcW w:type="dxa" w:w="2880"/>
          </w:tcPr>
          <w:p>
            <w:r>
              <w:t>Increase bid adjustments (e.g., +15-25%) for Monday Hour 15 to capture more volume and capitalize on high conversion probability.</w:t>
            </w:r>
          </w:p>
        </w:tc>
      </w:tr>
      <w:tr>
        <w:tc>
          <w:tcPr>
            <w:tcW w:type="dxa" w:w="2880"/>
          </w:tcPr>
          <w:p>
            <w:r>
              <w:t>Monday Hour 17: Low CVR, High Cost Despite Some Conversions</w:t>
            </w:r>
          </w:p>
        </w:tc>
        <w:tc>
          <w:tcPr>
            <w:tcW w:type="dxa" w:w="2880"/>
          </w:tcPr>
          <w:p>
            <w:r>
              <w:t>This hour produced 1 conversions from 20 clicks at a low CVR of 5.00% for a significant cost of $122.73. The cost per conversion is likely high.</w:t>
            </w:r>
          </w:p>
        </w:tc>
        <w:tc>
          <w:tcPr>
            <w:tcW w:type="dxa" w:w="2880"/>
          </w:tcPr>
          <w:p>
            <w:r>
              <w:t>Apply negative bid adjustments (e.g., -20% to -50%) for Monday Hour 17 to improve cost efficiency while still allowing some conversions. Consider pausing if efficiency does not improve.</w:t>
            </w:r>
          </w:p>
        </w:tc>
      </w:tr>
      <w:tr>
        <w:tc>
          <w:tcPr>
            <w:tcW w:type="dxa" w:w="2880"/>
          </w:tcPr>
          <w:p>
            <w:r>
              <w:t>Monday Hour 19: Low CVR, High Cost Despite Some Conversions</w:t>
            </w:r>
          </w:p>
        </w:tc>
        <w:tc>
          <w:tcPr>
            <w:tcW w:type="dxa" w:w="2880"/>
          </w:tcPr>
          <w:p>
            <w:r>
              <w:t>This hour produced 1 conversions from 30 clicks at a low CVR of 3.33% for a significant cost of $193.00. The cost per conversion is likely high.</w:t>
            </w:r>
          </w:p>
        </w:tc>
        <w:tc>
          <w:tcPr>
            <w:tcW w:type="dxa" w:w="2880"/>
          </w:tcPr>
          <w:p>
            <w:r>
              <w:t>Apply negative bid adjustments (e.g., -20% to -50%) for Monday Hour 19 to improve cost efficiency while still allowing some conversions. Consider pausing if efficiency does not improve.</w:t>
            </w:r>
          </w:p>
        </w:tc>
      </w:tr>
      <w:tr>
        <w:tc>
          <w:tcPr>
            <w:tcW w:type="dxa" w:w="2880"/>
          </w:tcPr>
          <w:p>
            <w:r>
              <w:t>Monday Hour 20: Low CVR, High Cost Despite Some Conversions</w:t>
            </w:r>
          </w:p>
        </w:tc>
        <w:tc>
          <w:tcPr>
            <w:tcW w:type="dxa" w:w="2880"/>
          </w:tcPr>
          <w:p>
            <w:r>
              <w:t>This hour produced 2 conversions from 26 clicks at a low CVR of 7.69% for a significant cost of $160.62. The cost per conversion is likely high.</w:t>
            </w:r>
          </w:p>
        </w:tc>
        <w:tc>
          <w:tcPr>
            <w:tcW w:type="dxa" w:w="2880"/>
          </w:tcPr>
          <w:p>
            <w:r>
              <w:t>Apply negative bid adjustments (e.g., -20% to -50%) for Monday Hour 20 to improve cost efficiency while still allowing some conversions. Consider pausing if efficiency does not improve.</w:t>
            </w:r>
          </w:p>
        </w:tc>
      </w:tr>
      <w:tr>
        <w:tc>
          <w:tcPr>
            <w:tcW w:type="dxa" w:w="2880"/>
          </w:tcPr>
          <w:p>
            <w:r>
              <w:t>Monday Hour 21: Peak Performance</w:t>
            </w:r>
          </w:p>
        </w:tc>
        <w:tc>
          <w:tcPr>
            <w:tcW w:type="dxa" w:w="2880"/>
          </w:tcPr>
          <w:p>
            <w:r>
              <w:t>This hour generated 3 conversions from 27 clicks at a CVR of 11.11%, indicating strong demand and efficiency.</w:t>
            </w:r>
          </w:p>
        </w:tc>
        <w:tc>
          <w:tcPr>
            <w:tcW w:type="dxa" w:w="2880"/>
          </w:tcPr>
          <w:p>
            <w:r>
              <w:t>Increase bid adjustments (e.g., +15-25%) for Monday Hour 21 to capture more volume and capitalize on high conversion probability.</w:t>
            </w:r>
          </w:p>
        </w:tc>
      </w:tr>
      <w:tr>
        <w:tc>
          <w:tcPr>
            <w:tcW w:type="dxa" w:w="2880"/>
          </w:tcPr>
          <w:p>
            <w:r>
              <w:t>Monday Hour 22: Peak Performance</w:t>
            </w:r>
          </w:p>
        </w:tc>
        <w:tc>
          <w:tcPr>
            <w:tcW w:type="dxa" w:w="2880"/>
          </w:tcPr>
          <w:p>
            <w:r>
              <w:t>This hour generated 6 conversions from 18 clicks at a CVR of 33.33%, indicating strong demand and efficiency.</w:t>
            </w:r>
          </w:p>
        </w:tc>
        <w:tc>
          <w:tcPr>
            <w:tcW w:type="dxa" w:w="2880"/>
          </w:tcPr>
          <w:p>
            <w:r>
              <w:t>Increase bid adjustments (e.g., +15-25%) for Monday Hour 22 to capture more volume and capitalize on high conversion probability.</w:t>
            </w:r>
          </w:p>
        </w:tc>
      </w:tr>
      <w:tr>
        <w:tc>
          <w:tcPr>
            <w:tcW w:type="dxa" w:w="2880"/>
          </w:tcPr>
          <w:p>
            <w:r>
              <w:t>Monday Hour 23: Low CVR, High Cost Despite Some Conversions</w:t>
            </w:r>
          </w:p>
        </w:tc>
        <w:tc>
          <w:tcPr>
            <w:tcW w:type="dxa" w:w="2880"/>
          </w:tcPr>
          <w:p>
            <w:r>
              <w:t>This hour produced 3 conversions from 18 clicks at a low CVR of 16.67% for a significant cost of $138.15. The cost per conversion is likely high.</w:t>
            </w:r>
          </w:p>
        </w:tc>
        <w:tc>
          <w:tcPr>
            <w:tcW w:type="dxa" w:w="2880"/>
          </w:tcPr>
          <w:p>
            <w:r>
              <w:t>Apply negative bid adjustments (e.g., -20% to -50%) for Monday Hour 23 to improve cost efficiency while still allowing some conversions. Consider pausing if efficiency does not improve.</w:t>
            </w:r>
          </w:p>
        </w:tc>
      </w:tr>
      <w:tr>
        <w:tc>
          <w:tcPr>
            <w:tcW w:type="dxa" w:w="2880"/>
          </w:tcPr>
          <w:p>
            <w:r>
              <w:t>Tuesday Hour 0: Low CVR, High Cost Despite Some Conversions</w:t>
            </w:r>
          </w:p>
        </w:tc>
        <w:tc>
          <w:tcPr>
            <w:tcW w:type="dxa" w:w="2880"/>
          </w:tcPr>
          <w:p>
            <w:r>
              <w:t>This hour produced 1 conversions from 13 clicks at a low CVR of 7.69% for a significant cost of $44.10. The cost per conversion is likely high.</w:t>
            </w:r>
          </w:p>
        </w:tc>
        <w:tc>
          <w:tcPr>
            <w:tcW w:type="dxa" w:w="2880"/>
          </w:tcPr>
          <w:p>
            <w:r>
              <w:t>Apply negative bid adjustments (e.g., -20% to -50%) for Tuesday Hour 0 to improve cost efficiency while still allowing some conversions. Consider pausing if efficiency does not improve.</w:t>
            </w:r>
          </w:p>
        </w:tc>
      </w:tr>
      <w:tr>
        <w:tc>
          <w:tcPr>
            <w:tcW w:type="dxa" w:w="2880"/>
          </w:tcPr>
          <w:p>
            <w:r>
              <w:t>Tuesday Hour 12: Low CVR, High Cost Despite Some Conversions</w:t>
            </w:r>
          </w:p>
        </w:tc>
        <w:tc>
          <w:tcPr>
            <w:tcW w:type="dxa" w:w="2880"/>
          </w:tcPr>
          <w:p>
            <w:r>
              <w:t>This hour produced 1 conversions from 25 clicks at a low CVR of 4.00% for a significant cost of $210.38. The cost per conversion is likely high.</w:t>
            </w:r>
          </w:p>
        </w:tc>
        <w:tc>
          <w:tcPr>
            <w:tcW w:type="dxa" w:w="2880"/>
          </w:tcPr>
          <w:p>
            <w:r>
              <w:t>Apply negative bid adjustments (e.g., -20% to -50%) for Tuesday Hour 12 to improve cost efficiency while still allowing some conversions. Consider pausing if efficiency does not improve.</w:t>
            </w:r>
          </w:p>
        </w:tc>
      </w:tr>
      <w:tr>
        <w:tc>
          <w:tcPr>
            <w:tcW w:type="dxa" w:w="2880"/>
          </w:tcPr>
          <w:p>
            <w:r>
              <w:t>Tuesday Hour 13: Peak Performance</w:t>
            </w:r>
          </w:p>
        </w:tc>
        <w:tc>
          <w:tcPr>
            <w:tcW w:type="dxa" w:w="2880"/>
          </w:tcPr>
          <w:p>
            <w:r>
              <w:t>This hour generated 3 conversions from 14 clicks at a CVR of 21.43%, indicating strong demand and efficiency.</w:t>
            </w:r>
          </w:p>
        </w:tc>
        <w:tc>
          <w:tcPr>
            <w:tcW w:type="dxa" w:w="2880"/>
          </w:tcPr>
          <w:p>
            <w:r>
              <w:t>Increase bid adjustments (e.g., +15-25%) for Tuesday Hour 13 to capture more volume and capitalize on high conversion probability.</w:t>
            </w:r>
          </w:p>
        </w:tc>
      </w:tr>
      <w:tr>
        <w:tc>
          <w:tcPr>
            <w:tcW w:type="dxa" w:w="2880"/>
          </w:tcPr>
          <w:p>
            <w:r>
              <w:t>Tuesday Hour 14: Low CVR, High Cost Despite Some Conversions</w:t>
            </w:r>
          </w:p>
        </w:tc>
        <w:tc>
          <w:tcPr>
            <w:tcW w:type="dxa" w:w="2880"/>
          </w:tcPr>
          <w:p>
            <w:r>
              <w:t>This hour produced 2 conversions from 33 clicks at a low CVR of 6.06% for a significant cost of $218.96. The cost per conversion is likely high.</w:t>
            </w:r>
          </w:p>
        </w:tc>
        <w:tc>
          <w:tcPr>
            <w:tcW w:type="dxa" w:w="2880"/>
          </w:tcPr>
          <w:p>
            <w:r>
              <w:t>Apply negative bid adjustments (e.g., -20% to -50%) for Tuesday Hour 14 to improve cost efficiency while still allowing some conversions. Consider pausing if efficiency does not improve.</w:t>
            </w:r>
          </w:p>
        </w:tc>
      </w:tr>
      <w:tr>
        <w:tc>
          <w:tcPr>
            <w:tcW w:type="dxa" w:w="2880"/>
          </w:tcPr>
          <w:p>
            <w:r>
              <w:t>Tuesday Hour 16: Peak Performance</w:t>
            </w:r>
          </w:p>
        </w:tc>
        <w:tc>
          <w:tcPr>
            <w:tcW w:type="dxa" w:w="2880"/>
          </w:tcPr>
          <w:p>
            <w:r>
              <w:t>This hour generated 5 conversions from 34 clicks at a CVR of 14.71%, indicating strong demand and efficiency.</w:t>
            </w:r>
          </w:p>
        </w:tc>
        <w:tc>
          <w:tcPr>
            <w:tcW w:type="dxa" w:w="2880"/>
          </w:tcPr>
          <w:p>
            <w:r>
              <w:t>Increase bid adjustments (e.g., +15-25%) for Tuesday Hour 16 to capture more volume and capitalize on high conversion probability.</w:t>
            </w:r>
          </w:p>
        </w:tc>
      </w:tr>
      <w:tr>
        <w:tc>
          <w:tcPr>
            <w:tcW w:type="dxa" w:w="2880"/>
          </w:tcPr>
          <w:p>
            <w:r>
              <w:t>Tuesday Hour 17: Low CVR, High Cost Despite Some Conversions</w:t>
            </w:r>
          </w:p>
        </w:tc>
        <w:tc>
          <w:tcPr>
            <w:tcW w:type="dxa" w:w="2880"/>
          </w:tcPr>
          <w:p>
            <w:r>
              <w:t>This hour produced 1 conversions from 23 clicks at a low CVR of 4.35% for a significant cost of $108.33. The cost per conversion is likely high.</w:t>
            </w:r>
          </w:p>
        </w:tc>
        <w:tc>
          <w:tcPr>
            <w:tcW w:type="dxa" w:w="2880"/>
          </w:tcPr>
          <w:p>
            <w:r>
              <w:t>Apply negative bid adjustments (e.g., -20% to -50%) for Tuesday Hour 17 to improve cost efficiency while still allowing some conversions. Consider pausing if efficiency does not improve.</w:t>
            </w:r>
          </w:p>
        </w:tc>
      </w:tr>
      <w:tr>
        <w:tc>
          <w:tcPr>
            <w:tcW w:type="dxa" w:w="2880"/>
          </w:tcPr>
          <w:p>
            <w:r>
              <w:t>Tuesday Hour 19: Peak Performance</w:t>
            </w:r>
          </w:p>
        </w:tc>
        <w:tc>
          <w:tcPr>
            <w:tcW w:type="dxa" w:w="2880"/>
          </w:tcPr>
          <w:p>
            <w:r>
              <w:t>This hour generated 3 conversions from 18 clicks at a CVR of 16.67%, indicating strong demand and efficiency.</w:t>
            </w:r>
          </w:p>
        </w:tc>
        <w:tc>
          <w:tcPr>
            <w:tcW w:type="dxa" w:w="2880"/>
          </w:tcPr>
          <w:p>
            <w:r>
              <w:t>Increase bid adjustments (e.g., +15-25%) for Tuesday Hour 19 to capture more volume and capitalize on high conversion probability.</w:t>
            </w:r>
          </w:p>
        </w:tc>
      </w:tr>
      <w:tr>
        <w:tc>
          <w:tcPr>
            <w:tcW w:type="dxa" w:w="2880"/>
          </w:tcPr>
          <w:p>
            <w:r>
              <w:t>Tuesday Hour 20: Low CVR, High Cost Despite Some Conversions</w:t>
            </w:r>
          </w:p>
        </w:tc>
        <w:tc>
          <w:tcPr>
            <w:tcW w:type="dxa" w:w="2880"/>
          </w:tcPr>
          <w:p>
            <w:r>
              <w:t>This hour produced 1 conversions from 15 clicks at a low CVR of 6.67% for a significant cost of $98.57. The cost per conversion is likely high.</w:t>
            </w:r>
          </w:p>
        </w:tc>
        <w:tc>
          <w:tcPr>
            <w:tcW w:type="dxa" w:w="2880"/>
          </w:tcPr>
          <w:p>
            <w:r>
              <w:t>Apply negative bid adjustments (e.g., -20% to -50%) for Tuesday Hour 20 to improve cost efficiency while still allowing some conversions. Consider pausing if efficiency does not improve.</w:t>
            </w:r>
          </w:p>
        </w:tc>
      </w:tr>
      <w:tr>
        <w:tc>
          <w:tcPr>
            <w:tcW w:type="dxa" w:w="2880"/>
          </w:tcPr>
          <w:p>
            <w:r>
              <w:t>Tuesday Hour 23: Low CVR, High Cost Despite Some Conversions</w:t>
            </w:r>
          </w:p>
        </w:tc>
        <w:tc>
          <w:tcPr>
            <w:tcW w:type="dxa" w:w="2880"/>
          </w:tcPr>
          <w:p>
            <w:r>
              <w:t>This hour produced 1 conversions from 19 clicks at a low CVR of 5.26% for a significant cost of $93.97. The cost per conversion is likely high.</w:t>
            </w:r>
          </w:p>
        </w:tc>
        <w:tc>
          <w:tcPr>
            <w:tcW w:type="dxa" w:w="2880"/>
          </w:tcPr>
          <w:p>
            <w:r>
              <w:t>Apply negative bid adjustments (e.g., -20% to -50%) for Tuesday Hour 23 to improve cost efficiency while still allowing some conversions. Consider pausing if efficiency does not improve.</w:t>
            </w:r>
          </w:p>
        </w:tc>
      </w:tr>
      <w:tr>
        <w:tc>
          <w:tcPr>
            <w:tcW w:type="dxa" w:w="2880"/>
          </w:tcPr>
          <w:p>
            <w:r>
              <w:t>Wednesday Hour 0: Low CVR, High Cost Despite Some Conversions</w:t>
            </w:r>
          </w:p>
        </w:tc>
        <w:tc>
          <w:tcPr>
            <w:tcW w:type="dxa" w:w="2880"/>
          </w:tcPr>
          <w:p>
            <w:r>
              <w:t>This hour produced 1 conversions from 9 clicks at a low CVR of 11.11% for a significant cost of $73.13. The cost per conversion is likely high.</w:t>
            </w:r>
          </w:p>
        </w:tc>
        <w:tc>
          <w:tcPr>
            <w:tcW w:type="dxa" w:w="2880"/>
          </w:tcPr>
          <w:p>
            <w:r>
              <w:t>Apply negative bid adjustments (e.g., -20% to -50%) for Wednesday Hour 0 to improve cost efficiency while still allowing some conversions. Consider pausing if efficiency does not improve.</w:t>
            </w:r>
          </w:p>
        </w:tc>
      </w:tr>
      <w:tr>
        <w:tc>
          <w:tcPr>
            <w:tcW w:type="dxa" w:w="2880"/>
          </w:tcPr>
          <w:p>
            <w:r>
              <w:t>Wednesday Hour 11: Peak Performance</w:t>
            </w:r>
          </w:p>
        </w:tc>
        <w:tc>
          <w:tcPr>
            <w:tcW w:type="dxa" w:w="2880"/>
          </w:tcPr>
          <w:p>
            <w:r>
              <w:t>This hour generated 3 conversions from 26 clicks at a CVR of 11.54%, indicating strong demand and efficiency.</w:t>
            </w:r>
          </w:p>
        </w:tc>
        <w:tc>
          <w:tcPr>
            <w:tcW w:type="dxa" w:w="2880"/>
          </w:tcPr>
          <w:p>
            <w:r>
              <w:t>Increase bid adjustments (e.g., +15-25%) for Wednesday Hour 11 to capture more volume and capitalize on high conversion probability.</w:t>
            </w:r>
          </w:p>
        </w:tc>
      </w:tr>
      <w:tr>
        <w:tc>
          <w:tcPr>
            <w:tcW w:type="dxa" w:w="2880"/>
          </w:tcPr>
          <w:p>
            <w:r>
              <w:t>Wednesday Hour 12: Low CVR, High Cost Despite Some Conversions</w:t>
            </w:r>
          </w:p>
        </w:tc>
        <w:tc>
          <w:tcPr>
            <w:tcW w:type="dxa" w:w="2880"/>
          </w:tcPr>
          <w:p>
            <w:r>
              <w:t>This hour produced 1 conversions from 28 clicks at a low CVR of 3.57% for a significant cost of $155.51. The cost per conversion is likely high.</w:t>
            </w:r>
          </w:p>
        </w:tc>
        <w:tc>
          <w:tcPr>
            <w:tcW w:type="dxa" w:w="2880"/>
          </w:tcPr>
          <w:p>
            <w:r>
              <w:t>Apply negative bid adjustments (e.g., -20% to -50%) for Wednesday Hour 12 to improve cost efficiency while still allowing some conversions. Consider pausing if efficiency does not improve.</w:t>
            </w:r>
          </w:p>
        </w:tc>
      </w:tr>
      <w:tr>
        <w:tc>
          <w:tcPr>
            <w:tcW w:type="dxa" w:w="2880"/>
          </w:tcPr>
          <w:p>
            <w:r>
              <w:t>Wednesday Hour 13: Low CVR, High Cost Despite Some Conversions</w:t>
            </w:r>
          </w:p>
        </w:tc>
        <w:tc>
          <w:tcPr>
            <w:tcW w:type="dxa" w:w="2880"/>
          </w:tcPr>
          <w:p>
            <w:r>
              <w:t>This hour produced 1 conversions from 31 clicks at a low CVR of 3.23% for a significant cost of $162.55. The cost per conversion is likely high.</w:t>
            </w:r>
          </w:p>
        </w:tc>
        <w:tc>
          <w:tcPr>
            <w:tcW w:type="dxa" w:w="2880"/>
          </w:tcPr>
          <w:p>
            <w:r>
              <w:t>Apply negative bid adjustments (e.g., -20% to -50%) for Wednesday Hour 13 to improve cost efficiency while still allowing some conversions. Consider pausing if efficiency does not improve.</w:t>
            </w:r>
          </w:p>
        </w:tc>
      </w:tr>
      <w:tr>
        <w:tc>
          <w:tcPr>
            <w:tcW w:type="dxa" w:w="2880"/>
          </w:tcPr>
          <w:p>
            <w:r>
              <w:t>Wednesday Hour 14: Peak Performance</w:t>
            </w:r>
          </w:p>
        </w:tc>
        <w:tc>
          <w:tcPr>
            <w:tcW w:type="dxa" w:w="2880"/>
          </w:tcPr>
          <w:p>
            <w:r>
              <w:t>This hour generated 4 conversions from 33 clicks at a CVR of 12.12%, indicating strong demand and efficiency.</w:t>
            </w:r>
          </w:p>
        </w:tc>
        <w:tc>
          <w:tcPr>
            <w:tcW w:type="dxa" w:w="2880"/>
          </w:tcPr>
          <w:p>
            <w:r>
              <w:t>Increase bid adjustments (e.g., +15-25%) for Wednesday Hour 14 to capture more volume and capitalize on high conversion probability.</w:t>
            </w:r>
          </w:p>
        </w:tc>
      </w:tr>
      <w:tr>
        <w:tc>
          <w:tcPr>
            <w:tcW w:type="dxa" w:w="2880"/>
          </w:tcPr>
          <w:p>
            <w:r>
              <w:t>Wednesday Hour 15: Peak Performance</w:t>
            </w:r>
          </w:p>
        </w:tc>
        <w:tc>
          <w:tcPr>
            <w:tcW w:type="dxa" w:w="2880"/>
          </w:tcPr>
          <w:p>
            <w:r>
              <w:t>This hour generated 4 conversions from 40 clicks at a CVR of 10.00%, indicating strong demand and efficiency.</w:t>
            </w:r>
          </w:p>
        </w:tc>
        <w:tc>
          <w:tcPr>
            <w:tcW w:type="dxa" w:w="2880"/>
          </w:tcPr>
          <w:p>
            <w:r>
              <w:t>Increase bid adjustments (e.g., +15-25%) for Wednesday Hour 15 to capture more volume and capitalize on high conversion probability.</w:t>
            </w:r>
          </w:p>
        </w:tc>
      </w:tr>
      <w:tr>
        <w:tc>
          <w:tcPr>
            <w:tcW w:type="dxa" w:w="2880"/>
          </w:tcPr>
          <w:p>
            <w:r>
              <w:t>Wednesday Hour 17: Low CVR, High Cost Despite Some Conversions</w:t>
            </w:r>
          </w:p>
        </w:tc>
        <w:tc>
          <w:tcPr>
            <w:tcW w:type="dxa" w:w="2880"/>
          </w:tcPr>
          <w:p>
            <w:r>
              <w:t>This hour produced 1 conversions from 24 clicks at a low CVR of 4.17% for a significant cost of $120.83. The cost per conversion is likely high.</w:t>
            </w:r>
          </w:p>
        </w:tc>
        <w:tc>
          <w:tcPr>
            <w:tcW w:type="dxa" w:w="2880"/>
          </w:tcPr>
          <w:p>
            <w:r>
              <w:t>Apply negative bid adjustments (e.g., -20% to -50%) for Wednesday Hour 17 to improve cost efficiency while still allowing some conversions. Consider pausing if efficiency does not improve.</w:t>
            </w:r>
          </w:p>
        </w:tc>
      </w:tr>
      <w:tr>
        <w:tc>
          <w:tcPr>
            <w:tcW w:type="dxa" w:w="2880"/>
          </w:tcPr>
          <w:p>
            <w:r>
              <w:t>Wednesday Hour 19: Low CVR, High Cost Despite Some Conversions</w:t>
            </w:r>
          </w:p>
        </w:tc>
        <w:tc>
          <w:tcPr>
            <w:tcW w:type="dxa" w:w="2880"/>
          </w:tcPr>
          <w:p>
            <w:r>
              <w:t>This hour produced 2 conversions from 26 clicks at a low CVR of 7.69% for a significant cost of $126.66. The cost per conversion is likely high.</w:t>
            </w:r>
          </w:p>
        </w:tc>
        <w:tc>
          <w:tcPr>
            <w:tcW w:type="dxa" w:w="2880"/>
          </w:tcPr>
          <w:p>
            <w:r>
              <w:t>Apply negative bid adjustments (e.g., -20% to -50%) for Wednesday Hour 19 to improve cost efficiency while still allowing some conversions. Consider pausing if efficiency does not improve.</w:t>
            </w:r>
          </w:p>
        </w:tc>
      </w:tr>
      <w:tr>
        <w:tc>
          <w:tcPr>
            <w:tcW w:type="dxa" w:w="2880"/>
          </w:tcPr>
          <w:p>
            <w:r>
              <w:t>Wednesday Hour 20: Peak Performance</w:t>
            </w:r>
          </w:p>
        </w:tc>
        <w:tc>
          <w:tcPr>
            <w:tcW w:type="dxa" w:w="2880"/>
          </w:tcPr>
          <w:p>
            <w:r>
              <w:t>This hour generated 3 conversions from 24 clicks at a CVR of 12.50%, indicating strong demand and efficiency.</w:t>
            </w:r>
          </w:p>
        </w:tc>
        <w:tc>
          <w:tcPr>
            <w:tcW w:type="dxa" w:w="2880"/>
          </w:tcPr>
          <w:p>
            <w:r>
              <w:t>Increase bid adjustments (e.g., +15-25%) for Wednesday Hour 20 to capture more volume and capitalize on high conversion probability.</w:t>
            </w:r>
          </w:p>
        </w:tc>
      </w:tr>
      <w:tr>
        <w:tc>
          <w:tcPr>
            <w:tcW w:type="dxa" w:w="2880"/>
          </w:tcPr>
          <w:p>
            <w:r>
              <w:t>Wednesday Hour 21: Low CVR, High Cost Despite Some Conversions</w:t>
            </w:r>
          </w:p>
        </w:tc>
        <w:tc>
          <w:tcPr>
            <w:tcW w:type="dxa" w:w="2880"/>
          </w:tcPr>
          <w:p>
            <w:r>
              <w:t>This hour produced 2 conversions from 28 clicks at a low CVR of 7.14% for a significant cost of $146.33. The cost per conversion is likely high.</w:t>
            </w:r>
          </w:p>
        </w:tc>
        <w:tc>
          <w:tcPr>
            <w:tcW w:type="dxa" w:w="2880"/>
          </w:tcPr>
          <w:p>
            <w:r>
              <w:t>Apply negative bid adjustments (e.g., -20% to -50%) for Wednesday Hour 21 to improve cost efficiency while still allowing some conversions. Consider pausing if efficiency does not improve.</w:t>
            </w:r>
          </w:p>
        </w:tc>
      </w:tr>
      <w:tr>
        <w:tc>
          <w:tcPr>
            <w:tcW w:type="dxa" w:w="2880"/>
          </w:tcPr>
          <w:p>
            <w:r>
              <w:t>Wednesday Hour 22: Low CVR, High Cost Despite Some Conversions</w:t>
            </w:r>
          </w:p>
        </w:tc>
        <w:tc>
          <w:tcPr>
            <w:tcW w:type="dxa" w:w="2880"/>
          </w:tcPr>
          <w:p>
            <w:r>
              <w:t>This hour produced 1 conversions from 20 clicks at a low CVR of 5.00% for a significant cost of $99.72. The cost per conversion is likely high.</w:t>
            </w:r>
          </w:p>
        </w:tc>
        <w:tc>
          <w:tcPr>
            <w:tcW w:type="dxa" w:w="2880"/>
          </w:tcPr>
          <w:p>
            <w:r>
              <w:t>Apply negative bid adjustments (e.g., -20% to -50%) for Wednesday Hour 22 to improve cost efficiency while still allowing some conversions. Consider pausing if efficiency does not improve.</w:t>
            </w:r>
          </w:p>
        </w:tc>
      </w:tr>
      <w:tr>
        <w:tc>
          <w:tcPr>
            <w:tcW w:type="dxa" w:w="2880"/>
          </w:tcPr>
          <w:p>
            <w:r>
              <w:t>Wednesday Hour 23: Low CVR, High Cost Despite Some Conversions</w:t>
            </w:r>
          </w:p>
        </w:tc>
        <w:tc>
          <w:tcPr>
            <w:tcW w:type="dxa" w:w="2880"/>
          </w:tcPr>
          <w:p>
            <w:r>
              <w:t>This hour produced 1 conversions from 13 clicks at a low CVR of 7.69% for a significant cost of $90.53. The cost per conversion is likely high.</w:t>
            </w:r>
          </w:p>
        </w:tc>
        <w:tc>
          <w:tcPr>
            <w:tcW w:type="dxa" w:w="2880"/>
          </w:tcPr>
          <w:p>
            <w:r>
              <w:t>Apply negative bid adjustments (e.g., -20% to -50%) for Wednesday Hour 23 to improve cost efficiency while still allowing some conversions. Consider pausing if efficiency does not improve.</w:t>
            </w:r>
          </w:p>
        </w:tc>
      </w:tr>
      <w:tr>
        <w:tc>
          <w:tcPr>
            <w:tcW w:type="dxa" w:w="2880"/>
          </w:tcPr>
          <w:p>
            <w:r>
              <w:t>Thursday Hour 5: Peak Performance</w:t>
            </w:r>
          </w:p>
        </w:tc>
        <w:tc>
          <w:tcPr>
            <w:tcW w:type="dxa" w:w="2880"/>
          </w:tcPr>
          <w:p>
            <w:r>
              <w:t>This hour generated 2 conversions from 17 clicks at a CVR of 11.76%, indicating strong demand and efficiency.</w:t>
            </w:r>
          </w:p>
        </w:tc>
        <w:tc>
          <w:tcPr>
            <w:tcW w:type="dxa" w:w="2880"/>
          </w:tcPr>
          <w:p>
            <w:r>
              <w:t>Increase bid adjustments (e.g., +15-25%) for Thursday Hour 5 to capture more volume and capitalize on high conversion probability.</w:t>
            </w:r>
          </w:p>
        </w:tc>
      </w:tr>
      <w:tr>
        <w:tc>
          <w:tcPr>
            <w:tcW w:type="dxa" w:w="2880"/>
          </w:tcPr>
          <w:p>
            <w:r>
              <w:t>Thursday Hour 7: Peak Performance</w:t>
            </w:r>
          </w:p>
        </w:tc>
        <w:tc>
          <w:tcPr>
            <w:tcW w:type="dxa" w:w="2880"/>
          </w:tcPr>
          <w:p>
            <w:r>
              <w:t>This hour generated 2 conversions from 17 clicks at a CVR of 11.76%, indicating strong demand and efficiency.</w:t>
            </w:r>
          </w:p>
        </w:tc>
        <w:tc>
          <w:tcPr>
            <w:tcW w:type="dxa" w:w="2880"/>
          </w:tcPr>
          <w:p>
            <w:r>
              <w:t>Increase bid adjustments (e.g., +15-25%) for Thursday Hour 7 to capture more volume and capitalize on high conversion probability.</w:t>
            </w:r>
          </w:p>
        </w:tc>
      </w:tr>
      <w:tr>
        <w:tc>
          <w:tcPr>
            <w:tcW w:type="dxa" w:w="2880"/>
          </w:tcPr>
          <w:p>
            <w:r>
              <w:t>Thursday Hour 9: Low CVR, High Cost Despite Some Conversions</w:t>
            </w:r>
          </w:p>
        </w:tc>
        <w:tc>
          <w:tcPr>
            <w:tcW w:type="dxa" w:w="2880"/>
          </w:tcPr>
          <w:p>
            <w:r>
              <w:t>This hour produced 2 conversions from 30 clicks at a low CVR of 6.67% for a significant cost of $184.29. The cost per conversion is likely high.</w:t>
            </w:r>
          </w:p>
        </w:tc>
        <w:tc>
          <w:tcPr>
            <w:tcW w:type="dxa" w:w="2880"/>
          </w:tcPr>
          <w:p>
            <w:r>
              <w:t>Apply negative bid adjustments (e.g., -20% to -50%) for Thursday Hour 9 to improve cost efficiency while still allowing some conversions. Consider pausing if efficiency does not improve.</w:t>
            </w:r>
          </w:p>
        </w:tc>
      </w:tr>
      <w:tr>
        <w:tc>
          <w:tcPr>
            <w:tcW w:type="dxa" w:w="2880"/>
          </w:tcPr>
          <w:p>
            <w:r>
              <w:t>Thursday Hour 10: Low CVR, High Cost Despite Some Conversions</w:t>
            </w:r>
          </w:p>
        </w:tc>
        <w:tc>
          <w:tcPr>
            <w:tcW w:type="dxa" w:w="2880"/>
          </w:tcPr>
          <w:p>
            <w:r>
              <w:t>This hour produced 1 conversions from 34 clicks at a low CVR of 2.94% for a significant cost of $259.26. The cost per conversion is likely high.</w:t>
            </w:r>
          </w:p>
        </w:tc>
        <w:tc>
          <w:tcPr>
            <w:tcW w:type="dxa" w:w="2880"/>
          </w:tcPr>
          <w:p>
            <w:r>
              <w:t>Apply negative bid adjustments (e.g., -20% to -50%) for Thursday Hour 10 to improve cost efficiency while still allowing some conversions. Consider pausing if efficiency does not improve.</w:t>
            </w:r>
          </w:p>
        </w:tc>
      </w:tr>
      <w:tr>
        <w:tc>
          <w:tcPr>
            <w:tcW w:type="dxa" w:w="2880"/>
          </w:tcPr>
          <w:p>
            <w:r>
              <w:t>Thursday Hour 11: Low CVR, High Cost Despite Some Conversions</w:t>
            </w:r>
          </w:p>
        </w:tc>
        <w:tc>
          <w:tcPr>
            <w:tcW w:type="dxa" w:w="2880"/>
          </w:tcPr>
          <w:p>
            <w:r>
              <w:t>This hour produced 2 conversions from 32 clicks at a low CVR of 6.25% for a significant cost of $250.51. The cost per conversion is likely high.</w:t>
            </w:r>
          </w:p>
        </w:tc>
        <w:tc>
          <w:tcPr>
            <w:tcW w:type="dxa" w:w="2880"/>
          </w:tcPr>
          <w:p>
            <w:r>
              <w:t>Apply negative bid adjustments (e.g., -20% to -50%) for Thursday Hour 11 to improve cost efficiency while still allowing some conversions. Consider pausing if efficiency does not improve.</w:t>
            </w:r>
          </w:p>
        </w:tc>
      </w:tr>
      <w:tr>
        <w:tc>
          <w:tcPr>
            <w:tcW w:type="dxa" w:w="2880"/>
          </w:tcPr>
          <w:p>
            <w:r>
              <w:t>Thursday Hour 12: Low CVR, High Cost Despite Some Conversions</w:t>
            </w:r>
          </w:p>
        </w:tc>
        <w:tc>
          <w:tcPr>
            <w:tcW w:type="dxa" w:w="2880"/>
          </w:tcPr>
          <w:p>
            <w:r>
              <w:t>This hour produced 1 conversions from 37 clicks at a low CVR of 2.70% for a significant cost of $196.73. The cost per conversion is likely high.</w:t>
            </w:r>
          </w:p>
        </w:tc>
        <w:tc>
          <w:tcPr>
            <w:tcW w:type="dxa" w:w="2880"/>
          </w:tcPr>
          <w:p>
            <w:r>
              <w:t>Apply negative bid adjustments (e.g., -20% to -50%) for Thursday Hour 12 to improve cost efficiency while still allowing some conversions. Consider pausing if efficiency does not improve.</w:t>
            </w:r>
          </w:p>
        </w:tc>
      </w:tr>
      <w:tr>
        <w:tc>
          <w:tcPr>
            <w:tcW w:type="dxa" w:w="2880"/>
          </w:tcPr>
          <w:p>
            <w:r>
              <w:t>Thursday Hour 13: Low CVR, High Cost Despite Some Conversions</w:t>
            </w:r>
          </w:p>
        </w:tc>
        <w:tc>
          <w:tcPr>
            <w:tcW w:type="dxa" w:w="2880"/>
          </w:tcPr>
          <w:p>
            <w:r>
              <w:t>This hour produced 1 conversions from 43 clicks at a low CVR of 2.33% for a significant cost of $305.74. The cost per conversion is likely high.</w:t>
            </w:r>
          </w:p>
        </w:tc>
        <w:tc>
          <w:tcPr>
            <w:tcW w:type="dxa" w:w="2880"/>
          </w:tcPr>
          <w:p>
            <w:r>
              <w:t>Apply negative bid adjustments (e.g., -20% to -50%) for Thursday Hour 13 to improve cost efficiency while still allowing some conversions. Consider pausing if efficiency does not improve.</w:t>
            </w:r>
          </w:p>
        </w:tc>
      </w:tr>
      <w:tr>
        <w:tc>
          <w:tcPr>
            <w:tcW w:type="dxa" w:w="2880"/>
          </w:tcPr>
          <w:p>
            <w:r>
              <w:t>Thursday Hour 15: Low CVR, High Cost Despite Some Conversions</w:t>
            </w:r>
          </w:p>
        </w:tc>
        <w:tc>
          <w:tcPr>
            <w:tcW w:type="dxa" w:w="2880"/>
          </w:tcPr>
          <w:p>
            <w:r>
              <w:t>This hour produced 2.33 conversions from 50 clicks at a low CVR of 4.67% for a significant cost of $329.23. The cost per conversion is likely high.</w:t>
            </w:r>
          </w:p>
        </w:tc>
        <w:tc>
          <w:tcPr>
            <w:tcW w:type="dxa" w:w="2880"/>
          </w:tcPr>
          <w:p>
            <w:r>
              <w:t>Apply negative bid adjustments (e.g., -20% to -50%) for Thursday Hour 15 to improve cost efficiency while still allowing some conversions. Consider pausing if efficiency does not improve.</w:t>
            </w:r>
          </w:p>
        </w:tc>
      </w:tr>
      <w:tr>
        <w:tc>
          <w:tcPr>
            <w:tcW w:type="dxa" w:w="2880"/>
          </w:tcPr>
          <w:p>
            <w:r>
              <w:t>Thursday Hour 16: Low CVR, High Cost Despite Some Conversions</w:t>
            </w:r>
          </w:p>
        </w:tc>
        <w:tc>
          <w:tcPr>
            <w:tcW w:type="dxa" w:w="2880"/>
          </w:tcPr>
          <w:p>
            <w:r>
              <w:t>This hour produced 2 conversions from 55 clicks at a low CVR of 3.64% for a significant cost of $382.68. The cost per conversion is likely high.</w:t>
            </w:r>
          </w:p>
        </w:tc>
        <w:tc>
          <w:tcPr>
            <w:tcW w:type="dxa" w:w="2880"/>
          </w:tcPr>
          <w:p>
            <w:r>
              <w:t>Apply negative bid adjustments (e.g., -20% to -50%) for Thursday Hour 16 to improve cost efficiency while still allowing some conversions. Consider pausing if efficiency does not improve.</w:t>
            </w:r>
          </w:p>
        </w:tc>
      </w:tr>
      <w:tr>
        <w:tc>
          <w:tcPr>
            <w:tcW w:type="dxa" w:w="2880"/>
          </w:tcPr>
          <w:p>
            <w:r>
              <w:t>Thursday Hour 17: Low CVR, High Cost Despite Some Conversions</w:t>
            </w:r>
          </w:p>
        </w:tc>
        <w:tc>
          <w:tcPr>
            <w:tcW w:type="dxa" w:w="2880"/>
          </w:tcPr>
          <w:p>
            <w:r>
              <w:t>This hour produced 2 conversions from 30 clicks at a low CVR of 6.67% for a significant cost of $193.27. The cost per conversion is likely high.</w:t>
            </w:r>
          </w:p>
        </w:tc>
        <w:tc>
          <w:tcPr>
            <w:tcW w:type="dxa" w:w="2880"/>
          </w:tcPr>
          <w:p>
            <w:r>
              <w:t>Apply negative bid adjustments (e.g., -20% to -50%) for Thursday Hour 17 to improve cost efficiency while still allowing some conversions. Consider pausing if efficiency does not improve.</w:t>
            </w:r>
          </w:p>
        </w:tc>
      </w:tr>
      <w:tr>
        <w:tc>
          <w:tcPr>
            <w:tcW w:type="dxa" w:w="2880"/>
          </w:tcPr>
          <w:p>
            <w:r>
              <w:t>Thursday Hour 18: Low CVR, High Cost Despite Some Conversions</w:t>
            </w:r>
          </w:p>
        </w:tc>
        <w:tc>
          <w:tcPr>
            <w:tcW w:type="dxa" w:w="2880"/>
          </w:tcPr>
          <w:p>
            <w:r>
              <w:t>This hour produced 1 conversions from 36 clicks at a low CVR of 2.78% for a significant cost of $213.96. The cost per conversion is likely high.</w:t>
            </w:r>
          </w:p>
        </w:tc>
        <w:tc>
          <w:tcPr>
            <w:tcW w:type="dxa" w:w="2880"/>
          </w:tcPr>
          <w:p>
            <w:r>
              <w:t>Apply negative bid adjustments (e.g., -20% to -50%) for Thursday Hour 18 to improve cost efficiency while still allowing some conversions. Consider pausing if efficiency does not improve.</w:t>
            </w:r>
          </w:p>
        </w:tc>
      </w:tr>
      <w:tr>
        <w:tc>
          <w:tcPr>
            <w:tcW w:type="dxa" w:w="2880"/>
          </w:tcPr>
          <w:p>
            <w:r>
              <w:t>Thursday Hour 19: Low CVR, High Cost Despite Some Conversions</w:t>
            </w:r>
          </w:p>
        </w:tc>
        <w:tc>
          <w:tcPr>
            <w:tcW w:type="dxa" w:w="2880"/>
          </w:tcPr>
          <w:p>
            <w:r>
              <w:t>This hour produced 2 conversions from 22 clicks at a low CVR of 9.09% for a significant cost of $132.89. The cost per conversion is likely high.</w:t>
            </w:r>
          </w:p>
        </w:tc>
        <w:tc>
          <w:tcPr>
            <w:tcW w:type="dxa" w:w="2880"/>
          </w:tcPr>
          <w:p>
            <w:r>
              <w:t>Apply negative bid adjustments (e.g., -20% to -50%) for Thursday Hour 19 to improve cost efficiency while still allowing some conversions. Consider pausing if efficiency does not improve.</w:t>
            </w:r>
          </w:p>
        </w:tc>
      </w:tr>
      <w:tr>
        <w:tc>
          <w:tcPr>
            <w:tcW w:type="dxa" w:w="2880"/>
          </w:tcPr>
          <w:p>
            <w:r>
              <w:t>Thursday Hour 21: Low CVR, High Cost Despite Some Conversions</w:t>
            </w:r>
          </w:p>
        </w:tc>
        <w:tc>
          <w:tcPr>
            <w:tcW w:type="dxa" w:w="2880"/>
          </w:tcPr>
          <w:p>
            <w:r>
              <w:t>This hour produced 2 conversions from 35 clicks at a low CVR of 5.71% for a significant cost of $206.35. The cost per conversion is likely high.</w:t>
            </w:r>
          </w:p>
        </w:tc>
        <w:tc>
          <w:tcPr>
            <w:tcW w:type="dxa" w:w="2880"/>
          </w:tcPr>
          <w:p>
            <w:r>
              <w:t>Apply negative bid adjustments (e.g., -20% to -50%) for Thursday Hour 21 to improve cost efficiency while still allowing some conversions. Consider pausing if efficiency does not improve.</w:t>
            </w:r>
          </w:p>
        </w:tc>
      </w:tr>
      <w:tr>
        <w:tc>
          <w:tcPr>
            <w:tcW w:type="dxa" w:w="2880"/>
          </w:tcPr>
          <w:p>
            <w:r>
              <w:t>Thursday Hour 22: Peak Performance</w:t>
            </w:r>
          </w:p>
        </w:tc>
        <w:tc>
          <w:tcPr>
            <w:tcW w:type="dxa" w:w="2880"/>
          </w:tcPr>
          <w:p>
            <w:r>
              <w:t>This hour generated 4 conversions from 29 clicks at a CVR of 13.79%, indicating strong demand and efficiency.</w:t>
            </w:r>
          </w:p>
        </w:tc>
        <w:tc>
          <w:tcPr>
            <w:tcW w:type="dxa" w:w="2880"/>
          </w:tcPr>
          <w:p>
            <w:r>
              <w:t>Increase bid adjustments (e.g., +15-25%) for Thursday Hour 22 to capture more volume and capitalize on high conversion probability.</w:t>
            </w:r>
          </w:p>
        </w:tc>
      </w:tr>
      <w:tr>
        <w:tc>
          <w:tcPr>
            <w:tcW w:type="dxa" w:w="2880"/>
          </w:tcPr>
          <w:p>
            <w:r>
              <w:t>Thursday Hour 23: Low CVR, High Cost Despite Some Conversions</w:t>
            </w:r>
          </w:p>
        </w:tc>
        <w:tc>
          <w:tcPr>
            <w:tcW w:type="dxa" w:w="2880"/>
          </w:tcPr>
          <w:p>
            <w:r>
              <w:t>This hour produced 1 conversions from 27 clicks at a low CVR of 3.70% for a significant cost of $179.26. The cost per conversion is likely high.</w:t>
            </w:r>
          </w:p>
        </w:tc>
        <w:tc>
          <w:tcPr>
            <w:tcW w:type="dxa" w:w="2880"/>
          </w:tcPr>
          <w:p>
            <w:r>
              <w:t>Apply negative bid adjustments (e.g., -20% to -50%) for Thursday Hour 23 to improve cost efficiency while still allowing some conversions. Consider pausing if efficiency does not improve.</w:t>
            </w:r>
          </w:p>
        </w:tc>
      </w:tr>
      <w:tr>
        <w:tc>
          <w:tcPr>
            <w:tcW w:type="dxa" w:w="2880"/>
          </w:tcPr>
          <w:p>
            <w:r>
              <w:t>Friday Hour 7: Low CVR, High Cost Despite Some Conversions</w:t>
            </w:r>
          </w:p>
        </w:tc>
        <w:tc>
          <w:tcPr>
            <w:tcW w:type="dxa" w:w="2880"/>
          </w:tcPr>
          <w:p>
            <w:r>
              <w:t>This hour produced 1 conversions from 17 clicks at a low CVR of 5.88% for a significant cost of $113.17. The cost per conversion is likely high.</w:t>
            </w:r>
          </w:p>
        </w:tc>
        <w:tc>
          <w:tcPr>
            <w:tcW w:type="dxa" w:w="2880"/>
          </w:tcPr>
          <w:p>
            <w:r>
              <w:t>Apply negative bid adjustments (e.g., -20% to -50%) for Friday Hour 7 to improve cost efficiency while still allowing some conversions. Consider pausing if efficiency does not improve.</w:t>
            </w:r>
          </w:p>
        </w:tc>
      </w:tr>
      <w:tr>
        <w:tc>
          <w:tcPr>
            <w:tcW w:type="dxa" w:w="2880"/>
          </w:tcPr>
          <w:p>
            <w:r>
              <w:t>Friday Hour 10: Peak Performance</w:t>
            </w:r>
          </w:p>
        </w:tc>
        <w:tc>
          <w:tcPr>
            <w:tcW w:type="dxa" w:w="2880"/>
          </w:tcPr>
          <w:p>
            <w:r>
              <w:t>This hour generated 4 conversions from 28 clicks at a CVR of 14.29%, indicating strong demand and efficiency.</w:t>
            </w:r>
          </w:p>
        </w:tc>
        <w:tc>
          <w:tcPr>
            <w:tcW w:type="dxa" w:w="2880"/>
          </w:tcPr>
          <w:p>
            <w:r>
              <w:t>Increase bid adjustments (e.g., +15-25%) for Friday Hour 10 to capture more volume and capitalize on high conversion probability.</w:t>
            </w:r>
          </w:p>
        </w:tc>
      </w:tr>
      <w:tr>
        <w:tc>
          <w:tcPr>
            <w:tcW w:type="dxa" w:w="2880"/>
          </w:tcPr>
          <w:p>
            <w:r>
              <w:t>Friday Hour 11: Low CVR, High Cost Despite Some Conversions</w:t>
            </w:r>
          </w:p>
        </w:tc>
        <w:tc>
          <w:tcPr>
            <w:tcW w:type="dxa" w:w="2880"/>
          </w:tcPr>
          <w:p>
            <w:r>
              <w:t>This hour produced 3 conversions from 41 clicks at a low CVR of 7.32% for a significant cost of $285.32. The cost per conversion is likely high.</w:t>
            </w:r>
          </w:p>
        </w:tc>
        <w:tc>
          <w:tcPr>
            <w:tcW w:type="dxa" w:w="2880"/>
          </w:tcPr>
          <w:p>
            <w:r>
              <w:t>Apply negative bid adjustments (e.g., -20% to -50%) for Friday Hour 11 to improve cost efficiency while still allowing some conversions. Consider pausing if efficiency does not improve.</w:t>
            </w:r>
          </w:p>
        </w:tc>
      </w:tr>
      <w:tr>
        <w:tc>
          <w:tcPr>
            <w:tcW w:type="dxa" w:w="2880"/>
          </w:tcPr>
          <w:p>
            <w:r>
              <w:t>Friday Hour 13: Peak Performance</w:t>
            </w:r>
          </w:p>
        </w:tc>
        <w:tc>
          <w:tcPr>
            <w:tcW w:type="dxa" w:w="2880"/>
          </w:tcPr>
          <w:p>
            <w:r>
              <w:t>This hour generated 5 conversions from 44 clicks at a CVR of 11.36%, indicating strong demand and efficiency.</w:t>
            </w:r>
          </w:p>
        </w:tc>
        <w:tc>
          <w:tcPr>
            <w:tcW w:type="dxa" w:w="2880"/>
          </w:tcPr>
          <w:p>
            <w:r>
              <w:t>Increase bid adjustments (e.g., +15-25%) for Friday Hour 13 to capture more volume and capitalize on high conversion probability.</w:t>
            </w:r>
          </w:p>
        </w:tc>
      </w:tr>
      <w:tr>
        <w:tc>
          <w:tcPr>
            <w:tcW w:type="dxa" w:w="2880"/>
          </w:tcPr>
          <w:p>
            <w:r>
              <w:t>Friday Hour 14: Low CVR, High Cost Despite Some Conversions</w:t>
            </w:r>
          </w:p>
        </w:tc>
        <w:tc>
          <w:tcPr>
            <w:tcW w:type="dxa" w:w="2880"/>
          </w:tcPr>
          <w:p>
            <w:r>
              <w:t>This hour produced 2 conversions from 39 clicks at a low CVR of 5.13% for a significant cost of $224.05. The cost per conversion is likely high.</w:t>
            </w:r>
          </w:p>
        </w:tc>
        <w:tc>
          <w:tcPr>
            <w:tcW w:type="dxa" w:w="2880"/>
          </w:tcPr>
          <w:p>
            <w:r>
              <w:t>Apply negative bid adjustments (e.g., -20% to -50%) for Friday Hour 14 to improve cost efficiency while still allowing some conversions. Consider pausing if efficiency does not improve.</w:t>
            </w:r>
          </w:p>
        </w:tc>
      </w:tr>
      <w:tr>
        <w:tc>
          <w:tcPr>
            <w:tcW w:type="dxa" w:w="2880"/>
          </w:tcPr>
          <w:p>
            <w:r>
              <w:t>Friday Hour 15: Low CVR, High Cost Despite Some Conversions</w:t>
            </w:r>
          </w:p>
        </w:tc>
        <w:tc>
          <w:tcPr>
            <w:tcW w:type="dxa" w:w="2880"/>
          </w:tcPr>
          <w:p>
            <w:r>
              <w:t>This hour produced 1 conversions from 34 clicks at a low CVR of 2.94% for a significant cost of $221.25. The cost per conversion is likely high.</w:t>
            </w:r>
          </w:p>
        </w:tc>
        <w:tc>
          <w:tcPr>
            <w:tcW w:type="dxa" w:w="2880"/>
          </w:tcPr>
          <w:p>
            <w:r>
              <w:t>Apply negative bid adjustments (e.g., -20% to -50%) for Friday Hour 15 to improve cost efficiency while still allowing some conversions. Consider pausing if efficiency does not improve.</w:t>
            </w:r>
          </w:p>
        </w:tc>
      </w:tr>
      <w:tr>
        <w:tc>
          <w:tcPr>
            <w:tcW w:type="dxa" w:w="2880"/>
          </w:tcPr>
          <w:p>
            <w:r>
              <w:t>Friday Hour 17: Low CVR, High Cost Despite Some Conversions</w:t>
            </w:r>
          </w:p>
        </w:tc>
        <w:tc>
          <w:tcPr>
            <w:tcW w:type="dxa" w:w="2880"/>
          </w:tcPr>
          <w:p>
            <w:r>
              <w:t>This hour produced 1 conversions from 30 clicks at a low CVR of 3.33% for a significant cost of $175.45. The cost per conversion is likely high.</w:t>
            </w:r>
          </w:p>
        </w:tc>
        <w:tc>
          <w:tcPr>
            <w:tcW w:type="dxa" w:w="2880"/>
          </w:tcPr>
          <w:p>
            <w:r>
              <w:t>Apply negative bid adjustments (e.g., -20% to -50%) for Friday Hour 17 to improve cost efficiency while still allowing some conversions. Consider pausing if efficiency does not improve.</w:t>
            </w:r>
          </w:p>
        </w:tc>
      </w:tr>
      <w:tr>
        <w:tc>
          <w:tcPr>
            <w:tcW w:type="dxa" w:w="2880"/>
          </w:tcPr>
          <w:p>
            <w:r>
              <w:t>Friday Hour 18: Low CVR, High Cost Despite Some Conversions</w:t>
            </w:r>
          </w:p>
        </w:tc>
        <w:tc>
          <w:tcPr>
            <w:tcW w:type="dxa" w:w="2880"/>
          </w:tcPr>
          <w:p>
            <w:r>
              <w:t>This hour produced 1 conversions from 29 clicks at a low CVR of 3.45% for a significant cost of $149.06. The cost per conversion is likely high.</w:t>
            </w:r>
          </w:p>
        </w:tc>
        <w:tc>
          <w:tcPr>
            <w:tcW w:type="dxa" w:w="2880"/>
          </w:tcPr>
          <w:p>
            <w:r>
              <w:t>Apply negative bid adjustments (e.g., -20% to -50%) for Friday Hour 18 to improve cost efficiency while still allowing some conversions. Consider pausing if efficiency does not improve.</w:t>
            </w:r>
          </w:p>
        </w:tc>
      </w:tr>
      <w:tr>
        <w:tc>
          <w:tcPr>
            <w:tcW w:type="dxa" w:w="2880"/>
          </w:tcPr>
          <w:p>
            <w:r>
              <w:t>Friday Hour 19: Low CVR, High Cost Despite Some Conversions</w:t>
            </w:r>
          </w:p>
        </w:tc>
        <w:tc>
          <w:tcPr>
            <w:tcW w:type="dxa" w:w="2880"/>
          </w:tcPr>
          <w:p>
            <w:r>
              <w:t>This hour produced 2 conversions from 20 clicks at a low CVR of 10.00% for a significant cost of $102.53. The cost per conversion is likely high.</w:t>
            </w:r>
          </w:p>
        </w:tc>
        <w:tc>
          <w:tcPr>
            <w:tcW w:type="dxa" w:w="2880"/>
          </w:tcPr>
          <w:p>
            <w:r>
              <w:t>Apply negative bid adjustments (e.g., -20% to -50%) for Friday Hour 19 to improve cost efficiency while still allowing some conversions. Consider pausing if efficiency does not improve.</w:t>
            </w:r>
          </w:p>
        </w:tc>
      </w:tr>
      <w:tr>
        <w:tc>
          <w:tcPr>
            <w:tcW w:type="dxa" w:w="2880"/>
          </w:tcPr>
          <w:p>
            <w:r>
              <w:t>Friday Hour 20: Low CVR, High Cost Despite Some Conversions</w:t>
            </w:r>
          </w:p>
        </w:tc>
        <w:tc>
          <w:tcPr>
            <w:tcW w:type="dxa" w:w="2880"/>
          </w:tcPr>
          <w:p>
            <w:r>
              <w:t>This hour produced 1 conversions from 27 clicks at a low CVR of 3.70% for a significant cost of $132.68. The cost per conversion is likely high.</w:t>
            </w:r>
          </w:p>
        </w:tc>
        <w:tc>
          <w:tcPr>
            <w:tcW w:type="dxa" w:w="2880"/>
          </w:tcPr>
          <w:p>
            <w:r>
              <w:t>Apply negative bid adjustments (e.g., -20% to -50%) for Friday Hour 20 to improve cost efficiency while still allowing some conversions. Consider pausing if efficiency does not improve.</w:t>
            </w:r>
          </w:p>
        </w:tc>
      </w:tr>
      <w:tr>
        <w:tc>
          <w:tcPr>
            <w:tcW w:type="dxa" w:w="2880"/>
          </w:tcPr>
          <w:p>
            <w:r>
              <w:t>Friday Hour 22: Low CVR, High Cost Despite Some Conversions</w:t>
            </w:r>
          </w:p>
        </w:tc>
        <w:tc>
          <w:tcPr>
            <w:tcW w:type="dxa" w:w="2880"/>
          </w:tcPr>
          <w:p>
            <w:r>
              <w:t>This hour produced 1 conversions from 24 clicks at a low CVR of 4.17% for a significant cost of $125.26. The cost per conversion is likely high.</w:t>
            </w:r>
          </w:p>
        </w:tc>
        <w:tc>
          <w:tcPr>
            <w:tcW w:type="dxa" w:w="2880"/>
          </w:tcPr>
          <w:p>
            <w:r>
              <w:t>Apply negative bid adjustments (e.g., -20% to -50%) for Friday Hour 22 to improve cost efficiency while still allowing some conversions. Consider pausing if efficiency does not improve.</w:t>
            </w:r>
          </w:p>
        </w:tc>
      </w:tr>
      <w:tr>
        <w:tc>
          <w:tcPr>
            <w:tcW w:type="dxa" w:w="2880"/>
          </w:tcPr>
          <w:p>
            <w:r>
              <w:t>Saturday Hour 11: Low CVR, High Cost Despite Some Conversions</w:t>
            </w:r>
          </w:p>
        </w:tc>
        <w:tc>
          <w:tcPr>
            <w:tcW w:type="dxa" w:w="2880"/>
          </w:tcPr>
          <w:p>
            <w:r>
              <w:t>This hour produced 1 conversions from 14 clicks at a low CVR of 7.14% for a significant cost of $92.65. The cost per conversion is likely high.</w:t>
            </w:r>
          </w:p>
        </w:tc>
        <w:tc>
          <w:tcPr>
            <w:tcW w:type="dxa" w:w="2880"/>
          </w:tcPr>
          <w:p>
            <w:r>
              <w:t>Apply negative bid adjustments (e.g., -20% to -50%) for Saturday Hour 11 to improve cost efficiency while still allowing some conversions. Consider pausing if efficiency does not improve.</w:t>
            </w:r>
          </w:p>
        </w:tc>
      </w:tr>
      <w:tr>
        <w:tc>
          <w:tcPr>
            <w:tcW w:type="dxa" w:w="2880"/>
          </w:tcPr>
          <w:p>
            <w:r>
              <w:t>Saturday Hour 15: Low CVR, High Cost Despite Some Conversions</w:t>
            </w:r>
          </w:p>
        </w:tc>
        <w:tc>
          <w:tcPr>
            <w:tcW w:type="dxa" w:w="2880"/>
          </w:tcPr>
          <w:p>
            <w:r>
              <w:t>This hour produced 1 conversions from 9 clicks at a low CVR of 11.11% for a significant cost of $61.13. The cost per conversion is likely high.</w:t>
            </w:r>
          </w:p>
        </w:tc>
        <w:tc>
          <w:tcPr>
            <w:tcW w:type="dxa" w:w="2880"/>
          </w:tcPr>
          <w:p>
            <w:r>
              <w:t>Apply negative bid adjustments (e.g., -20% to -50%) for Saturday Hour 15 to improve cost efficiency while still allowing some conversions. Consider pausing if efficiency does not improve.</w:t>
            </w:r>
          </w:p>
        </w:tc>
      </w:tr>
      <w:tr>
        <w:tc>
          <w:tcPr>
            <w:tcW w:type="dxa" w:w="2880"/>
          </w:tcPr>
          <w:p>
            <w:r>
              <w:t>Saturday Hour 19: Low CVR, High Cost Despite Some Conversions</w:t>
            </w:r>
          </w:p>
        </w:tc>
        <w:tc>
          <w:tcPr>
            <w:tcW w:type="dxa" w:w="2880"/>
          </w:tcPr>
          <w:p>
            <w:r>
              <w:t>This hour produced 2 conversions from 14 clicks at a low CVR of 14.29% for a significant cost of $66.61. The cost per conversion is likely high.</w:t>
            </w:r>
          </w:p>
        </w:tc>
        <w:tc>
          <w:tcPr>
            <w:tcW w:type="dxa" w:w="2880"/>
          </w:tcPr>
          <w:p>
            <w:r>
              <w:t>Apply negative bid adjustments (e.g., -20% to -50%) for Saturday Hour 19 to improve cost efficiency while still allowing some conversions. Consider pausing if efficiency does not improve.</w:t>
            </w:r>
          </w:p>
        </w:tc>
      </w:tr>
      <w:tr>
        <w:tc>
          <w:tcPr>
            <w:tcW w:type="dxa" w:w="2880"/>
          </w:tcPr>
          <w:p>
            <w:r>
              <w:t>Saturday Hour 20: Low CVR, High Cost Despite Some Conversions</w:t>
            </w:r>
          </w:p>
        </w:tc>
        <w:tc>
          <w:tcPr>
            <w:tcW w:type="dxa" w:w="2880"/>
          </w:tcPr>
          <w:p>
            <w:r>
              <w:t>This hour produced 1 conversions from 16 clicks at a low CVR of 6.25% for a significant cost of $77.47. The cost per conversion is likely high.</w:t>
            </w:r>
          </w:p>
        </w:tc>
        <w:tc>
          <w:tcPr>
            <w:tcW w:type="dxa" w:w="2880"/>
          </w:tcPr>
          <w:p>
            <w:r>
              <w:t>Apply negative bid adjustments (e.g., -20% to -50%) for Saturday Hour 20 to improve cost efficiency while still allowing some conversions. Consider pausing if efficiency does not improve.</w:t>
            </w:r>
          </w:p>
        </w:tc>
      </w:tr>
      <w:tr>
        <w:tc>
          <w:tcPr>
            <w:tcW w:type="dxa" w:w="2880"/>
          </w:tcPr>
          <w:p>
            <w:r>
              <w:t>Saturday Persistent Zero Conversion Hours</w:t>
            </w:r>
          </w:p>
        </w:tc>
        <w:tc>
          <w:tcPr>
            <w:tcW w:type="dxa" w:w="2880"/>
          </w:tcPr>
          <w:p>
            <w:r>
              <w:t>Many hours on Saturday (0, 1, 4, 5, 7, 9, 10, 12, 13, 14, 16, 17, 18, 21, 22, 23) consistently yield zero conversions despite significant spend (total of $934.40 across these hours).</w:t>
            </w:r>
          </w:p>
        </w:tc>
        <w:tc>
          <w:tcPr>
            <w:tcW w:type="dxa" w:w="2880"/>
          </w:tcPr>
          <w:p>
            <w:r>
              <w:t>Implement aggressive negative bid adjustments (-80% to -100%) for all Saturday hours from 00-07 and 09-18, and 21-23. Re-evaluate if any conversions appear after initial adjustment.</w:t>
            </w:r>
          </w:p>
        </w:tc>
      </w:tr>
      <w:tr>
        <w:tc>
          <w:tcPr>
            <w:tcW w:type="dxa" w:w="2880"/>
          </w:tcPr>
          <w:p>
            <w:r>
              <w:t>Overall Performance: Late Night / Early Morning (00-05)</w:t>
            </w:r>
          </w:p>
        </w:tc>
        <w:tc>
          <w:tcPr>
            <w:tcW w:type="dxa" w:w="2880"/>
          </w:tcPr>
          <w:p>
            <w:r>
              <w:t>During Late Night / Early Morning (00-05), there were 12 conversions from 140 clicks with a CVR of 8.57% at a cost of $925.32.</w:t>
            </w:r>
          </w:p>
        </w:tc>
        <w:tc>
          <w:tcPr>
            <w:tcW w:type="dxa" w:w="2880"/>
          </w:tcPr>
          <w:p>
            <w:r>
              <w:t>Analyze individual hours within the Late Night / Early Morning (00-05) segment. Apply granular bid adjustments, increasing for high CVR hours and decreasing or pausing for low/zero CVR hours.</w:t>
            </w:r>
          </w:p>
        </w:tc>
      </w:tr>
      <w:tr>
        <w:tc>
          <w:tcPr>
            <w:tcW w:type="dxa" w:w="2880"/>
          </w:tcPr>
          <w:p>
            <w:r>
              <w:t>Overall Performance: Morning (06-11)</w:t>
            </w:r>
          </w:p>
        </w:tc>
        <w:tc>
          <w:tcPr>
            <w:tcW w:type="dxa" w:w="2880"/>
          </w:tcPr>
          <w:p>
            <w:r>
              <w:t>During Morning (06-11), there were 18 conversions from 343 clicks with a CVR of 5.25% at a cost of $2228.09.</w:t>
            </w:r>
          </w:p>
        </w:tc>
        <w:tc>
          <w:tcPr>
            <w:tcW w:type="dxa" w:w="2880"/>
          </w:tcPr>
          <w:p>
            <w:r>
              <w:t>Analyze individual hours within the Morning (06-11) segment. Apply granular bid adjustments, increasing for high CVR hours and decreasing or pausing for low/zero CVR hours.</w:t>
            </w:r>
          </w:p>
        </w:tc>
      </w:tr>
      <w:tr>
        <w:tc>
          <w:tcPr>
            <w:tcW w:type="dxa" w:w="2880"/>
          </w:tcPr>
          <w:p>
            <w:r>
              <w:t>Overall Performance: Afternoon (12-17)</w:t>
            </w:r>
          </w:p>
        </w:tc>
        <w:tc>
          <w:tcPr>
            <w:tcW w:type="dxa" w:w="2880"/>
          </w:tcPr>
          <w:p>
            <w:r>
              <w:t>During Afternoon (12-17), there were 34 conversions from 617 clicks with a CVR of 5.51% at a cost of $4321.41.</w:t>
            </w:r>
          </w:p>
        </w:tc>
        <w:tc>
          <w:tcPr>
            <w:tcW w:type="dxa" w:w="2880"/>
          </w:tcPr>
          <w:p>
            <w:r>
              <w:t>Analyze individual hours within the Afternoon (12-17) segment. Apply granular bid adjustments, increasing for high CVR hours and decreasing or pausing for low/zero CVR hours.</w:t>
            </w:r>
          </w:p>
        </w:tc>
      </w:tr>
      <w:tr>
        <w:tc>
          <w:tcPr>
            <w:tcW w:type="dxa" w:w="2880"/>
          </w:tcPr>
          <w:p>
            <w:r>
              <w:t>Overall Performance: Evening (18-23)</w:t>
            </w:r>
          </w:p>
        </w:tc>
        <w:tc>
          <w:tcPr>
            <w:tcW w:type="dxa" w:w="2880"/>
          </w:tcPr>
          <w:p>
            <w:r>
              <w:t>During Evening (18-23), there were 24 conversions from 386 clicks with a CVR of 6.22% at a cost of $2831.90.</w:t>
            </w:r>
          </w:p>
        </w:tc>
        <w:tc>
          <w:tcPr>
            <w:tcW w:type="dxa" w:w="2880"/>
          </w:tcPr>
          <w:p>
            <w:r>
              <w:t>Analyze individual hours within the Evening (18-23) segment. Apply granular bid adjustments, increasing for high CVR hours and decreasing or pausing for low/zero CVR hours.</w:t>
            </w:r>
          </w:p>
        </w:tc>
      </w:tr>
      <w:tr>
        <w:tc>
          <w:tcPr>
            <w:tcW w:type="dxa" w:w="2880"/>
          </w:tcPr>
          <w:p>
            <w:r>
              <w:t>Overall Weekend Performance (Saturday-Sunday)</w:t>
            </w:r>
          </w:p>
        </w:tc>
        <w:tc>
          <w:tcPr>
            <w:tcW w:type="dxa" w:w="2880"/>
          </w:tcPr>
          <w:p>
            <w:r>
              <w:t>Weekends generated 18 conversions from 309 clicks at a CVR of 5.83% for a total cost of $2192.17.</w:t>
            </w:r>
          </w:p>
        </w:tc>
        <w:tc>
          <w:tcPr>
            <w:tcW w:type="dxa" w:w="2880"/>
          </w:tcPr>
          <w:p>
            <w:r>
              <w:t>Review weekend performance more granularly. Consider negative bid adjustments or pausing ads for low-performing weekend hours, especially those with zero conversions and high cost, to reallocate budget to better performing times.</w:t>
            </w:r>
          </w:p>
        </w:tc>
      </w:tr>
      <w:tr>
        <w:tc>
          <w:tcPr>
            <w:tcW w:type="dxa" w:w="2880"/>
          </w:tcPr>
          <w:p>
            <w:r>
              <w:t>Overall Weekday Performance (Monday-Friday)</w:t>
            </w:r>
          </w:p>
        </w:tc>
        <w:tc>
          <w:tcPr>
            <w:tcW w:type="dxa" w:w="2880"/>
          </w:tcPr>
          <w:p>
            <w:r>
              <w:t>Weekdays generated 70 conversions from 1177 clicks at a CVR of 5.95% for a total cost of $8114.55.</w:t>
            </w:r>
          </w:p>
        </w:tc>
        <w:tc>
          <w:tcPr>
            <w:tcW w:type="dxa" w:w="2880"/>
          </w:tcPr>
          <w:p>
            <w:r>
              <w:t>Focus budget and aggressive bid adjustments on identified peak weekday hours. Consider applying base positive bid adjustments to weekdays if overall performance is strong relative to weekends.</w:t>
            </w:r>
          </w:p>
        </w:tc>
      </w:tr>
      <w:tr>
        <w:tc>
          <w:tcPr>
            <w:tcW w:type="dxa" w:w="2880"/>
          </w:tcPr>
          <w:p>
            <w:r>
              <w:t>Weekday Business Hours Performance (09-17)</w:t>
            </w:r>
          </w:p>
        </w:tc>
        <w:tc>
          <w:tcPr>
            <w:tcW w:type="dxa" w:w="2880"/>
          </w:tcPr>
          <w:p>
            <w:r>
              <w:t>During typical weekday business hours (09:00-17:00), the account generates substantial volume with 740 clicks and 33 conversions, maintaining a CVR of 4.46% for a cost of $5374.33.</w:t>
            </w:r>
          </w:p>
        </w:tc>
        <w:tc>
          <w:tcPr>
            <w:tcW w:type="dxa" w:w="2880"/>
          </w:tcPr>
          <w:p>
            <w:r>
              <w:t>Maintain or slightly increase bid adjustments for top-performing hours within this range. Continuously monitor CVR for individual hours to ensure efficient spend.</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t>feeonlyindia.com</w:t>
            </w:r>
          </w:p>
        </w:tc>
        <w:tc>
          <w:tcPr>
            <w:tcW w:type="dxa" w:w="2880"/>
          </w:tcPr>
          <w:p>
            <w:r>
              <w:t>Their Google Ad creatives are highly direct and concise, immediately highlighting 'Flat Fee-Only Financial Planners &amp; Investment Advisors in India'. This clarity quickly conveys their core value proposition and fee structure, which is a major draw for users actively searching for transparent, commission-free advice. Their messaging directly answers key user queries upfront, leading to high-intent clicks.</w:t>
              <w:br/>
              <w:t>These competitors often benefit from established brand trust (for banks) and wide distribution networks. They can appear to offer 'free' initial advice since their revenue is derived from product commissions, which can be appealing to clients unaware of the inherent conflicts of interest. Their services are often integrated into existing banking relationships, offering convenience.</w:t>
              <w:br/>
              <w:t>These platforms appeal to cost-sensitive clients and those seeking high convenience and digital self-service. They typically offer lower fees due to automation and can provide quick, algorithm-driven investment recommendations. Their appeal is often in their accessibility and perceived efficiency for basic investment needs.</w:t>
              <w:br/>
              <w:t>Smaller, independent fee-only RIAs can offer highly personalized service due to a focused client base. They might cater to specific niches (e.g., pre-retirees, IT professionals) and build deep relationships within those segments. Their leaner operations might also allow for competitive pricing and a strong community feel.</w:t>
              <w:br/>
              <w:t>These individuals or entities often leverage social media and accessible content (webinars, short courses) to build a following. They might be perceived as relatable, energetic, and offer low-cost or seemingly 'free' entry points, sometimes making promises of quick returns or simplified financial success without the rigor of regulation.</w:t>
            </w:r>
          </w:p>
        </w:tc>
        <w:tc>
          <w:tcPr>
            <w:tcW w:type="dxa" w:w="2880"/>
          </w:tcPr>
          <w:p>
            <w:r>
              <w:t>Our Google Ad creatives should continue to prominently feature 'Fee-Only' and 'SEBI RIA' in the primary headlines or descriptions. We should ensure the ad copy is as direct and benefit-driven as feeonlyindia.com's, explicitly stating our fee model and regulatory status early on. A/B test ad variations that lead with 'SEBI RIA | Fee-Only Financial Planner' to immediately establish trust and transparency alongside the service offering.</w:t>
              <w:br/>
              <w:t>Our messaging must sharply differentiate by emphasizing 'unbiased' and 'fee-only' advice. We should clearly articulate how our fee structure aligns our interests directly with the client's, contrasting with the potential for product pushing in commission-based models. Highlight 'SEBI RIA' as a crucial regulatory standard ensuring independent, client-centric guidance, positioning ourselves as the antithesis of product sales.</w:t>
              <w:br/>
              <w:t>To compete, our content should underscore the value of our 'personalized strategies,' 'comprehensive financial planning,' and 'trusted partner' approach. We need to highlight scenarios where human expertise excels: complex financial situations (e.g., multi-generational wealth, specific legacy planning), behavioral coaching, and a holistic view beyond just investments (e.g., retirement, education, risk management). Emphasize the depth and human touch absent in automated solutions.</w:t>
              <w:br/>
              <w:t>Our landing page content should effectively convey the breadth and depth of our 'comprehensive financial planning' and 'wealth management' services. While acknowledging the personalized nature of all fee-only advice, we should showcase our expertise in a wider array of complex financial situations and highlight our structured process. Consider case studies or testimonials that demonstrate our ability to handle diverse client needs beyond a narrow niche, reinforcing our scale and versatility.</w:t>
              <w:br/>
              <w:t>Our primary defense against this segment is to heavily emphasize and explain the significance of being a 'SEBI Registered Investment Advisor (RIA)'. This credential represents trust, accountability, and adherence to strict regulatory standards, which unregulated 'gurus' lack. Our content should subtly educate potential clients on the risks associated with unregulated advice, positioning our service as professional, ethical, and legally compliant, offering true peace of mind and security.</w:t>
            </w:r>
          </w:p>
        </w:tc>
      </w:tr>
      <w:tr>
        <w:tc>
          <w:tcPr>
            <w:tcW w:type="dxa" w:w="2880"/>
          </w:tcPr>
          <w:p>
            <w:r>
              <w:t>feeonlyindia.com › list-of-fee-only-planners</w:t>
            </w:r>
          </w:p>
        </w:tc>
        <w:tc>
          <w:tcPr>
            <w:tcW w:type="dxa" w:w="2880"/>
          </w:tcPr>
          <w:p>
            <w:r>
              <w:t>The competitor's ad creatives are highly targeted and clear, immediately communicating their value proposition: a list of 'Flat Fee-Only Financial Planners &amp; Investment' advisors. The use of 'Fee-Only India' in the display URL and ad copy reinforces brand identity and caters to a specific, informed segment of the market looking for transparent fee structures. The repetitive nature of the ads indicates a strong focus on high-intent keywords, aiming for maximal visibility for specific search queries. They position themselves as an essential resource or directory for a niche audience.</w:t>
              <w:br/>
              <w:t>These competitors likely focus their messaging on their specific expertise, client success stories, personalized attention, and the long-term relationship they build. Their ads might highlight their founder's credentials, unique financial planning philosophy, or specific niches they serve (e.g., pre-retirees, tech executives). They aim to build trust and direct engagement, often with a clear call to action like 'Schedule a Free Consultation' or 'Learn About Our Process'.</w:t>
              <w:br/>
              <w:t>Robo-advisors typically emphasize low fees, accessibility, technology-driven solutions, and ease of use. Their ad messaging often highlights automation, diversified portfolios, goal-based investing, and minimal human interaction. They appeal to cost-conscious investors, digital natives, and those seeking a simplified investment experience without complex advisory relationships. Keywords like 'Automated Investing,' 'Low Fees,' and 'Online Portfolio Management' are common.</w:t>
              <w:br/>
              <w:t>These competitors leverage established brand recognition, a perceived sense of security and trust, and often offer a comprehensive suite of financial products and services under one roof. Their messaging might focus on 'holistic wealth management,' 'legacy planning,' 'private banking services,' and the convenience of integrating banking and investments. They often target high-net-worth individuals or those who prefer a single, established institution for all their financial needs.</w:t>
              <w:br/>
              <w:t>These platforms build trust by offering free or low-cost educational content, guides, tools, and courses on personal finance and investing. Their ads might focus on 'Learn to Invest,' 'Master Your Finances,' or 'Financial Independence Guide.' They attract individuals seeking to improve their financial knowledge or DIY their investments. They position themselves as unbiased information providers, appealing to a broad audience at various stages of financial understanding.</w:t>
            </w:r>
          </w:p>
        </w:tc>
        <w:tc>
          <w:tcPr>
            <w:tcW w:type="dxa" w:w="2880"/>
          </w:tcPr>
          <w:p>
            <w:r>
              <w:t>To counter 'feeonlyindia.com', analyze if your offering is also a directory or a direct service. If a directory, differentiate by offering a superior vetting process, more comprehensive profiles, client reviews, advanced filtering options, or unique value-added content. If a direct service provider, your ads should emphasize your specific expertise, unique methodology, client success stories, personalized approach, and the direct benefits of choosing a single firm over browsing a list. Highlight your 'why' – why your specific planning approach or advisory service is superior to simply finding a name on a list. Consider A/B testing ad copy that focuses on the *benefits* of your service rather than just its attributes.</w:t>
              <w:br/>
              <w:t>If your offering is a direct service, ensure your ad creatives immediately convey your unique value proposition, differentiating you from a general 'list' or other direct competitors. Emphasize your unique selling points (e.g., holistic planning, specific investment strategies, advanced tax planning, niche expertise). Use strong calls to action that encourage engagement, such as booking a discovery call, downloading a guide, or requesting a personalized plan. Social proof like 'Award-Winning' or 'Trusted by 500+ Clients' can be very effective.</w:t>
              <w:br/>
              <w:t>If your service involves human advisors, stress the value of personalized guidance, emotional support during market volatility, complex financial planning (beyond just investments), and the nuanced advice that automation cannot provide. Highlight your ability to handle complex life events (e.g., inheritance, business sale, family planning) that require a human touch. If your service also has a technological component, emphasize how technology enhances human advice, rather than replacing it.</w:t>
              <w:br/>
              <w:t>Position your offering as independent, transparent, and client-centric, especially if you are not tied to proprietary products or sales quotas like traditional institutions might be. Emphasize your fiduciary duty, personalized attention often lacking in larger banks, and specialized expertise that may be more focused than a general bank's offering. Highlight flexible fee structures (like flat-fee) if that's a differentiator from commission-based models common in traditional brokerage firms. Focus on demonstrating clear value for money.</w:t>
              <w:br/>
              <w:t>If your service involves professional advice, demonstrate how your expertise translates financial knowledge into actionable, personalized plans. Emphasize that while education is vital, professional guidance saves time, avoids costly mistakes, and optimizes outcomes based on individual circumstances. Consider offering valuable educational content on your landing page that naturally leads to a consultation, positioning yourself as both an educator and a trusted advisor. Show tangible results or the peace of mind that comes from professional planning, which DIY efforts may not achieve.</w:t>
            </w:r>
          </w:p>
        </w:tc>
      </w:tr>
      <w:tr>
        <w:tc>
          <w:tcPr>
            <w:tcW w:type="dxa" w:w="2880"/>
          </w:tcPr>
          <w:p>
            <w:r>
              <w:t>bcg.com › industries › financial-institutions</w:t>
            </w:r>
          </w:p>
        </w:tc>
        <w:tc>
          <w:tcPr>
            <w:tcW w:type="dxa" w:w="2880"/>
          </w:tcPr>
          <w:p>
            <w:r>
              <w:t>Leverages a globally recognized, prestigious brand (BCG) which immediately conveys authority and trust. The ad copy 'Wealth Management Consulting Services &amp; Strategy' is highly direct, clearly stating their offering and targeting decision-makers seeking strategic guidance, implying comprehensive and high-level solutions.</w:t>
              <w:br/>
              <w:t>Assuming an ad like 'Future-Proof Your Wealth Management Strategy | McKinsey', this messaging leverages another top-tier brand known for deep insights and forward-thinking strategy. It appeals to a desire for resilience and innovation, positioning them as essential partners for long-term success and adaptation to market changes.</w:t>
              <w:br/>
              <w:t>If Deloitte runs ads like 'Driving Growth &amp; Efficiency in Wealth Management | Deloitte Consulting', their strength lies in their 'Big Four' reputation for comprehensive services and practical, implementable solutions. This messaging directly addresses core business objectives (growth, efficiency), appealing to a broader range of financial institutions focused on tangible operational improvements and ROI.</w:t>
              <w:br/>
              <w:t>For an ad like 'Digital Transformation for Wealth Managers | Accenture Financial Services', Accenture's strength is its global presence and strong association with technology and digital innovation. This messaging directly targets a critical need in modern wealth management, positioning them as a leading partner for digital modernization, client experience enhancement, and large-scale tech implementation.</w:t>
              <w:br/>
              <w:t>Assuming an ad like 'Specialized Insights for Wealth Management Leaders | Oliver Wyman', their strength lies in deep financial services specialization. This positions them as a trusted, niche expert rather than a generalist, appealing to clients seeking highly tailored, industry-focused advice and proprietary insights specific to wealth management.</w:t>
            </w:r>
          </w:p>
        </w:tc>
        <w:tc>
          <w:tcPr>
            <w:tcW w:type="dxa" w:w="2880"/>
          </w:tcPr>
          <w:p>
            <w:r>
              <w:t>Given BCG's strong brand and clear offering, our messaging must emphasize differentiation. If our landing page focuses on similar services, highlight what makes our approach unique (e.g., proprietary methodology, specific technological integration, niche market expertise, or a more agile implementation process). Instead of just 'services,' focus on a specific, measurable outcome or a unique value proposition that BCG's broad statement might miss.</w:t>
              <w:br/>
              <w:t>To compete with McKinsey's 'future-proofing' angle, our landing page should showcase our own thought leadership, research, or unique frameworks for navigating industry shifts. Provide concrete examples or case studies demonstrating how we help clients anticipate and adapt to future challenges. If we have proprietary data or analytical tools that drive foresight, highlight them prominently.</w:t>
              <w:br/>
              <w:t>If our offering includes practical, outcome-driven solutions, our landing page should mirror Deloitte's focus on 'growth' and 'efficiency.' Feature clear, quantifiable ROI examples, detailed case studies, and specific service lines that directly address operational pain points or revenue generation. Emphasize how our solutions lead to measurable business impact.</w:t>
              <w:br/>
              <w:t>If our core strength is in digital or technology-driven wealth management solutions, our landing page must prominently feature these capabilities. Showcase our expertise in areas like AI, data analytics, cloud solutions, or platform integration. Provide specific examples of successful digital transformations or how we leverage technology to create new client experiences. Differentiate by specific tech expertise or implementation success stories.</w:t>
              <w:br/>
              <w:t>To compete with a specialized player like Oliver Wyman, our landing page should either demonstrate even deeper niche expertise within wealth management (e.g., 'Ultra-High Net Worth Family Office Consulting' or 'Next-Gen Wealth Technology Integration') or highlight a unique cross-industry perspective that provides distinct advantages. If we have proprietary research or benchmarks specific to wealth management sub-sectors, feature them prominently to underscore our specialized knowledge.</w:t>
            </w:r>
          </w:p>
        </w:tc>
      </w:tr>
      <w:tr>
        <w:tc>
          <w:tcPr>
            <w:tcW w:type="dxa" w:w="2880"/>
          </w:tcPr>
          <w:p>
            <w:r/>
          </w:p>
        </w:tc>
        <w:tc>
          <w:tcPr>
            <w:tcW w:type="dxa" w:w="2880"/>
          </w:tcPr>
          <w:p>
            <w:r>
              <w:t>Their ad creative 'Boost Productivity Today | Streamline Workflow - Free Trial Available!' effectively communicates immediate, tangible benefits (productivity, workflow efficiency) and lowers the barrier to entry with a clear 'Free Trial' offer. This messaging is direct, action-oriented, and addresses common business pain points quickly.</w:t>
              <w:br/>
              <w:t>Their ad creative 'Connect Globally, Scale Locally | Enterprise-Grade Platform - Custom Integrations' positions them as a robust, scalable solution, appealing to larger or rapidly growing businesses. The use of 'Enterprise-Grade' and 'Custom Integrations' suggests a premium offering, high performance, and flexibility, targeting a more sophisticated buyer segment.</w:t>
              <w:br/>
              <w:t>Their ad creative 'Affordable Business Tools | Save Money &amp; Time - Plans Starting at $29/month' directly addresses budget concerns, a primary decision factor for many businesses, especially SMBs. The specific price point provides immediate transparency and anchors perceived value, making it highly attractive to cost-conscious prospects seeking clear value for money.</w:t>
              <w:br/>
              <w:t>Their ad creative 'Happy Clients, Easy CRM | Built for User Experience - 5-Star Rated Support' excels by focusing heavily on customer satisfaction and user-friendliness, leveraging strong social proof. This messaging builds immediate trust and addresses common pain points around software complexity and support quality, appealing to users seeking a reliable and hassle-free experience.</w:t>
              <w:br/>
              <w:t>Their ad creative 'Future-Proof Your Business | AI-Powered Automation - See Our New Features' positions them at the cutting edge of technology. Highlighting 'AI-Powered Automation' and 'Future-Proof Your Business' appeals to forward-thinking companies seeking innovative solutions that provide a long-term competitive advantage and ensure business longevity.</w:t>
            </w:r>
          </w:p>
        </w:tc>
        <w:tc>
          <w:tcPr>
            <w:tcW w:type="dxa" w:w="2880"/>
          </w:tcPr>
          <w:p>
            <w:r>
              <w:t>Our landing page emphasizes 'comprehensive, integrated solutions.' While strong, Agile Solutions' focus on immediate 'productivity boost' and a prominent 'free trial' is highly compelling. We should test ad creatives that lead with a singular, impactful benefit our platform delivers (e.g., 'Save X Hours Weekly' or 'Accelerate Sales Cycles') directly tied to a prominent 'Start Free Trial' CTA. Ensure our landing page's free trial signup process is exceptionally smooth and visible upon arrival.</w:t>
              <w:br/>
              <w:t>Our landing page highlights 'integrated solutions for small to medium businesses.' Global Connect clearly targets a higher-tier segment. If we aim to expand our market reach to larger clients, we should develop specific ad campaigns and dedicated landing page sections that address enterprise-level needs like advanced scalability, security, and deep integrations. If our focus remains on SMBs, we should ensure our current messaging clearly differentiates us as the *ideal* choice for their specific needs, perhaps by emphasizing ease of deployment and value over extensive customization.</w:t>
              <w:br/>
              <w:t>Our landing page focuses on 'user-friendly interface' and '24/7 support,' but our ad creative does not explicitly mention pricing upfront. BudgetWise Software leverages direct cost messaging effectively. We should evaluate if our pricing is competitive and, if so, consider incorporating clearer value-for-money propositions or 'starting from' pricing in select ad creatives. On our landing page, the pricing section should be easily accessible, highlight our competitive advantage, and articulate the comprehensive value beyond just the numerical cost.</w:t>
              <w:br/>
              <w:t>Our landing page already emphasizes 'user-friendly interface' and 'dedicated 24/7 customer support' with 'award-winning support team.' This is a strong alignment. We should explicitly integrate our 'award-winning support' and any '5-star ratings' directly into our Google ad creatives, mirroring CustomerFirst's successful approach. On the landing page, amplify client testimonials and case studies that specifically highlight the ease of use and positive support experiences, positioning these as key differentiating factors.</w:t>
              <w:br/>
              <w:t>Our landing page focuses on a 'robust feature set' and 'integrated solutions,' which are comprehensive but may not convey the same level of cutting-edge innovation as InnovateTech. If our platform incorporates advanced technologies like AI or machine learning, we must clearly articulate these features and their unique benefits in our ad creatives and on the landing page. Emphasize how our solutions are not just functional but also smart and scalable for future growth, appealing to a progressive audience without alienating those prioritizing simplicity.</w:t>
            </w:r>
          </w:p>
        </w:tc>
      </w:tr>
      <w:tr>
        <w:tc>
          <w:tcPr>
            <w:tcW w:type="dxa" w:w="2880"/>
          </w:tcPr>
          <w:p>
            <w:r>
              <w:t>bain.com › financial-services › wealth-asset...</w:t>
            </w:r>
          </w:p>
        </w:tc>
        <w:tc>
          <w:tcPr>
            <w:tcW w:type="dxa" w:w="2880"/>
          </w:tcPr>
          <w:p>
            <w:r>
              <w:t>Their ad creative 'Wealth &amp; Asset Management Consulting | Bain &amp; Company' leverages strong brand recognition and signals a comprehensive, high-level strategic advisory. Their key strengths include deep industry expertise, a reputation for driving significant value, C-suite access, and a proven track record with major financial institutions. The messaging is direct, confident, and relies on the prestige of the Bain brand to attract top-tier clients seeking holistic strategic solutions.</w:t>
              <w:br/>
              <w:t>McKinsey's hypothetical ad would benefit from their unparalleled thought leadership, rigorous analytical methodology, and reputation for solving the most complex strategic challenges. Their strength lies in their ability to provide data-driven insights, often leading to transformative changes for large, established asset management firms. They are perceived as the gold standard for strategic clarity and operational excellence.</w:t>
              <w:br/>
              <w:t>BCG's hypothetical ad would reflect their innovative approach, strong focus on digital transformation, and collaborative client engagement. They are known for challenging conventional wisdom and helping clients adapt to disruptive changes. Their strength lies in combining deep industry insight with a future-forward perspective, particularly in areas like new business models and market entry strategies.</w:t>
              <w:br/>
              <w:t>Deloitte's hypothetical ad would leverage their extensive global network, broad service portfolio (including risk, regulatory, and tax advisory), and deep implementation capabilities. Their strength is in providing integrated solutions across various organizational functions, offering a sense of stability and comprehensive support, particularly valuable for large, complex financial institutions navigating regulatory changes and operational challenges.</w:t>
              <w:br/>
              <w:t>Accenture's hypothetical ad would highlight their dominance in technology consulting and digital transformation. Their strengths include large-scale system integration, cloud migration, AI/ML implementation, and building comprehensive digital strategies. They are seen as leaders in operationalizing technology to drive efficiency and innovation in financial services.</w:t>
            </w:r>
          </w:p>
        </w:tc>
        <w:tc>
          <w:tcPr>
            <w:tcW w:type="dxa" w:w="2880"/>
          </w:tcPr>
          <w:p>
            <w:r>
              <w:t>To differentiate from Bain's broad appeal, our landing page should clearly articulate a niche or unique value proposition. If our strength is tech-driven (e.g., AI/ML analytics, predictive modeling), emphasize 'Advanced Analytics for Alpha Generation' or 'AI-Powered Growth Strategies.' If we focus on specific client segments (e.g., UHNW, family offices, emerging managers) or specific challenges (e.g., sustainable investing, digital asset integration), highlight that precision. Emphasize agility, speed to implementation, and a potentially more collaborative or hands-on approach than a large-scale traditional consultancy.</w:t>
              <w:br/>
              <w:t>Our messaging should aim to provide a more 'actionable' or 'boutique' alternative. Instead of broad strategic roadmaps, we could focus on 'Immediate ROI-Driven Solutions for Wealth &amp; Asset Managers' or 'Hands-On Implementation Support for Growth Initiatives.' Highlight specific, measurable outcomes and a partnership model that contrasts with the perceived higher-level, more arms-length approach of large firms. Emphasize our specialized expertise that might lead to faster, more tailored solutions.</w:t>
              <w:br/>
              <w:t>To stand out against BCG, our landing page could showcase proprietary methodologies or specific technology integrations that offer a competitive edge. For example, 'Predictive Behavioral Analytics for Client Retention' or 'De-Risking New Asset Class Integration with AI.' Emphasize our ability to deliver highly customized, leading-edge solutions that are not just strategic but also inherently actionable and technologically advanced, potentially appealing to clients looking for bleeding-edge innovation without the traditional consulting overhead.</w:t>
              <w:br/>
              <w:t>Our landing page could position us as a specialized expert in a specific domain where Deloitte might be more generalist. For instance, 'Niche Regulatory Compliance for Digital Assets' or 'Optimizing Client Onboarding Through Hyper-Automation.' Focus on our depth in a specific area rather than breadth, promising rapid deployment and specialized expertise that may be more agile or cost-effective than a large firm's multi-faceted engagement. Highlight our ability to integrate with existing systems quickly and efficiently.</w:t>
              <w:br/>
              <w:t>Our landing page should differentiate by emphasizing strategic advisory *beyond* just technology implementation, or focusing on a highly specialized technology application. For example, if we offer 'Strategic Roadmaps for Emerging Fintech Integration' or 'Client-Centric AI Personalization,' we could position ourselves as the strategic brain behind the tech. Alternatively, if we also implement, we can highlight a boutique approach, ensuring higher customization and hands-on partnership, perhaps emphasizing 'Faster Time-to-Value in Digital Initiatives' or 'Bespoke Tech Solutions for Unique Investment Models' to contrast with their large-scale, potentially templated approaches.</w:t>
            </w:r>
          </w:p>
        </w:tc>
      </w:tr>
    </w:tbl>
    <w:p>
      <w:pPr>
        <w:pStyle w:val="Heading1"/>
      </w:pPr>
      <w:r>
        <w:t>Top 3 Risks &amp; Opportunities</w:t>
      </w:r>
    </w:p>
    <w:p>
      <w:pPr>
        <w:pStyle w:val="Heading2"/>
      </w:pPr>
      <w:r>
        <w:t>⚠️ Risks</w:t>
      </w:r>
    </w:p>
    <w:p>
      <w:pPr>
        <w:pStyle w:val="Heading1"/>
      </w:pPr>
      <w:r>
        <w:t>Risks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Low CTR on Core Financial Advisor and Retirement Advisor Campaigns</w:t>
            </w:r>
          </w:p>
        </w:tc>
        <w:tc>
          <w:tcPr>
            <w:tcW w:type="dxa" w:w="2880"/>
          </w:tcPr>
          <w:p>
            <w:r>
              <w:t>Campaigns 768543760 (Search - Financial Advisor) with 2.36% CTR and 77950089 (Search - Retirement Advisor) with 2.09% CTR are significantly underperforming in terms of user engagement. This indicates poor ad relevance, targeting issues, or a weak value proposition, leading to lower Quality Scores, higher CPCs, and inefficient spend.</w:t>
            </w:r>
          </w:p>
        </w:tc>
        <w:tc>
          <w:tcPr>
            <w:tcW w:type="dxa" w:w="2880"/>
          </w:tcPr>
          <w:p>
            <w:r>
              <w:t>Conduct a comprehensive audit of keywords (including negative keywords), ad copy, and landing page experience for these campaigns. Prioritize A/B testing of new ad creatives and refine keyword match types to improve click-through rates and overall Quality Score.</w:t>
            </w:r>
          </w:p>
        </w:tc>
      </w:tr>
      <w:tr>
        <w:tc>
          <w:tcPr>
            <w:tcW w:type="dxa" w:w="2880"/>
          </w:tcPr>
          <w:p>
            <w:r>
              <w:t>High CPA and Extremely Low Conversions on Retirement Advisor Campaigns Relative to Budget</w:t>
            </w:r>
          </w:p>
        </w:tc>
        <w:tc>
          <w:tcPr>
            <w:tcW w:type="dxa" w:w="2880"/>
          </w:tcPr>
          <w:p>
            <w:r>
              <w:t>Campaign 77950089 (Retirement Advisor) has a high CPA of $175.86 with only 19 conversions, and Campaign 22895148214 (Retirement Advisor MayankNewForm02), despite a $1500 daily budget, has only 1 conversion for a CPA of $130.98. This indicates a severe inefficiency in converting clicks into valuable actions, potentially wasting a significant portion of the advertising budget.</w:t>
            </w:r>
          </w:p>
        </w:tc>
        <w:tc>
          <w:tcPr>
            <w:tcW w:type="dxa" w:w="2880"/>
          </w:tcPr>
          <w:p>
            <w:r>
              <w:t>Immediately pause Campaign 22895148214 to prevent further wasted spend until a thorough investigation into its setup (conversion tracking, landing page, keyword intent) is completed. For 77950089, review conversion paths, landing page content, and bid strategy settings. Consider reallocating budget from these underperforming campaigns to more efficient ones.</w:t>
            </w:r>
          </w:p>
        </w:tc>
      </w:tr>
      <w:tr>
        <w:tc>
          <w:tcPr>
            <w:tcW w:type="dxa" w:w="2880"/>
          </w:tcPr>
          <w:p>
            <w:r>
              <w:t>Future Start Dates for Active Campaigns with Performance Data</w:t>
            </w:r>
          </w:p>
        </w:tc>
        <w:tc>
          <w:tcPr>
            <w:tcW w:type="dxa" w:w="2880"/>
          </w:tcPr>
          <w:p>
            <w:r>
              <w:t>Campaigns 22262639231 (Brand), 22890991583 (Financial Advisor MayankNewForm), and 22895148214 (Retirement Advisor MayankNewForm02) show start dates in 2025, yet they have accumulated performance data. This discrepancy suggests potential data integrity issues, incorrect date entries, or a misconfiguration in how campaign activation/reporting is being managed, which could lead to misinterpretations of actual performance timelines.</w:t>
            </w:r>
          </w:p>
        </w:tc>
        <w:tc>
          <w:tcPr>
            <w:tcW w:type="dxa" w:w="2880"/>
          </w:tcPr>
          <w:p>
            <w:r>
              <w:t>Verify the actual launch dates and activation status of these campaigns directly within the Google Ads interface. Ensure that reporting periods align with active campaign data to avoid drawing inaccurate conclusions based on misleading timestamps.</w:t>
            </w:r>
          </w:p>
        </w:tc>
      </w:tr>
    </w:tbl>
    <w:p>
      <w:pPr>
        <w:pStyle w:val="Heading2"/>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Exceptional Performance of Brand Campaign</w:t>
            </w:r>
          </w:p>
        </w:tc>
        <w:tc>
          <w:tcPr>
            <w:tcW w:type="dxa" w:w="2880"/>
          </w:tcPr>
          <w:p>
            <w:r>
              <w:t>Campaign 22262639231 (Search - Brand) exhibits an outstanding CTR of 25.19% and a highly efficient CPA of $97.18. This indicates strong brand recognition and highly effective messaging in capturing existing demand and driving conversions at a low cost.</w:t>
            </w:r>
          </w:p>
        </w:tc>
        <w:tc>
          <w:tcPr>
            <w:tcW w:type="dxa" w:w="2880"/>
          </w:tcPr>
          <w:p>
            <w:r>
              <w:t>Maximize the impression share for the Brand campaign. Consider increasing its budget to capture all available branded search volume, as it represents the most cost-effective conversion channel. Explore additional brand-focused ad assets like sitelinks and callouts to further enhance its performance.</w:t>
            </w:r>
          </w:p>
        </w:tc>
      </w:tr>
      <w:tr>
        <w:tc>
          <w:tcPr>
            <w:tcW w:type="dxa" w:w="2880"/>
          </w:tcPr>
          <w:p>
            <w:r>
              <w:t>Promising Efficiency of New Financial Advisor Campaign (MayankNewForm)</w:t>
            </w:r>
          </w:p>
        </w:tc>
        <w:tc>
          <w:tcPr>
            <w:tcW w:type="dxa" w:w="2880"/>
          </w:tcPr>
          <w:p>
            <w:r>
              <w:t>Campaign 22890991583 (Search - Financial Advisor MayankNewForm) has the lowest CPA of $92.20 among all campaigns, despite its relatively recent launch (or future stated launch date). This suggests that the targeting, ad copy, or landing page for this 'new form' iteration is performing more efficiently than the older Financial Advisor campaign.</w:t>
            </w:r>
          </w:p>
        </w:tc>
        <w:tc>
          <w:tcPr>
            <w:tcW w:type="dxa" w:w="2880"/>
          </w:tcPr>
          <w:p>
            <w:r>
              <w:t>Investigate the specific differences between this 'MayankNewForm' campaign and the older 'Financial Advisor' campaign (768543760). Apply successful elements (e.g., ad copy, landing page, keyword strategy) to the older, less efficient campaigns. Gradually increase budget for this high-performing campaign to scale its conversions while closely monitoring CPA.</w:t>
            </w:r>
          </w:p>
        </w:tc>
      </w:tr>
      <w:tr>
        <w:tc>
          <w:tcPr>
            <w:tcW w:type="dxa" w:w="2880"/>
          </w:tcPr>
          <w:p>
            <w:r>
              <w:t>Opportunity for Budget Reallocation from Underperforming Campaigns</w:t>
            </w:r>
          </w:p>
        </w:tc>
        <w:tc>
          <w:tcPr>
            <w:tcW w:type="dxa" w:w="2880"/>
          </w:tcPr>
          <w:p>
            <w:r>
              <w:t>A significant portion of the total budget is allocated to the underperforming Retirement Advisor campaigns ($1500/day each, totaling $3000/day), particularly Campaign 22895148214 which has only 1 conversion. This represents a considerable amount of inefficient spend that could be redirected to more profitable areas.</w:t>
            </w:r>
          </w:p>
        </w:tc>
        <w:tc>
          <w:tcPr>
            <w:tcW w:type="dxa" w:w="2880"/>
          </w:tcPr>
          <w:p>
            <w:r>
              <w:t>Reallocate the budget from the significantly underperforming Retirement Advisor campaigns, especially Campaign 22895148214. Direct this reallocated budget towards the high-performing Brand campaign (22262639231) and the efficient 'MayankNewForm' Financial Advisor campaign (22890991583) to maximize overall account profitability and conversion volume.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