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8106" w14:textId="4839F4FD" w:rsidR="002C0F8A" w:rsidRPr="006401C6" w:rsidRDefault="002C0F8A" w:rsidP="002C0F8A">
      <w:pPr>
        <w:jc w:val="both"/>
        <w:rPr>
          <w:color w:val="EE0000"/>
          <w:sz w:val="52"/>
          <w:szCs w:val="52"/>
        </w:rPr>
      </w:pPr>
      <w:r w:rsidRPr="006401C6">
        <w:rPr>
          <w:sz w:val="44"/>
          <w:szCs w:val="44"/>
        </w:rPr>
        <w:t xml:space="preserve">     </w:t>
      </w:r>
      <w:r w:rsidRPr="006401C6">
        <w:rPr>
          <w:color w:val="EE0000"/>
          <w:sz w:val="52"/>
          <w:szCs w:val="52"/>
        </w:rPr>
        <w:t>STM32 PERIPHERAL DRIVER ANALYSIS</w:t>
      </w:r>
    </w:p>
    <w:p w14:paraId="10AC9CDD" w14:textId="77777777" w:rsidR="002C0F8A" w:rsidRDefault="002C0F8A" w:rsidP="002C0F8A">
      <w:pPr>
        <w:jc w:val="both"/>
        <w:rPr>
          <w:color w:val="EE0000"/>
          <w:sz w:val="24"/>
          <w:szCs w:val="24"/>
          <w:u w:val="single"/>
        </w:rPr>
      </w:pPr>
    </w:p>
    <w:p w14:paraId="1DEBD0C1" w14:textId="2D20EB33" w:rsidR="002C0F8A" w:rsidRDefault="002C0F8A" w:rsidP="002C0F8A">
      <w:pPr>
        <w:jc w:val="both"/>
        <w:rPr>
          <w:color w:val="000000" w:themeColor="text1"/>
          <w:sz w:val="28"/>
          <w:szCs w:val="28"/>
        </w:rPr>
      </w:pPr>
      <w:proofErr w:type="gramStart"/>
      <w:r w:rsidRPr="002C0F8A">
        <w:rPr>
          <w:color w:val="000000" w:themeColor="text1"/>
          <w:sz w:val="40"/>
          <w:szCs w:val="40"/>
          <w:u w:val="single"/>
        </w:rPr>
        <w:t xml:space="preserve">GPIO </w:t>
      </w:r>
      <w:r>
        <w:rPr>
          <w:color w:val="000000" w:themeColor="text1"/>
          <w:sz w:val="40"/>
          <w:szCs w:val="40"/>
          <w:u w:val="single"/>
        </w:rPr>
        <w:t>:</w:t>
      </w:r>
      <w:proofErr w:type="gramEnd"/>
      <w:r>
        <w:rPr>
          <w:color w:val="000000" w:themeColor="text1"/>
          <w:sz w:val="40"/>
          <w:szCs w:val="40"/>
          <w:u w:val="single"/>
        </w:rPr>
        <w:t xml:space="preserve"> </w:t>
      </w:r>
      <w:r>
        <w:rPr>
          <w:color w:val="000000" w:themeColor="text1"/>
          <w:sz w:val="40"/>
          <w:szCs w:val="40"/>
        </w:rPr>
        <w:t xml:space="preserve"> </w:t>
      </w:r>
      <w:r>
        <w:rPr>
          <w:color w:val="000000" w:themeColor="text1"/>
          <w:sz w:val="28"/>
          <w:szCs w:val="28"/>
        </w:rPr>
        <w:t xml:space="preserve">GPIO stands for general purpose input output. This is used to interface external devices such as LEDs, sensors and displays with microcontrollers. In this project, the GPIO driver provides APIs that make pin configuration and control </w:t>
      </w:r>
      <w:r w:rsidR="006401C6">
        <w:rPr>
          <w:color w:val="000000" w:themeColor="text1"/>
          <w:sz w:val="28"/>
          <w:szCs w:val="28"/>
        </w:rPr>
        <w:t>easier without directly modifying registers.</w:t>
      </w:r>
    </w:p>
    <w:p w14:paraId="0BACA6F0" w14:textId="4CD98503" w:rsidR="006401C6" w:rsidRPr="006401C6" w:rsidRDefault="006401C6" w:rsidP="002C0F8A">
      <w:pPr>
        <w:jc w:val="both"/>
        <w:rPr>
          <w:color w:val="000000" w:themeColor="text1"/>
          <w:sz w:val="28"/>
          <w:szCs w:val="28"/>
          <w:u w:val="single"/>
        </w:rPr>
      </w:pPr>
      <w:r w:rsidRPr="006401C6">
        <w:rPr>
          <w:color w:val="000000" w:themeColor="text1"/>
          <w:sz w:val="28"/>
          <w:szCs w:val="28"/>
          <w:u w:val="single"/>
        </w:rPr>
        <w:t>GPIO initialization</w:t>
      </w:r>
    </w:p>
    <w:p w14:paraId="323A6BC4" w14:textId="4817994F" w:rsidR="006401C6" w:rsidRDefault="006401C6" w:rsidP="002C0F8A">
      <w:pPr>
        <w:jc w:val="both"/>
        <w:rPr>
          <w:color w:val="000000" w:themeColor="text1"/>
          <w:sz w:val="28"/>
          <w:szCs w:val="28"/>
        </w:rPr>
      </w:pPr>
      <w:proofErr w:type="spellStart"/>
      <w:r>
        <w:rPr>
          <w:color w:val="000000" w:themeColor="text1"/>
          <w:sz w:val="28"/>
          <w:szCs w:val="28"/>
        </w:rPr>
        <w:t>GPIO_</w:t>
      </w:r>
      <w:proofErr w:type="gramStart"/>
      <w:r>
        <w:rPr>
          <w:color w:val="000000" w:themeColor="text1"/>
          <w:sz w:val="28"/>
          <w:szCs w:val="28"/>
        </w:rPr>
        <w:t>init</w:t>
      </w:r>
      <w:proofErr w:type="spellEnd"/>
      <w:r>
        <w:rPr>
          <w:color w:val="000000" w:themeColor="text1"/>
          <w:sz w:val="28"/>
          <w:szCs w:val="28"/>
        </w:rPr>
        <w:t>(</w:t>
      </w:r>
      <w:proofErr w:type="gramEnd"/>
      <w:r>
        <w:rPr>
          <w:color w:val="000000" w:themeColor="text1"/>
          <w:sz w:val="28"/>
          <w:szCs w:val="28"/>
        </w:rPr>
        <w:t>) – This function is used to initialize a GPIO pin.</w:t>
      </w:r>
    </w:p>
    <w:p w14:paraId="2A587BE6" w14:textId="77777777" w:rsidR="006401C6" w:rsidRDefault="006401C6" w:rsidP="002C0F8A">
      <w:pPr>
        <w:jc w:val="both"/>
        <w:rPr>
          <w:color w:val="000000" w:themeColor="text1"/>
          <w:sz w:val="28"/>
          <w:szCs w:val="28"/>
        </w:rPr>
      </w:pPr>
      <w:r>
        <w:rPr>
          <w:color w:val="000000" w:themeColor="text1"/>
          <w:sz w:val="28"/>
          <w:szCs w:val="28"/>
        </w:rPr>
        <w:t xml:space="preserve">*) Before </w:t>
      </w:r>
      <w:proofErr w:type="spellStart"/>
      <w:r>
        <w:rPr>
          <w:color w:val="000000" w:themeColor="text1"/>
          <w:sz w:val="28"/>
          <w:szCs w:val="28"/>
        </w:rPr>
        <w:t>confiquring</w:t>
      </w:r>
      <w:proofErr w:type="spellEnd"/>
      <w:r>
        <w:rPr>
          <w:color w:val="000000" w:themeColor="text1"/>
          <w:sz w:val="28"/>
          <w:szCs w:val="28"/>
        </w:rPr>
        <w:t xml:space="preserve"> a pin, the GPIO peripheral clock is enabled using the RCC reg.</w:t>
      </w:r>
    </w:p>
    <w:p w14:paraId="0F19DE3A" w14:textId="77777777" w:rsidR="006401C6" w:rsidRDefault="006401C6" w:rsidP="002C0F8A">
      <w:pPr>
        <w:jc w:val="both"/>
        <w:rPr>
          <w:color w:val="000000" w:themeColor="text1"/>
          <w:sz w:val="28"/>
          <w:szCs w:val="28"/>
        </w:rPr>
      </w:pPr>
    </w:p>
    <w:p w14:paraId="33F779EA" w14:textId="147E0F4F" w:rsidR="006401C6" w:rsidRDefault="006401C6" w:rsidP="002C0F8A">
      <w:pPr>
        <w:jc w:val="both"/>
        <w:rPr>
          <w:color w:val="000000" w:themeColor="text1"/>
          <w:sz w:val="28"/>
          <w:szCs w:val="28"/>
        </w:rPr>
      </w:pPr>
      <w:r>
        <w:rPr>
          <w:color w:val="000000" w:themeColor="text1"/>
          <w:sz w:val="28"/>
          <w:szCs w:val="28"/>
        </w:rPr>
        <w:t>Parameters are.</w:t>
      </w:r>
    </w:p>
    <w:p w14:paraId="707259EC" w14:textId="33D7D891" w:rsidR="006401C6" w:rsidRDefault="003322DA" w:rsidP="006401C6">
      <w:pPr>
        <w:pStyle w:val="ListParagraph"/>
        <w:numPr>
          <w:ilvl w:val="0"/>
          <w:numId w:val="1"/>
        </w:numPr>
        <w:jc w:val="both"/>
        <w:rPr>
          <w:color w:val="000000" w:themeColor="text1"/>
          <w:sz w:val="28"/>
          <w:szCs w:val="28"/>
        </w:rPr>
      </w:pPr>
      <w:r>
        <w:rPr>
          <w:color w:val="000000" w:themeColor="text1"/>
          <w:sz w:val="28"/>
          <w:szCs w:val="28"/>
        </w:rPr>
        <w:t>Pin number</w:t>
      </w:r>
    </w:p>
    <w:p w14:paraId="508A6AC3" w14:textId="6897D5B1" w:rsidR="003322DA" w:rsidRDefault="003322DA" w:rsidP="006401C6">
      <w:pPr>
        <w:pStyle w:val="ListParagraph"/>
        <w:numPr>
          <w:ilvl w:val="0"/>
          <w:numId w:val="1"/>
        </w:numPr>
        <w:jc w:val="both"/>
        <w:rPr>
          <w:color w:val="000000" w:themeColor="text1"/>
          <w:sz w:val="28"/>
          <w:szCs w:val="28"/>
        </w:rPr>
      </w:pPr>
      <w:r>
        <w:rPr>
          <w:color w:val="000000" w:themeColor="text1"/>
          <w:sz w:val="28"/>
          <w:szCs w:val="28"/>
        </w:rPr>
        <w:t xml:space="preserve">Pin mode (input, output, alternate </w:t>
      </w:r>
      <w:proofErr w:type="spellStart"/>
      <w:r>
        <w:rPr>
          <w:color w:val="000000" w:themeColor="text1"/>
          <w:sz w:val="28"/>
          <w:szCs w:val="28"/>
        </w:rPr>
        <w:t>func</w:t>
      </w:r>
      <w:proofErr w:type="spellEnd"/>
      <w:r>
        <w:rPr>
          <w:color w:val="000000" w:themeColor="text1"/>
          <w:sz w:val="28"/>
          <w:szCs w:val="28"/>
        </w:rPr>
        <w:t xml:space="preserve">, </w:t>
      </w:r>
      <w:proofErr w:type="spellStart"/>
      <w:r>
        <w:rPr>
          <w:color w:val="000000" w:themeColor="text1"/>
          <w:sz w:val="28"/>
          <w:szCs w:val="28"/>
        </w:rPr>
        <w:t>analog</w:t>
      </w:r>
      <w:proofErr w:type="spellEnd"/>
      <w:r>
        <w:rPr>
          <w:color w:val="000000" w:themeColor="text1"/>
          <w:sz w:val="28"/>
          <w:szCs w:val="28"/>
        </w:rPr>
        <w:t>)</w:t>
      </w:r>
    </w:p>
    <w:p w14:paraId="7519DC99" w14:textId="33F0DA87" w:rsidR="003322DA" w:rsidRDefault="003322DA" w:rsidP="006401C6">
      <w:pPr>
        <w:pStyle w:val="ListParagraph"/>
        <w:numPr>
          <w:ilvl w:val="0"/>
          <w:numId w:val="1"/>
        </w:numPr>
        <w:jc w:val="both"/>
        <w:rPr>
          <w:color w:val="000000" w:themeColor="text1"/>
          <w:sz w:val="28"/>
          <w:szCs w:val="28"/>
        </w:rPr>
      </w:pPr>
      <w:r>
        <w:rPr>
          <w:color w:val="000000" w:themeColor="text1"/>
          <w:sz w:val="28"/>
          <w:szCs w:val="28"/>
        </w:rPr>
        <w:t xml:space="preserve">Output </w:t>
      </w:r>
      <w:proofErr w:type="gramStart"/>
      <w:r>
        <w:rPr>
          <w:color w:val="000000" w:themeColor="text1"/>
          <w:sz w:val="28"/>
          <w:szCs w:val="28"/>
        </w:rPr>
        <w:t>type(</w:t>
      </w:r>
      <w:proofErr w:type="gramEnd"/>
      <w:r>
        <w:rPr>
          <w:color w:val="000000" w:themeColor="text1"/>
          <w:sz w:val="28"/>
          <w:szCs w:val="28"/>
        </w:rPr>
        <w:t>push-pull or open drain)</w:t>
      </w:r>
    </w:p>
    <w:p w14:paraId="1DDF01C9" w14:textId="77FB5E4A" w:rsidR="003322DA" w:rsidRDefault="003322DA" w:rsidP="006401C6">
      <w:pPr>
        <w:pStyle w:val="ListParagraph"/>
        <w:numPr>
          <w:ilvl w:val="0"/>
          <w:numId w:val="1"/>
        </w:numPr>
        <w:jc w:val="both"/>
        <w:rPr>
          <w:color w:val="000000" w:themeColor="text1"/>
          <w:sz w:val="28"/>
          <w:szCs w:val="28"/>
        </w:rPr>
      </w:pPr>
      <w:r>
        <w:rPr>
          <w:color w:val="000000" w:themeColor="text1"/>
          <w:sz w:val="28"/>
          <w:szCs w:val="28"/>
        </w:rPr>
        <w:t xml:space="preserve">Speed </w:t>
      </w:r>
    </w:p>
    <w:p w14:paraId="6DCCEB77" w14:textId="4D041928" w:rsidR="003322DA" w:rsidRDefault="003322DA" w:rsidP="006401C6">
      <w:pPr>
        <w:pStyle w:val="ListParagraph"/>
        <w:numPr>
          <w:ilvl w:val="0"/>
          <w:numId w:val="1"/>
        </w:numPr>
        <w:jc w:val="both"/>
        <w:rPr>
          <w:color w:val="000000" w:themeColor="text1"/>
          <w:sz w:val="28"/>
          <w:szCs w:val="28"/>
        </w:rPr>
      </w:pPr>
      <w:r>
        <w:rPr>
          <w:color w:val="000000" w:themeColor="text1"/>
          <w:sz w:val="28"/>
          <w:szCs w:val="28"/>
        </w:rPr>
        <w:t>Pull-up/pull-down resistor</w:t>
      </w:r>
    </w:p>
    <w:p w14:paraId="4F8764DE" w14:textId="77777777" w:rsidR="003322DA" w:rsidRDefault="003322DA" w:rsidP="003322DA">
      <w:pPr>
        <w:pStyle w:val="ListParagraph"/>
        <w:jc w:val="both"/>
        <w:rPr>
          <w:color w:val="000000" w:themeColor="text1"/>
          <w:sz w:val="28"/>
          <w:szCs w:val="28"/>
        </w:rPr>
      </w:pPr>
    </w:p>
    <w:p w14:paraId="54ACC022" w14:textId="51732281" w:rsidR="003322DA" w:rsidRDefault="003322DA" w:rsidP="003322DA">
      <w:pPr>
        <w:pStyle w:val="ListParagraph"/>
        <w:jc w:val="both"/>
        <w:rPr>
          <w:color w:val="000000" w:themeColor="text1"/>
          <w:sz w:val="28"/>
          <w:szCs w:val="28"/>
        </w:rPr>
      </w:pPr>
      <w:r>
        <w:rPr>
          <w:color w:val="000000" w:themeColor="text1"/>
          <w:sz w:val="28"/>
          <w:szCs w:val="28"/>
        </w:rPr>
        <w:t xml:space="preserve">Registers are: </w:t>
      </w:r>
      <w:r w:rsidRPr="003322DA">
        <w:rPr>
          <w:color w:val="00B050"/>
          <w:sz w:val="28"/>
          <w:szCs w:val="28"/>
        </w:rPr>
        <w:t xml:space="preserve">MODER, OTYPER, OSPEEDER and </w:t>
      </w:r>
      <w:proofErr w:type="gramStart"/>
      <w:r w:rsidRPr="003322DA">
        <w:rPr>
          <w:color w:val="00B050"/>
          <w:sz w:val="28"/>
          <w:szCs w:val="28"/>
        </w:rPr>
        <w:t xml:space="preserve">PUPDR </w:t>
      </w:r>
      <w:r>
        <w:rPr>
          <w:color w:val="000000" w:themeColor="text1"/>
          <w:sz w:val="28"/>
          <w:szCs w:val="28"/>
        </w:rPr>
        <w:t>.</w:t>
      </w:r>
      <w:proofErr w:type="gramEnd"/>
    </w:p>
    <w:p w14:paraId="2B605BC0" w14:textId="77777777" w:rsidR="003322DA" w:rsidRDefault="003322DA" w:rsidP="003322DA">
      <w:pPr>
        <w:pStyle w:val="ListParagraph"/>
        <w:jc w:val="both"/>
        <w:rPr>
          <w:color w:val="000000" w:themeColor="text1"/>
          <w:sz w:val="28"/>
          <w:szCs w:val="28"/>
        </w:rPr>
      </w:pPr>
    </w:p>
    <w:p w14:paraId="7FE50438" w14:textId="2FEF6BE4" w:rsidR="003322DA" w:rsidRDefault="003322DA" w:rsidP="003322DA">
      <w:pPr>
        <w:jc w:val="both"/>
        <w:rPr>
          <w:sz w:val="32"/>
          <w:szCs w:val="32"/>
        </w:rPr>
      </w:pPr>
      <w:r w:rsidRPr="003322DA">
        <w:rPr>
          <w:sz w:val="32"/>
          <w:szCs w:val="32"/>
          <w:highlight w:val="yellow"/>
        </w:rPr>
        <w:t>INPUT AND OUTPUT OPERATIONS</w:t>
      </w:r>
    </w:p>
    <w:p w14:paraId="4E9D1510" w14:textId="7C738F22" w:rsidR="003322DA" w:rsidRDefault="003322DA" w:rsidP="003322DA">
      <w:pPr>
        <w:jc w:val="both"/>
        <w:rPr>
          <w:sz w:val="32"/>
          <w:szCs w:val="32"/>
        </w:rPr>
      </w:pPr>
      <w:r>
        <w:rPr>
          <w:sz w:val="32"/>
          <w:szCs w:val="32"/>
        </w:rPr>
        <w:t>The driver provides APIs to read and write GPIO pins.</w:t>
      </w:r>
    </w:p>
    <w:p w14:paraId="58C3F60F" w14:textId="64621295" w:rsidR="003322DA" w:rsidRDefault="003322DA" w:rsidP="003322DA">
      <w:pPr>
        <w:pStyle w:val="ListParagraph"/>
        <w:numPr>
          <w:ilvl w:val="0"/>
          <w:numId w:val="3"/>
        </w:numPr>
        <w:jc w:val="both"/>
        <w:rPr>
          <w:sz w:val="32"/>
          <w:szCs w:val="32"/>
        </w:rPr>
      </w:pPr>
      <w:proofErr w:type="spellStart"/>
      <w:r>
        <w:rPr>
          <w:sz w:val="32"/>
          <w:szCs w:val="32"/>
        </w:rPr>
        <w:t>GPIO_</w:t>
      </w:r>
      <w:proofErr w:type="gramStart"/>
      <w:r>
        <w:rPr>
          <w:sz w:val="32"/>
          <w:szCs w:val="32"/>
        </w:rPr>
        <w:t>ReadFromInputPin</w:t>
      </w:r>
      <w:proofErr w:type="spellEnd"/>
      <w:r>
        <w:rPr>
          <w:sz w:val="32"/>
          <w:szCs w:val="32"/>
        </w:rPr>
        <w:t>(</w:t>
      </w:r>
      <w:proofErr w:type="gramEnd"/>
      <w:r>
        <w:rPr>
          <w:sz w:val="32"/>
          <w:szCs w:val="32"/>
        </w:rPr>
        <w:t>) – is used to read the state of a pin</w:t>
      </w:r>
    </w:p>
    <w:p w14:paraId="53FCBFC3" w14:textId="77777777" w:rsidR="003322DA" w:rsidRDefault="003322DA" w:rsidP="003322DA">
      <w:pPr>
        <w:pStyle w:val="ListParagraph"/>
        <w:numPr>
          <w:ilvl w:val="0"/>
          <w:numId w:val="3"/>
        </w:numPr>
        <w:jc w:val="both"/>
        <w:rPr>
          <w:sz w:val="32"/>
          <w:szCs w:val="32"/>
        </w:rPr>
      </w:pPr>
      <w:proofErr w:type="spellStart"/>
      <w:r>
        <w:rPr>
          <w:sz w:val="32"/>
          <w:szCs w:val="32"/>
        </w:rPr>
        <w:t>GPIO_</w:t>
      </w:r>
      <w:proofErr w:type="gramStart"/>
      <w:r>
        <w:rPr>
          <w:sz w:val="32"/>
          <w:szCs w:val="32"/>
        </w:rPr>
        <w:t>WriteToOutputPin</w:t>
      </w:r>
      <w:proofErr w:type="spellEnd"/>
      <w:r>
        <w:rPr>
          <w:sz w:val="32"/>
          <w:szCs w:val="32"/>
        </w:rPr>
        <w:t>(</w:t>
      </w:r>
      <w:proofErr w:type="gramEnd"/>
      <w:r>
        <w:rPr>
          <w:sz w:val="32"/>
          <w:szCs w:val="32"/>
        </w:rPr>
        <w:t>)- is used to set a pin HIGH or LOW.</w:t>
      </w:r>
    </w:p>
    <w:p w14:paraId="0E98F1D0" w14:textId="77777777" w:rsidR="003322DA" w:rsidRDefault="003322DA" w:rsidP="003322DA">
      <w:pPr>
        <w:pStyle w:val="ListParagraph"/>
        <w:numPr>
          <w:ilvl w:val="0"/>
          <w:numId w:val="3"/>
        </w:numPr>
        <w:jc w:val="both"/>
        <w:rPr>
          <w:sz w:val="32"/>
          <w:szCs w:val="32"/>
        </w:rPr>
      </w:pPr>
      <w:proofErr w:type="spellStart"/>
      <w:r>
        <w:rPr>
          <w:sz w:val="32"/>
          <w:szCs w:val="32"/>
        </w:rPr>
        <w:t>GPIO_</w:t>
      </w:r>
      <w:proofErr w:type="gramStart"/>
      <w:r>
        <w:rPr>
          <w:sz w:val="32"/>
          <w:szCs w:val="32"/>
        </w:rPr>
        <w:t>ToggleOutputPin</w:t>
      </w:r>
      <w:proofErr w:type="spellEnd"/>
      <w:r>
        <w:rPr>
          <w:sz w:val="32"/>
          <w:szCs w:val="32"/>
        </w:rPr>
        <w:t>(</w:t>
      </w:r>
      <w:proofErr w:type="gramEnd"/>
      <w:r>
        <w:rPr>
          <w:sz w:val="32"/>
          <w:szCs w:val="32"/>
        </w:rPr>
        <w:t>) – is used to toggle the current state of a pin.</w:t>
      </w:r>
    </w:p>
    <w:p w14:paraId="7701CFCE" w14:textId="77777777" w:rsidR="003322DA" w:rsidRDefault="003322DA" w:rsidP="003322DA">
      <w:pPr>
        <w:jc w:val="both"/>
        <w:rPr>
          <w:sz w:val="32"/>
          <w:szCs w:val="32"/>
        </w:rPr>
      </w:pPr>
    </w:p>
    <w:p w14:paraId="4C797459" w14:textId="77777777" w:rsidR="003322DA" w:rsidRDefault="003322DA" w:rsidP="003322DA">
      <w:pPr>
        <w:jc w:val="both"/>
        <w:rPr>
          <w:sz w:val="32"/>
          <w:szCs w:val="32"/>
        </w:rPr>
      </w:pPr>
    </w:p>
    <w:p w14:paraId="1852522F" w14:textId="77777777" w:rsidR="003322DA" w:rsidRDefault="003322DA" w:rsidP="003322DA">
      <w:pPr>
        <w:jc w:val="both"/>
        <w:rPr>
          <w:sz w:val="32"/>
          <w:szCs w:val="32"/>
        </w:rPr>
      </w:pPr>
    </w:p>
    <w:p w14:paraId="3E6313F3" w14:textId="6A71518C" w:rsidR="003322DA" w:rsidRDefault="003322DA" w:rsidP="003322DA">
      <w:pPr>
        <w:jc w:val="both"/>
        <w:rPr>
          <w:sz w:val="32"/>
          <w:szCs w:val="32"/>
        </w:rPr>
      </w:pPr>
      <w:r w:rsidRPr="003322DA">
        <w:rPr>
          <w:sz w:val="32"/>
          <w:szCs w:val="32"/>
        </w:rPr>
        <w:lastRenderedPageBreak/>
        <w:t>FOR</w:t>
      </w:r>
      <w:r>
        <w:rPr>
          <w:sz w:val="32"/>
          <w:szCs w:val="32"/>
        </w:rPr>
        <w:t xml:space="preserve"> EXAMPLE:</w:t>
      </w:r>
    </w:p>
    <w:p w14:paraId="55DA77CD" w14:textId="295B192F" w:rsidR="003322DA" w:rsidRDefault="003322DA" w:rsidP="003322DA">
      <w:pPr>
        <w:jc w:val="both"/>
        <w:rPr>
          <w:sz w:val="32"/>
          <w:szCs w:val="32"/>
        </w:rPr>
      </w:pPr>
      <w:r>
        <w:rPr>
          <w:sz w:val="32"/>
          <w:szCs w:val="32"/>
        </w:rPr>
        <w:t xml:space="preserve">The onboard LED connected to PA5 was controlled using </w:t>
      </w:r>
      <w:proofErr w:type="spellStart"/>
      <w:r>
        <w:rPr>
          <w:sz w:val="32"/>
          <w:szCs w:val="32"/>
        </w:rPr>
        <w:t>gpio</w:t>
      </w:r>
      <w:proofErr w:type="spellEnd"/>
      <w:r>
        <w:rPr>
          <w:sz w:val="32"/>
          <w:szCs w:val="32"/>
        </w:rPr>
        <w:t xml:space="preserve"> driver. The </w:t>
      </w:r>
      <w:r w:rsidR="00E43B1B">
        <w:rPr>
          <w:sz w:val="32"/>
          <w:szCs w:val="32"/>
        </w:rPr>
        <w:t>user push button connected to PC13 was read and LED was toggled when the button is pressed.</w:t>
      </w:r>
    </w:p>
    <w:p w14:paraId="403E58D7" w14:textId="77777777" w:rsidR="00E43B1B" w:rsidRDefault="00E43B1B" w:rsidP="003322DA">
      <w:pPr>
        <w:jc w:val="both"/>
        <w:rPr>
          <w:sz w:val="32"/>
          <w:szCs w:val="32"/>
        </w:rPr>
      </w:pPr>
    </w:p>
    <w:p w14:paraId="4886172B" w14:textId="7C3F56D8" w:rsidR="00E43B1B" w:rsidRDefault="00E43B1B" w:rsidP="003322DA">
      <w:pPr>
        <w:jc w:val="both"/>
        <w:rPr>
          <w:sz w:val="32"/>
          <w:szCs w:val="32"/>
        </w:rPr>
      </w:pPr>
      <w:r>
        <w:rPr>
          <w:sz w:val="32"/>
          <w:szCs w:val="32"/>
        </w:rPr>
        <w:t>CONCLUSION:</w:t>
      </w:r>
    </w:p>
    <w:p w14:paraId="2F0258ED" w14:textId="13B082A6" w:rsidR="00E43B1B" w:rsidRPr="003322DA" w:rsidRDefault="00E43B1B" w:rsidP="003322DA">
      <w:pPr>
        <w:jc w:val="both"/>
        <w:rPr>
          <w:sz w:val="32"/>
          <w:szCs w:val="32"/>
        </w:rPr>
      </w:pPr>
      <w:r>
        <w:rPr>
          <w:sz w:val="32"/>
          <w:szCs w:val="32"/>
        </w:rPr>
        <w:t>The GPIO driver provides a simple interface for configuring and controlling GPIO pins. It reduces the programming complexity and to improve readability.</w:t>
      </w:r>
    </w:p>
    <w:p w14:paraId="6909EEF3" w14:textId="33342654" w:rsidR="006401C6" w:rsidRPr="002C0F8A" w:rsidRDefault="006401C6" w:rsidP="002C0F8A">
      <w:pPr>
        <w:jc w:val="both"/>
        <w:rPr>
          <w:color w:val="000000" w:themeColor="text1"/>
          <w:sz w:val="28"/>
          <w:szCs w:val="28"/>
        </w:rPr>
      </w:pPr>
      <w:r>
        <w:rPr>
          <w:color w:val="000000" w:themeColor="text1"/>
          <w:sz w:val="28"/>
          <w:szCs w:val="28"/>
        </w:rPr>
        <w:t xml:space="preserve"> </w:t>
      </w:r>
    </w:p>
    <w:sectPr w:rsidR="006401C6" w:rsidRPr="002C0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7C40"/>
    <w:multiLevelType w:val="hybridMultilevel"/>
    <w:tmpl w:val="F306F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83691E"/>
    <w:multiLevelType w:val="hybridMultilevel"/>
    <w:tmpl w:val="F3C092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7A745D"/>
    <w:multiLevelType w:val="hybridMultilevel"/>
    <w:tmpl w:val="C2AE3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6626203">
    <w:abstractNumId w:val="0"/>
  </w:num>
  <w:num w:numId="2" w16cid:durableId="1336811070">
    <w:abstractNumId w:val="2"/>
  </w:num>
  <w:num w:numId="3" w16cid:durableId="2014717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8A"/>
    <w:rsid w:val="002C0F8A"/>
    <w:rsid w:val="003322DA"/>
    <w:rsid w:val="00520726"/>
    <w:rsid w:val="00530DB7"/>
    <w:rsid w:val="006401C6"/>
    <w:rsid w:val="008543A1"/>
    <w:rsid w:val="00E43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C161"/>
  <w15:chartTrackingRefBased/>
  <w15:docId w15:val="{36C7FA10-B233-4499-A631-59C1E46C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8A"/>
    <w:rPr>
      <w:rFonts w:eastAsiaTheme="majorEastAsia" w:cstheme="majorBidi"/>
      <w:color w:val="272727" w:themeColor="text1" w:themeTint="D8"/>
    </w:rPr>
  </w:style>
  <w:style w:type="paragraph" w:styleId="Title">
    <w:name w:val="Title"/>
    <w:basedOn w:val="Normal"/>
    <w:next w:val="Normal"/>
    <w:link w:val="TitleChar"/>
    <w:uiPriority w:val="10"/>
    <w:qFormat/>
    <w:rsid w:val="002C0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8A"/>
    <w:pPr>
      <w:spacing w:before="160"/>
      <w:jc w:val="center"/>
    </w:pPr>
    <w:rPr>
      <w:i/>
      <w:iCs/>
      <w:color w:val="404040" w:themeColor="text1" w:themeTint="BF"/>
    </w:rPr>
  </w:style>
  <w:style w:type="character" w:customStyle="1" w:styleId="QuoteChar">
    <w:name w:val="Quote Char"/>
    <w:basedOn w:val="DefaultParagraphFont"/>
    <w:link w:val="Quote"/>
    <w:uiPriority w:val="29"/>
    <w:rsid w:val="002C0F8A"/>
    <w:rPr>
      <w:i/>
      <w:iCs/>
      <w:color w:val="404040" w:themeColor="text1" w:themeTint="BF"/>
    </w:rPr>
  </w:style>
  <w:style w:type="paragraph" w:styleId="ListParagraph">
    <w:name w:val="List Paragraph"/>
    <w:basedOn w:val="Normal"/>
    <w:uiPriority w:val="34"/>
    <w:qFormat/>
    <w:rsid w:val="002C0F8A"/>
    <w:pPr>
      <w:ind w:left="720"/>
      <w:contextualSpacing/>
    </w:pPr>
  </w:style>
  <w:style w:type="character" w:styleId="IntenseEmphasis">
    <w:name w:val="Intense Emphasis"/>
    <w:basedOn w:val="DefaultParagraphFont"/>
    <w:uiPriority w:val="21"/>
    <w:qFormat/>
    <w:rsid w:val="002C0F8A"/>
    <w:rPr>
      <w:i/>
      <w:iCs/>
      <w:color w:val="0F4761" w:themeColor="accent1" w:themeShade="BF"/>
    </w:rPr>
  </w:style>
  <w:style w:type="paragraph" w:styleId="IntenseQuote">
    <w:name w:val="Intense Quote"/>
    <w:basedOn w:val="Normal"/>
    <w:next w:val="Normal"/>
    <w:link w:val="IntenseQuoteChar"/>
    <w:uiPriority w:val="30"/>
    <w:qFormat/>
    <w:rsid w:val="002C0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F8A"/>
    <w:rPr>
      <w:i/>
      <w:iCs/>
      <w:color w:val="0F4761" w:themeColor="accent1" w:themeShade="BF"/>
    </w:rPr>
  </w:style>
  <w:style w:type="character" w:styleId="IntenseReference">
    <w:name w:val="Intense Reference"/>
    <w:basedOn w:val="DefaultParagraphFont"/>
    <w:uiPriority w:val="32"/>
    <w:qFormat/>
    <w:rsid w:val="002C0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V K</dc:creator>
  <cp:keywords/>
  <dc:description/>
  <cp:lastModifiedBy>Megha V K</cp:lastModifiedBy>
  <cp:revision>1</cp:revision>
  <dcterms:created xsi:type="dcterms:W3CDTF">2026-06-16T14:39:00Z</dcterms:created>
  <dcterms:modified xsi:type="dcterms:W3CDTF">2026-06-16T15:15:00Z</dcterms:modified>
</cp:coreProperties>
</file>