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456F" w:rsidRDefault="00BC63D6" w:rsidP="00BC63D6">
      <w:pPr>
        <w:jc w:val="both"/>
        <w:rPr>
          <w:sz w:val="40"/>
          <w:szCs w:val="40"/>
        </w:rPr>
      </w:pPr>
      <w:r w:rsidRPr="00BC63D6">
        <w:rPr>
          <w:sz w:val="40"/>
          <w:szCs w:val="40"/>
        </w:rPr>
        <w:t>Exercise 2: E-commerce Platform Search Function</w:t>
      </w:r>
    </w:p>
    <w:p w:rsidR="00BC63D6" w:rsidRPr="00BC63D6" w:rsidRDefault="00BC63D6" w:rsidP="00BC63D6">
      <w:pPr>
        <w:jc w:val="both"/>
        <w:rPr>
          <w:sz w:val="40"/>
          <w:szCs w:val="40"/>
        </w:rPr>
      </w:pPr>
      <w:r w:rsidRPr="00BC63D6">
        <w:rPr>
          <w:sz w:val="40"/>
          <w:szCs w:val="40"/>
        </w:rPr>
        <w:t>1. Understand Asymptotic Notation:</w:t>
      </w:r>
    </w:p>
    <w:p w:rsidR="00BC63D6" w:rsidRDefault="00BC63D6" w:rsidP="00BC63D6">
      <w:pPr>
        <w:jc w:val="both"/>
        <w:rPr>
          <w:sz w:val="40"/>
          <w:szCs w:val="40"/>
        </w:rPr>
      </w:pPr>
      <w:r w:rsidRPr="00BC63D6">
        <w:rPr>
          <w:sz w:val="40"/>
          <w:szCs w:val="40"/>
        </w:rPr>
        <w:t xml:space="preserve">o Explain Big O notation and how it helps in </w:t>
      </w:r>
      <w:proofErr w:type="spellStart"/>
      <w:r w:rsidRPr="00BC63D6">
        <w:rPr>
          <w:sz w:val="40"/>
          <w:szCs w:val="40"/>
        </w:rPr>
        <w:t>analyzing</w:t>
      </w:r>
      <w:proofErr w:type="spellEnd"/>
      <w:r w:rsidRPr="00BC63D6">
        <w:rPr>
          <w:sz w:val="40"/>
          <w:szCs w:val="40"/>
        </w:rPr>
        <w:t xml:space="preserve"> algorithms.</w:t>
      </w:r>
    </w:p>
    <w:p w:rsidR="00BC63D6" w:rsidRDefault="00BC63D6" w:rsidP="00BC63D6">
      <w:p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=</w:t>
      </w:r>
      <w:r w:rsidRPr="00BC63D6">
        <w:rPr>
          <w:sz w:val="40"/>
          <w:szCs w:val="40"/>
        </w:rPr>
        <w:t xml:space="preserve"> Big O notation is a mathematical representation used to describe the efficiency of an algorithm in terms of time and space complexity. It provides</w:t>
      </w:r>
      <w:r>
        <w:rPr>
          <w:sz w:val="40"/>
          <w:szCs w:val="40"/>
        </w:rPr>
        <w:t xml:space="preserve"> </w:t>
      </w:r>
      <w:r w:rsidRPr="00BC63D6">
        <w:rPr>
          <w:sz w:val="40"/>
          <w:szCs w:val="40"/>
        </w:rPr>
        <w:t>an upper bound on the growth rate of an algorithm's running time or space requirements as the input size increases.</w:t>
      </w:r>
    </w:p>
    <w:p w:rsidR="00BC63D6" w:rsidRDefault="00BC63D6" w:rsidP="00BC63D6">
      <w:p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How-&gt;</w:t>
      </w:r>
    </w:p>
    <w:p w:rsidR="00BC63D6" w:rsidRDefault="00BC63D6" w:rsidP="00BC63D6">
      <w:pPr>
        <w:pStyle w:val="ListParagraph"/>
        <w:numPr>
          <w:ilvl w:val="0"/>
          <w:numId w:val="1"/>
        </w:numPr>
        <w:spacing w:after="0"/>
        <w:jc w:val="both"/>
        <w:rPr>
          <w:sz w:val="40"/>
          <w:szCs w:val="40"/>
        </w:rPr>
      </w:pPr>
      <w:r w:rsidRPr="00BC63D6">
        <w:rPr>
          <w:sz w:val="40"/>
          <w:szCs w:val="40"/>
        </w:rPr>
        <w:t xml:space="preserve">Predicting </w:t>
      </w:r>
      <w:proofErr w:type="gramStart"/>
      <w:r w:rsidRPr="00BC63D6">
        <w:rPr>
          <w:sz w:val="40"/>
          <w:szCs w:val="40"/>
        </w:rPr>
        <w:t>Performance</w:t>
      </w:r>
      <w:r>
        <w:rPr>
          <w:sz w:val="40"/>
          <w:szCs w:val="40"/>
        </w:rPr>
        <w:t xml:space="preserve">  2</w:t>
      </w:r>
      <w:proofErr w:type="gramEnd"/>
      <w:r>
        <w:rPr>
          <w:sz w:val="40"/>
          <w:szCs w:val="40"/>
        </w:rPr>
        <w:t>.</w:t>
      </w:r>
      <w:r w:rsidRPr="00BC63D6">
        <w:rPr>
          <w:sz w:val="40"/>
          <w:szCs w:val="40"/>
        </w:rPr>
        <w:t>Comparing Algorithms</w:t>
      </w:r>
    </w:p>
    <w:p w:rsidR="00BC63D6" w:rsidRPr="00BC63D6" w:rsidRDefault="00BC63D6" w:rsidP="00BC63D6">
      <w:pPr>
        <w:spacing w:after="0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>3.</w:t>
      </w:r>
      <w:r w:rsidRPr="00BC63D6">
        <w:t xml:space="preserve"> </w:t>
      </w:r>
      <w:r w:rsidRPr="00BC63D6">
        <w:rPr>
          <w:sz w:val="40"/>
          <w:szCs w:val="40"/>
        </w:rPr>
        <w:t>Optimizing Code</w:t>
      </w:r>
    </w:p>
    <w:p w:rsidR="00BC63D6" w:rsidRPr="00BC63D6" w:rsidRDefault="00BC63D6" w:rsidP="00BC63D6">
      <w:pPr>
        <w:jc w:val="both"/>
        <w:rPr>
          <w:sz w:val="40"/>
          <w:szCs w:val="40"/>
        </w:rPr>
      </w:pPr>
      <w:r w:rsidRPr="00BC63D6">
        <w:rPr>
          <w:sz w:val="40"/>
          <w:szCs w:val="40"/>
        </w:rPr>
        <w:t>o Describe the best, average, and worst-case scenarios for search operations.</w:t>
      </w:r>
    </w:p>
    <w:p w:rsidR="00BC63D6" w:rsidRPr="00BC63D6" w:rsidRDefault="00BC63D6" w:rsidP="00BC63D6">
      <w:p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=</w:t>
      </w:r>
      <w:r w:rsidRPr="00BC63D6">
        <w:rPr>
          <w:sz w:val="40"/>
          <w:szCs w:val="40"/>
        </w:rPr>
        <w:t xml:space="preserve"> Best-case scenario: The minimum time an algorithm takes to complete.</w:t>
      </w:r>
    </w:p>
    <w:p w:rsidR="00BC63D6" w:rsidRPr="00BC63D6" w:rsidRDefault="00BC63D6" w:rsidP="00BC63D6">
      <w:pPr>
        <w:spacing w:after="0"/>
        <w:jc w:val="both"/>
        <w:rPr>
          <w:sz w:val="40"/>
          <w:szCs w:val="40"/>
        </w:rPr>
      </w:pPr>
      <w:r w:rsidRPr="00BC63D6">
        <w:rPr>
          <w:sz w:val="40"/>
          <w:szCs w:val="40"/>
        </w:rPr>
        <w:t>Average-case scenario: The expected time an algorithm takes to complete, averaged over all possible inputs.</w:t>
      </w:r>
    </w:p>
    <w:p w:rsidR="00BC63D6" w:rsidRDefault="00BC63D6" w:rsidP="00BC63D6">
      <w:pPr>
        <w:spacing w:after="0"/>
        <w:jc w:val="both"/>
        <w:rPr>
          <w:sz w:val="40"/>
          <w:szCs w:val="40"/>
        </w:rPr>
      </w:pPr>
      <w:r w:rsidRPr="00BC63D6">
        <w:rPr>
          <w:sz w:val="40"/>
          <w:szCs w:val="40"/>
        </w:rPr>
        <w:t xml:space="preserve"> Worst-case scenario: The maximum time an algorithm takes to complete.</w:t>
      </w:r>
    </w:p>
    <w:p w:rsidR="00BC63D6" w:rsidRDefault="00BC63D6" w:rsidP="00BC63D6">
      <w:pPr>
        <w:spacing w:after="0"/>
        <w:jc w:val="both"/>
        <w:rPr>
          <w:sz w:val="40"/>
          <w:szCs w:val="40"/>
        </w:rPr>
      </w:pPr>
    </w:p>
    <w:p w:rsidR="00BC63D6" w:rsidRPr="00BC63D6" w:rsidRDefault="00BC63D6" w:rsidP="00BC63D6">
      <w:pPr>
        <w:spacing w:after="0"/>
        <w:jc w:val="both"/>
        <w:rPr>
          <w:sz w:val="40"/>
          <w:szCs w:val="40"/>
        </w:rPr>
      </w:pPr>
      <w:r w:rsidRPr="00BC63D6">
        <w:rPr>
          <w:sz w:val="40"/>
          <w:szCs w:val="40"/>
        </w:rPr>
        <w:t>4. Analysis:</w:t>
      </w:r>
    </w:p>
    <w:p w:rsidR="00BC63D6" w:rsidRDefault="00BC63D6" w:rsidP="00BC63D6">
      <w:pPr>
        <w:spacing w:after="0"/>
        <w:jc w:val="both"/>
        <w:rPr>
          <w:sz w:val="40"/>
          <w:szCs w:val="40"/>
        </w:rPr>
      </w:pPr>
      <w:r w:rsidRPr="00BC63D6">
        <w:rPr>
          <w:sz w:val="40"/>
          <w:szCs w:val="40"/>
        </w:rPr>
        <w:t>o Compare the time complexity of linear and binary search algorithms.</w:t>
      </w:r>
    </w:p>
    <w:p w:rsidR="0087281C" w:rsidRPr="0087281C" w:rsidRDefault="0087281C" w:rsidP="0087281C">
      <w:p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=</w:t>
      </w:r>
      <w:r w:rsidRPr="0087281C">
        <w:rPr>
          <w:sz w:val="40"/>
          <w:szCs w:val="40"/>
        </w:rPr>
        <w:t xml:space="preserve"> </w:t>
      </w:r>
      <w:r w:rsidRPr="0087281C">
        <w:rPr>
          <w:sz w:val="40"/>
          <w:szCs w:val="40"/>
        </w:rPr>
        <w:t>Time Complexity Analysis:</w:t>
      </w:r>
    </w:p>
    <w:p w:rsidR="0087281C" w:rsidRPr="0087281C" w:rsidRDefault="0087281C" w:rsidP="0087281C">
      <w:pPr>
        <w:spacing w:after="0"/>
        <w:jc w:val="both"/>
        <w:rPr>
          <w:sz w:val="40"/>
          <w:szCs w:val="40"/>
        </w:rPr>
      </w:pPr>
      <w:r w:rsidRPr="0087281C">
        <w:rPr>
          <w:sz w:val="40"/>
          <w:szCs w:val="40"/>
        </w:rPr>
        <w:lastRenderedPageBreak/>
        <w:t xml:space="preserve">    Linear Search: </w:t>
      </w:r>
      <w:r>
        <w:rPr>
          <w:sz w:val="40"/>
          <w:szCs w:val="40"/>
        </w:rPr>
        <w:t xml:space="preserve">                                   </w:t>
      </w:r>
    </w:p>
    <w:p w:rsidR="0087281C" w:rsidRPr="0087281C" w:rsidRDefault="0087281C" w:rsidP="0087281C">
      <w:pPr>
        <w:spacing w:after="0"/>
        <w:jc w:val="both"/>
        <w:rPr>
          <w:sz w:val="40"/>
          <w:szCs w:val="40"/>
        </w:rPr>
      </w:pPr>
      <w:r w:rsidRPr="0087281C">
        <w:rPr>
          <w:sz w:val="40"/>
          <w:szCs w:val="40"/>
        </w:rPr>
        <w:t xml:space="preserve">        Best-case: </w:t>
      </w:r>
      <w:proofErr w:type="gramStart"/>
      <w:r w:rsidRPr="0087281C">
        <w:rPr>
          <w:sz w:val="40"/>
          <w:szCs w:val="40"/>
        </w:rPr>
        <w:t>O(</w:t>
      </w:r>
      <w:proofErr w:type="gramEnd"/>
      <w:r w:rsidRPr="0087281C">
        <w:rPr>
          <w:sz w:val="40"/>
          <w:szCs w:val="40"/>
        </w:rPr>
        <w:t>1)</w:t>
      </w:r>
    </w:p>
    <w:p w:rsidR="0087281C" w:rsidRPr="0087281C" w:rsidRDefault="0087281C" w:rsidP="0087281C">
      <w:pPr>
        <w:spacing w:after="0"/>
        <w:jc w:val="both"/>
        <w:rPr>
          <w:sz w:val="40"/>
          <w:szCs w:val="40"/>
        </w:rPr>
      </w:pPr>
      <w:r w:rsidRPr="0087281C">
        <w:rPr>
          <w:sz w:val="40"/>
          <w:szCs w:val="40"/>
        </w:rPr>
        <w:t xml:space="preserve">        Average-case: O(n)</w:t>
      </w:r>
    </w:p>
    <w:p w:rsidR="0087281C" w:rsidRPr="0087281C" w:rsidRDefault="0087281C" w:rsidP="0087281C">
      <w:pPr>
        <w:spacing w:after="0"/>
        <w:jc w:val="both"/>
        <w:rPr>
          <w:sz w:val="40"/>
          <w:szCs w:val="40"/>
        </w:rPr>
      </w:pPr>
      <w:r w:rsidRPr="0087281C">
        <w:rPr>
          <w:sz w:val="40"/>
          <w:szCs w:val="40"/>
        </w:rPr>
        <w:t xml:space="preserve">        Worst-case: O(n)</w:t>
      </w:r>
    </w:p>
    <w:p w:rsidR="0087281C" w:rsidRPr="0087281C" w:rsidRDefault="0087281C" w:rsidP="0087281C">
      <w:pPr>
        <w:spacing w:after="0"/>
        <w:jc w:val="both"/>
        <w:rPr>
          <w:sz w:val="40"/>
          <w:szCs w:val="40"/>
        </w:rPr>
      </w:pPr>
      <w:r w:rsidRPr="0087281C">
        <w:rPr>
          <w:sz w:val="40"/>
          <w:szCs w:val="40"/>
        </w:rPr>
        <w:t xml:space="preserve"> Binary Search: </w:t>
      </w:r>
    </w:p>
    <w:p w:rsidR="0087281C" w:rsidRPr="0087281C" w:rsidRDefault="0087281C" w:rsidP="0087281C">
      <w:pPr>
        <w:spacing w:after="0"/>
        <w:jc w:val="both"/>
        <w:rPr>
          <w:sz w:val="40"/>
          <w:szCs w:val="40"/>
        </w:rPr>
      </w:pPr>
      <w:r w:rsidRPr="0087281C">
        <w:rPr>
          <w:sz w:val="40"/>
          <w:szCs w:val="40"/>
        </w:rPr>
        <w:t xml:space="preserve">        Best-case: </w:t>
      </w:r>
      <w:proofErr w:type="gramStart"/>
      <w:r w:rsidRPr="0087281C">
        <w:rPr>
          <w:sz w:val="40"/>
          <w:szCs w:val="40"/>
        </w:rPr>
        <w:t>O(</w:t>
      </w:r>
      <w:proofErr w:type="gramEnd"/>
      <w:r w:rsidRPr="0087281C">
        <w:rPr>
          <w:sz w:val="40"/>
          <w:szCs w:val="40"/>
        </w:rPr>
        <w:t>1)</w:t>
      </w:r>
    </w:p>
    <w:p w:rsidR="0087281C" w:rsidRPr="0087281C" w:rsidRDefault="0087281C" w:rsidP="0087281C">
      <w:pPr>
        <w:spacing w:after="0"/>
        <w:jc w:val="both"/>
        <w:rPr>
          <w:sz w:val="40"/>
          <w:szCs w:val="40"/>
        </w:rPr>
      </w:pPr>
      <w:r w:rsidRPr="0087281C">
        <w:rPr>
          <w:sz w:val="40"/>
          <w:szCs w:val="40"/>
        </w:rPr>
        <w:t xml:space="preserve">        Average-case: </w:t>
      </w:r>
      <w:proofErr w:type="gramStart"/>
      <w:r w:rsidRPr="0087281C">
        <w:rPr>
          <w:sz w:val="40"/>
          <w:szCs w:val="40"/>
        </w:rPr>
        <w:t>O(</w:t>
      </w:r>
      <w:proofErr w:type="gramEnd"/>
      <w:r w:rsidRPr="0087281C">
        <w:rPr>
          <w:sz w:val="40"/>
          <w:szCs w:val="40"/>
        </w:rPr>
        <w:t>log n)</w:t>
      </w:r>
    </w:p>
    <w:p w:rsidR="0087281C" w:rsidRPr="00BC63D6" w:rsidRDefault="0087281C" w:rsidP="0087281C">
      <w:pPr>
        <w:spacing w:after="0"/>
        <w:jc w:val="both"/>
        <w:rPr>
          <w:sz w:val="40"/>
          <w:szCs w:val="40"/>
        </w:rPr>
      </w:pPr>
      <w:r w:rsidRPr="0087281C">
        <w:rPr>
          <w:sz w:val="40"/>
          <w:szCs w:val="40"/>
        </w:rPr>
        <w:t xml:space="preserve">        Worst-case: </w:t>
      </w:r>
      <w:proofErr w:type="gramStart"/>
      <w:r w:rsidRPr="0087281C">
        <w:rPr>
          <w:sz w:val="40"/>
          <w:szCs w:val="40"/>
        </w:rPr>
        <w:t>O(</w:t>
      </w:r>
      <w:proofErr w:type="gramEnd"/>
      <w:r w:rsidRPr="0087281C">
        <w:rPr>
          <w:sz w:val="40"/>
          <w:szCs w:val="40"/>
        </w:rPr>
        <w:t>log n)</w:t>
      </w:r>
    </w:p>
    <w:p w:rsidR="0087281C" w:rsidRPr="00BC63D6" w:rsidRDefault="0087281C" w:rsidP="00BC63D6">
      <w:pPr>
        <w:spacing w:after="0"/>
        <w:jc w:val="both"/>
        <w:rPr>
          <w:sz w:val="40"/>
          <w:szCs w:val="40"/>
        </w:rPr>
      </w:pPr>
    </w:p>
    <w:p w:rsidR="00BC63D6" w:rsidRDefault="00BC63D6" w:rsidP="00BC63D6">
      <w:pPr>
        <w:spacing w:after="0"/>
        <w:jc w:val="both"/>
        <w:rPr>
          <w:sz w:val="40"/>
          <w:szCs w:val="40"/>
        </w:rPr>
      </w:pPr>
      <w:r w:rsidRPr="00BC63D6">
        <w:rPr>
          <w:sz w:val="40"/>
          <w:szCs w:val="40"/>
        </w:rPr>
        <w:t>o Discuss which algorithm is more suitable for your platform and why.</w:t>
      </w:r>
    </w:p>
    <w:p w:rsidR="0087281C" w:rsidRDefault="0087281C" w:rsidP="00BC63D6">
      <w:pPr>
        <w:spacing w:after="0"/>
        <w:jc w:val="both"/>
        <w:rPr>
          <w:sz w:val="40"/>
          <w:szCs w:val="40"/>
        </w:rPr>
      </w:pPr>
    </w:p>
    <w:p w:rsidR="0087281C" w:rsidRDefault="0087281C" w:rsidP="0087281C">
      <w:p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=</w:t>
      </w:r>
      <w:r w:rsidRPr="0087281C">
        <w:t xml:space="preserve"> </w:t>
      </w:r>
      <w:r w:rsidRPr="0087281C">
        <w:rPr>
          <w:sz w:val="40"/>
          <w:szCs w:val="40"/>
        </w:rPr>
        <w:t>Suitability: For an e-commerce platform, binary search is more suitable due to its logarithmic time complexity</w:t>
      </w:r>
      <w:r>
        <w:rPr>
          <w:sz w:val="40"/>
          <w:szCs w:val="40"/>
        </w:rPr>
        <w:t xml:space="preserve"> </w:t>
      </w:r>
      <w:r w:rsidRPr="0087281C">
        <w:rPr>
          <w:sz w:val="40"/>
          <w:szCs w:val="40"/>
        </w:rPr>
        <w:t>but, it requires the data to be sorted. If the dataset is small or unsorted, linear search might be simpler to implement.</w:t>
      </w:r>
    </w:p>
    <w:p w:rsidR="0087281C" w:rsidRPr="00BC63D6" w:rsidRDefault="0087281C" w:rsidP="0087281C">
      <w:pPr>
        <w:spacing w:after="0"/>
        <w:jc w:val="both"/>
        <w:rPr>
          <w:sz w:val="40"/>
          <w:szCs w:val="40"/>
        </w:rPr>
      </w:pPr>
    </w:p>
    <w:sectPr w:rsidR="0087281C" w:rsidRPr="00BC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E50F0"/>
    <w:multiLevelType w:val="hybridMultilevel"/>
    <w:tmpl w:val="CF5A2DC2"/>
    <w:lvl w:ilvl="0" w:tplc="32486CF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46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D6"/>
    <w:rsid w:val="0061456F"/>
    <w:rsid w:val="0087281C"/>
    <w:rsid w:val="00967D7F"/>
    <w:rsid w:val="00BC63D6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9FD9"/>
  <w15:chartTrackingRefBased/>
  <w15:docId w15:val="{0FCA0F23-169D-4F24-9727-78192FA9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9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55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25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6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1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6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8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26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72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1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1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2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2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8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06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8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9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8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89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1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55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918637305778</dc:creator>
  <cp:keywords/>
  <dc:description/>
  <cp:lastModifiedBy>918637305778</cp:lastModifiedBy>
  <cp:revision>1</cp:revision>
  <dcterms:created xsi:type="dcterms:W3CDTF">2024-07-30T14:01:00Z</dcterms:created>
  <dcterms:modified xsi:type="dcterms:W3CDTF">2024-07-30T14:14:00Z</dcterms:modified>
</cp:coreProperties>
</file>