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Ideation Phase - Empathize &amp; Discover</w:t>
      </w:r>
    </w:p>
    <w:p>
      <w:r>
        <w:rPr>
          <w:b/>
        </w:rPr>
        <w:t xml:space="preserve">Project Name: </w:t>
      </w:r>
      <w:r>
        <w:t>Smart Agricultural Production Optimization Engine (OptiCrop)</w:t>
      </w:r>
    </w:p>
    <w:p>
      <w:pPr>
        <w:pStyle w:val="Heading1"/>
      </w:pPr>
      <w:r>
        <w:t>Empathy Map Canvas</w:t>
      </w:r>
    </w:p>
    <w:p>
      <w:pPr>
        <w:pStyle w:val="Heading2"/>
      </w:pPr>
      <w:r>
        <w:t>Think &amp; Feel</w:t>
      </w:r>
    </w:p>
    <w:p>
      <w:pPr>
        <w:pStyle w:val="ListBullet"/>
      </w:pPr>
      <w:r>
        <w:t>Wants to maximize crop yield and profit.</w:t>
      </w:r>
    </w:p>
    <w:p>
      <w:pPr>
        <w:pStyle w:val="ListBullet"/>
      </w:pPr>
      <w:r>
        <w:t>Needs reliable crop recommendations.</w:t>
      </w:r>
    </w:p>
    <w:p>
      <w:pPr>
        <w:pStyle w:val="ListBullet"/>
      </w:pPr>
      <w:r>
        <w:t>Worried about unpredictable weather and soil fertility.</w:t>
      </w:r>
    </w:p>
    <w:p>
      <w:pPr>
        <w:pStyle w:val="ListBullet"/>
      </w:pPr>
      <w:r>
        <w:t>Interested in sustainable farming.</w:t>
      </w:r>
    </w:p>
    <w:p>
      <w:pPr>
        <w:pStyle w:val="Heading2"/>
      </w:pPr>
      <w:r>
        <w:t>Hear</w:t>
      </w:r>
    </w:p>
    <w:p>
      <w:pPr>
        <w:pStyle w:val="ListBullet"/>
      </w:pPr>
      <w:r>
        <w:t>Advice from agricultural officers.</w:t>
      </w:r>
    </w:p>
    <w:p>
      <w:pPr>
        <w:pStyle w:val="ListBullet"/>
      </w:pPr>
      <w:r>
        <w:t>Suggestions from neighboring farmers.</w:t>
      </w:r>
    </w:p>
    <w:p>
      <w:pPr>
        <w:pStyle w:val="ListBullet"/>
      </w:pPr>
      <w:r>
        <w:t>Government agriculture schemes.</w:t>
      </w:r>
    </w:p>
    <w:p>
      <w:pPr>
        <w:pStyle w:val="ListBullet"/>
      </w:pPr>
      <w:r>
        <w:t>Expert recommendations.</w:t>
      </w:r>
    </w:p>
    <w:p>
      <w:pPr>
        <w:pStyle w:val="Heading2"/>
      </w:pPr>
      <w:r>
        <w:t>See</w:t>
      </w:r>
    </w:p>
    <w:p>
      <w:pPr>
        <w:pStyle w:val="ListBullet"/>
      </w:pPr>
      <w:r>
        <w:t>Changing rainfall patterns.</w:t>
      </w:r>
    </w:p>
    <w:p>
      <w:pPr>
        <w:pStyle w:val="ListBullet"/>
      </w:pPr>
      <w:r>
        <w:t>High fertilizer costs.</w:t>
      </w:r>
    </w:p>
    <w:p>
      <w:pPr>
        <w:pStyle w:val="ListBullet"/>
      </w:pPr>
      <w:r>
        <w:t>Different crops in nearby farms.</w:t>
      </w:r>
    </w:p>
    <w:p>
      <w:pPr>
        <w:pStyle w:val="ListBullet"/>
      </w:pPr>
      <w:r>
        <w:t>Need for smart farming solutions.</w:t>
      </w:r>
    </w:p>
    <w:p>
      <w:pPr>
        <w:pStyle w:val="Heading2"/>
      </w:pPr>
      <w:r>
        <w:t>Say &amp; Do</w:t>
      </w:r>
    </w:p>
    <w:p>
      <w:pPr>
        <w:pStyle w:val="ListBullet"/>
      </w:pPr>
      <w:r>
        <w:t>Tests soil before cultivation.</w:t>
      </w:r>
    </w:p>
    <w:p>
      <w:pPr>
        <w:pStyle w:val="ListBullet"/>
      </w:pPr>
      <w:r>
        <w:t>Uses fertilizers and irrigation.</w:t>
      </w:r>
    </w:p>
    <w:p>
      <w:pPr>
        <w:pStyle w:val="ListBullet"/>
      </w:pPr>
      <w:r>
        <w:t>Searches for better farming methods.</w:t>
      </w:r>
    </w:p>
    <w:p>
      <w:pPr>
        <w:pStyle w:val="ListBullet"/>
      </w:pPr>
      <w:r>
        <w:t>Compares seasonal crop performance.</w:t>
      </w:r>
    </w:p>
    <w:p>
      <w:pPr>
        <w:pStyle w:val="Heading2"/>
      </w:pPr>
      <w:r>
        <w:t>Pain</w:t>
      </w:r>
    </w:p>
    <w:p>
      <w:pPr>
        <w:pStyle w:val="ListBullet"/>
      </w:pPr>
      <w:r>
        <w:t>Wrong crop selection.</w:t>
      </w:r>
    </w:p>
    <w:p>
      <w:pPr>
        <w:pStyle w:val="ListBullet"/>
      </w:pPr>
      <w:r>
        <w:t>Low productivity.</w:t>
      </w:r>
    </w:p>
    <w:p>
      <w:pPr>
        <w:pStyle w:val="ListBullet"/>
      </w:pPr>
      <w:r>
        <w:t>Financial loss.</w:t>
      </w:r>
    </w:p>
    <w:p>
      <w:pPr>
        <w:pStyle w:val="ListBullet"/>
      </w:pPr>
      <w:r>
        <w:t>Resource wastage.</w:t>
      </w:r>
    </w:p>
    <w:p>
      <w:pPr>
        <w:pStyle w:val="Heading2"/>
      </w:pPr>
      <w:r>
        <w:t>Gain</w:t>
      </w:r>
    </w:p>
    <w:p>
      <w:pPr>
        <w:pStyle w:val="ListBullet"/>
      </w:pPr>
      <w:r>
        <w:t>Higher yield.</w:t>
      </w:r>
    </w:p>
    <w:p>
      <w:pPr>
        <w:pStyle w:val="ListBullet"/>
      </w:pPr>
      <w:r>
        <w:t>Better profits.</w:t>
      </w:r>
    </w:p>
    <w:p>
      <w:pPr>
        <w:pStyle w:val="ListBullet"/>
      </w:pPr>
      <w:r>
        <w:t>Efficient resource utilization.</w:t>
      </w:r>
    </w:p>
    <w:p>
      <w:pPr>
        <w:pStyle w:val="ListBullet"/>
      </w:pPr>
      <w:r>
        <w:t>Sustainable agriculture.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