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edvidura-features-document"/>
    <w:p>
      <w:pPr>
        <w:pStyle w:val="Heading1"/>
      </w:pPr>
      <w:r>
        <w:t xml:space="preserve">EdVidura — Features Document</w:t>
      </w:r>
    </w:p>
    <w:p>
      <w:pPr>
        <w:pStyle w:val="FirstParagraph"/>
      </w:pPr>
      <w:r>
        <w:t xml:space="preserve">Segregated by account type (Learner, Teacher, School Admin, Operator) and by screen.</w:t>
      </w:r>
    </w:p>
    <w:bookmarkStart w:id="20" w:name="Xd2bc74cfc273a2bb4e41319b73ebd3010499a6b"/>
    <w:p>
      <w:pPr>
        <w:pStyle w:val="Heading2"/>
      </w:pPr>
      <w:r>
        <w:t xml:space="preserve">0. Evidence basis and how to read the status labels</w:t>
      </w:r>
    </w:p>
    <w:p>
      <w:pPr>
        <w:pStyle w:val="FirstParagraph"/>
      </w:pPr>
      <w:r>
        <w:t xml:space="preserve">This document was produced by static inspection of the uploaded repository (</w:t>
      </w:r>
      <w:r>
        <w:rPr>
          <w:rStyle w:val="VerbatimChar"/>
        </w:rPr>
        <w:t xml:space="preserve">edvidura-lti-hello-starter</w:t>
      </w:r>
      <w:r>
        <w:t xml:space="preserve">): route decorators in</w:t>
      </w:r>
      <w:r>
        <w:t xml:space="preserve"> </w:t>
      </w:r>
      <w:r>
        <w:rPr>
          <w:rStyle w:val="VerbatimChar"/>
        </w:rPr>
        <w:t xml:space="preserve">app/*.py</w:t>
      </w:r>
      <w:r>
        <w:t xml:space="preserve">, template rendering, auth guards, navigation, quiz and result templates, and the existing docs.</w:t>
      </w:r>
      <w:r>
        <w:t xml:space="preserve"> </w:t>
      </w:r>
      <w:r>
        <w:rPr>
          <w:bCs/>
          <w:b/>
        </w:rPr>
        <w:t xml:space="preserve">The application was not run.</w:t>
      </w:r>
      <w:r>
        <w:t xml:space="preserve"> </w:t>
      </w:r>
      <w:r>
        <w:t xml:space="preserve">No browser test or database query was performed.</w:t>
      </w:r>
    </w:p>
    <w:p>
      <w:pPr>
        <w:pStyle w:val="BodyText"/>
      </w:pPr>
      <w:r>
        <w:t xml:space="preserve">Status labels used throughout: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and template exist and are wired in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. Behaviour not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Code-present,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exists but a related behaviour is incomplete or unlinked.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in earlier reports; the code exists but live behaviour was not demonstrated.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referenced, but no route or template exists in the repo.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or developer tooling, not a tenant-user product screen.</w:t>
            </w:r>
          </w:p>
        </w:tc>
      </w:tr>
    </w:tbl>
    <w:p>
      <w:pPr>
        <w:pStyle w:val="BodyText"/>
      </w:pPr>
      <w:r>
        <w:t xml:space="preserve">Earlier handoff reports (265 / 295 passing tests, successful LTI launches) are historical and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re-run. They are not counted here.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scope"/>
    <w:p>
      <w:pPr>
        <w:pStyle w:val="Heading2"/>
      </w:pPr>
      <w:r>
        <w:t xml:space="preserve">1. Product scope</w:t>
      </w:r>
    </w:p>
    <w:p>
      <w:pPr>
        <w:pStyle w:val="FirstParagraph"/>
      </w:pPr>
      <w:r>
        <w:t xml:space="preserve">EdVidura is a multi-tenant learning tool launched from Moodle over LTI 1.3. It adds quizzes with graded passback, EPUB eBook reading with annotations, a study coach, instructor content and AI-assisted authoring tools, analytics, and school-level administration. It is not a standalone LMS and does not replace Moodle.</w:t>
      </w:r>
    </w:p>
    <w:p>
      <w:pPr>
        <w:pStyle w:val="BodyText"/>
      </w:pPr>
      <w:r>
        <w:t xml:space="preserve">Tenant = one school. Tenant identity is resolved from the verified LTI platform registration (issuer, client ID, deployment ID). Data isolation uses PostgreSQL row-level security.</w:t>
      </w:r>
    </w:p>
    <w:p>
      <w:r>
        <w:pict>
          <v:rect style="width:0;height:1.5pt" o:hralign="center" o:hrstd="t" o:hr="t"/>
        </w:pict>
      </w:r>
    </w:p>
    <w:bookmarkEnd w:id="21"/>
    <w:bookmarkStart w:id="22" w:name="roles-and-access-as-coded"/>
    <w:p>
      <w:pPr>
        <w:pStyle w:val="Heading2"/>
      </w:pPr>
      <w:r>
        <w:t xml:space="preserve">2. Roles and access, as coded</w:t>
      </w:r>
    </w:p>
    <w:p>
      <w:pPr>
        <w:pStyle w:val="FirstParagraph"/>
      </w:pPr>
      <w:r>
        <w:t xml:space="preserve">Role is derived from the session in</w:t>
      </w:r>
      <w:r>
        <w:t xml:space="preserve"> </w:t>
      </w:r>
      <w:r>
        <w:rPr>
          <w:rStyle w:val="VerbatimChar"/>
        </w:rPr>
        <w:t xml:space="preserve">app/shell_routes.py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School admin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is_school_admin</w:t>
      </w:r>
      <w:r>
        <w:t xml:space="preserve"> </w:t>
      </w:r>
      <w:r>
        <w:t xml:space="preserve">is 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Teacher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is_instructor</w:t>
      </w:r>
      <w:r>
        <w:t xml:space="preserve"> </w:t>
      </w:r>
      <w:r>
        <w:t xml:space="preserve">is 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Student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Guards in code: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learner routes, manuals, coach, quiz result, 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/teacher/*</w:t>
            </w:r>
            <w:r>
              <w:t xml:space="preserve"> </w:t>
            </w:r>
            <w:r>
              <w:t xml:space="preserve">routes,</w:t>
            </w:r>
            <w:r>
              <w:t xml:space="preserve"> </w:t>
            </w:r>
            <w:r>
              <w:rPr>
                <w:rStyle w:val="VerbatimChar"/>
              </w:rPr>
              <w:t xml:space="preserve">/institutions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/student-directory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/lti-integration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require_school_admin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/school-admin/*</w:t>
            </w:r>
            <w:r>
              <w:t xml:space="preserve"> </w:t>
            </w:r>
            <w:r>
              <w:t xml:space="preserve">routes,</w:t>
            </w:r>
            <w:r>
              <w:t xml:space="preserve"> </w:t>
            </w:r>
            <w:r>
              <w:rPr>
                <w:rStyle w:val="VerbatimChar"/>
              </w:rPr>
              <w:t xml:space="preserve">/institution-detail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require_quiz_session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session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require_admin_key</w:t>
            </w:r>
            <w:r>
              <w:t xml:space="preserve"> </w:t>
            </w:r>
            <w:r>
              <w:t xml:space="preserve">/ ops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/ops/*</w:t>
            </w:r>
            <w:r>
              <w:t xml:space="preserve"> </w:t>
            </w:r>
            <w:r>
              <w:t xml:space="preserve">(internal operator console)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 correction to earlier planning:</w:t>
      </w:r>
      <w:r>
        <w:t xml:space="preserve"> </w:t>
      </w:r>
      <w:r>
        <w:rPr>
          <w:rStyle w:val="VerbatimChar"/>
        </w:rPr>
        <w:t xml:space="preserve">/institutions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/student-directory</w:t>
      </w:r>
      <w:r>
        <w:t xml:space="preserve"> </w:t>
      </w:r>
      <w:r>
        <w:t xml:space="preserve">are gated by</w:t>
      </w:r>
      <w:r>
        <w:t xml:space="preserve"> </w:t>
      </w:r>
      <w:r>
        <w:rPr>
          <w:bCs/>
          <w:b/>
        </w:rPr>
        <w:t xml:space="preserve">instructor</w:t>
      </w:r>
      <w:r>
        <w:t xml:space="preserve">, not by a global administrator. No cross-tenant</w:t>
      </w:r>
      <w:r>
        <w:t xml:space="preserve"> </w:t>
      </w:r>
      <w:r>
        <w:t xml:space="preserve">“</w:t>
      </w:r>
      <w:r>
        <w:t xml:space="preserve">global admin</w:t>
      </w:r>
      <w:r>
        <w:t xml:space="preserve">”</w:t>
      </w:r>
      <w:r>
        <w:t xml:space="preserve"> </w:t>
      </w:r>
      <w:r>
        <w:t xml:space="preserve">screen exists in the repository. The Ops console is the only cross-tenant surface and is operator-only.</w:t>
      </w:r>
    </w:p>
    <w:p>
      <w:r>
        <w:pict>
          <v:rect style="width:0;height:1.5pt" o:hralign="center" o:hrstd="t" o:hr="t"/>
        </w:pict>
      </w:r>
    </w:p>
    <w:bookmarkEnd w:id="22"/>
    <w:bookmarkStart w:id="36" w:name="verified-feature-inventory"/>
    <w:p>
      <w:pPr>
        <w:pStyle w:val="Heading2"/>
      </w:pPr>
      <w:r>
        <w:t xml:space="preserve">3. Verified feature inventory</w:t>
      </w:r>
    </w:p>
    <w:bookmarkStart w:id="23" w:name="X0e724dfe9df17ca0712317dccc810412fcfdaa9"/>
    <w:p>
      <w:pPr>
        <w:pStyle w:val="Heading3"/>
      </w:pPr>
      <w:r>
        <w:t xml:space="preserve">A. LTI 1.3 launch and tenant recognition — Code-present</w:t>
      </w:r>
    </w:p>
    <w:p>
      <w:pPr>
        <w:numPr>
          <w:ilvl w:val="0"/>
          <w:numId w:val="1002"/>
        </w:numPr>
        <w:pStyle w:val="Compact"/>
      </w:pPr>
      <w:r>
        <w:t xml:space="preserve">Launch from Moodle, verified context, tenant resolved from registration, learner or instructor recognised.</w:t>
      </w:r>
    </w:p>
    <w:p>
      <w:pPr>
        <w:numPr>
          <w:ilvl w:val="0"/>
          <w:numId w:val="1002"/>
        </w:numPr>
        <w:pStyle w:val="Compact"/>
      </w:pPr>
      <w:r>
        <w:t xml:space="preserve">Launch hub is the post-launch home (</w:t>
      </w:r>
      <w:r>
        <w:rPr>
          <w:rStyle w:val="VerbatimChar"/>
        </w:rPr>
        <w:t xml:space="preserve">/launch-hub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Dynamic registration status pages (</w:t>
      </w:r>
      <w:r>
        <w:rPr>
          <w:rStyle w:val="VerbatimChar"/>
        </w:rPr>
        <w:t xml:space="preserve">lti_register_waiting.html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lti_register_done.html</w:t>
      </w:r>
      <w:r>
        <w:t xml:space="preserve">) are returned from</w:t>
      </w:r>
      <w:r>
        <w:t xml:space="preserve"> </w:t>
      </w:r>
      <w:r>
        <w:rPr>
          <w:rStyle w:val="VerbatimChar"/>
        </w:rPr>
        <w:t xml:space="preserve">lti_register_routes.py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Raw claims, tokens, and secrets are never shown to users.</w:t>
      </w:r>
    </w:p>
    <w:bookmarkEnd w:id="23"/>
    <w:bookmarkStart w:id="24" w:name="b.-slice-a-quiz-code-present"/>
    <w:p>
      <w:pPr>
        <w:pStyle w:val="Heading3"/>
      </w:pPr>
      <w:r>
        <w:t xml:space="preserve">B. Slice a Quiz — Code-present</w:t>
      </w:r>
    </w:p>
    <w:p>
      <w:pPr>
        <w:numPr>
          <w:ilvl w:val="0"/>
          <w:numId w:val="1003"/>
        </w:numPr>
        <w:pStyle w:val="Compact"/>
      </w:pPr>
      <w:r>
        <w:t xml:space="preserve">Gate → session → submit → result (</w:t>
      </w:r>
      <w:r>
        <w:rPr>
          <w:rStyle w:val="VerbatimChar"/>
        </w:rPr>
        <w:t xml:space="preserve">/quiz</w:t>
      </w:r>
      <w:r>
        <w:t xml:space="preserve">,</w:t>
      </w:r>
      <w:r>
        <w:t xml:space="preserve"> </w:t>
      </w:r>
      <w:r>
        <w:rPr>
          <w:rStyle w:val="VerbatimChar"/>
        </w:rPr>
        <w:t xml:space="preserve">/quiz/submit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/quiz/result/{attempt_id}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Single-choice questions (radio inputs). Question count is data-driven from the</w:t>
      </w:r>
      <w:r>
        <w:t xml:space="preserve"> </w:t>
      </w:r>
      <w:r>
        <w:rPr>
          <w:rStyle w:val="VerbatimChar"/>
        </w:rPr>
        <w:t xml:space="preserve">quiz_questions</w:t>
      </w:r>
      <w:r>
        <w:t xml:space="preserve"> </w:t>
      </w:r>
      <w:r>
        <w:t xml:space="preserve">table, ordered by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.</w:t>
      </w:r>
      <w:r>
        <w:t xml:space="preserve"> </w:t>
      </w:r>
      <w:r>
        <w:rPr>
          <w:bCs/>
          <w:b/>
        </w:rPr>
        <w:t xml:space="preserve">Do not assume three questions.</w:t>
      </w:r>
    </w:p>
    <w:p>
      <w:pPr>
        <w:numPr>
          <w:ilvl w:val="0"/>
          <w:numId w:val="1003"/>
        </w:numPr>
        <w:pStyle w:val="Compact"/>
      </w:pPr>
      <w:r>
        <w:t xml:space="preserve">Attempts persisted; result recovery by attempt id.</w:t>
      </w:r>
    </w:p>
    <w:p>
      <w:pPr>
        <w:numPr>
          <w:ilvl w:val="0"/>
          <w:numId w:val="1003"/>
        </w:numPr>
        <w:pStyle w:val="Compact"/>
      </w:pPr>
      <w:r>
        <w:t xml:space="preserve">Result distinguishes</w:t>
      </w:r>
      <w:r>
        <w:t xml:space="preserve"> </w:t>
      </w:r>
      <w:r>
        <w:rPr>
          <w:bCs/>
          <w:b/>
        </w:rPr>
        <w:t xml:space="preserve">practice</w:t>
      </w:r>
      <w:r>
        <w:t xml:space="preserve"> </w:t>
      </w:r>
      <w:r>
        <w:t xml:space="preserve">(not sent to gradebook) from</w:t>
      </w:r>
      <w:r>
        <w:t xml:space="preserve"> </w:t>
      </w:r>
      <w:r>
        <w:rPr>
          <w:bCs/>
          <w:b/>
        </w:rPr>
        <w:t xml:space="preserve">graded</w:t>
      </w:r>
      <w:r>
        <w:t xml:space="preserve"> </w:t>
      </w:r>
      <w:r>
        <w:t xml:space="preserve">attempts.</w:t>
      </w:r>
    </w:p>
    <w:p>
      <w:pPr>
        <w:numPr>
          <w:ilvl w:val="0"/>
          <w:numId w:val="1003"/>
        </w:numPr>
        <w:pStyle w:val="Compact"/>
      </w:pPr>
      <w:r>
        <w:t xml:space="preserve">Result wording is conditional on grade passback state:</w:t>
      </w:r>
      <w:r>
        <w:t xml:space="preserve"> </w:t>
      </w:r>
      <w:r>
        <w:t xml:space="preserve">“</w:t>
      </w:r>
      <w:r>
        <w:t xml:space="preserve">Score sent to the Moodle gradebook</w:t>
      </w:r>
      <w:r>
        <w:t xml:space="preserve">”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grade_sent</w:t>
      </w:r>
      <w:r>
        <w:t xml:space="preserve"> </w:t>
      </w:r>
      <w:r>
        <w:t xml:space="preserve">is true;</w:t>
      </w:r>
      <w:r>
        <w:t xml:space="preserve"> </w:t>
      </w:r>
      <w:r>
        <w:t xml:space="preserve">“</w:t>
      </w:r>
      <w:r>
        <w:t xml:space="preserve">Saved in EdVidura. Moodle sync note…</w:t>
      </w:r>
      <w:r>
        <w:t xml:space="preserve">”</w:t>
      </w:r>
      <w:r>
        <w:t xml:space="preserve"> </w:t>
      </w:r>
      <w:r>
        <w:t xml:space="preserve">on error;</w:t>
      </w:r>
      <w:r>
        <w:t xml:space="preserve"> </w:t>
      </w:r>
      <w:r>
        <w:t xml:space="preserve">“</w:t>
      </w:r>
      <w:r>
        <w:t xml:space="preserve">Moodle gradebook sync was not available on this launch</w:t>
      </w:r>
      <w:r>
        <w:t xml:space="preserve">”</w:t>
      </w:r>
      <w:r>
        <w:t xml:space="preserve"> </w:t>
      </w:r>
      <w:r>
        <w:t xml:space="preserve">when AGS is off.</w:t>
      </w:r>
    </w:p>
    <w:p>
      <w:pPr>
        <w:numPr>
          <w:ilvl w:val="0"/>
          <w:numId w:val="1003"/>
        </w:numPr>
        <w:pStyle w:val="Compact"/>
      </w:pPr>
      <w:r>
        <w:t xml:space="preserve">Instructor attempt view and CSV export (</w:t>
      </w:r>
      <w:r>
        <w:rPr>
          <w:rStyle w:val="VerbatimChar"/>
        </w:rPr>
        <w:t xml:space="preserve">/teacher/attempts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/teacher/attempts.csv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Active quiz list (</w:t>
      </w:r>
      <w:r>
        <w:rPr>
          <w:rStyle w:val="VerbatimChar"/>
        </w:rPr>
        <w:t xml:space="preserve">/active-quizzes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Study loop: miss → review → practice → graded retry (</w:t>
      </w:r>
      <w:r>
        <w:rPr>
          <w:rStyle w:val="VerbatimChar"/>
        </w:rPr>
        <w:t xml:space="preserve">/learn/gap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graded_retry_href</w:t>
      </w:r>
      <w:r>
        <w:t xml:space="preserve">).</w:t>
      </w:r>
    </w:p>
    <w:bookmarkEnd w:id="24"/>
    <w:bookmarkStart w:id="25" w:name="c.-pebl-epub-ebooks-code-present"/>
    <w:p>
      <w:pPr>
        <w:pStyle w:val="Heading3"/>
      </w:pPr>
      <w:r>
        <w:t xml:space="preserve">C. PeBL EPUB eBooks — Code-present</w:t>
      </w:r>
    </w:p>
    <w:p>
      <w:pPr>
        <w:numPr>
          <w:ilvl w:val="0"/>
          <w:numId w:val="1004"/>
        </w:numPr>
        <w:pStyle w:val="Compact"/>
      </w:pPr>
      <w:r>
        <w:t xml:space="preserve">Instructor: manual list, EPUB upload, from-PDF creation, new manual, versions, publish version (</w:t>
      </w:r>
      <w:r>
        <w:rPr>
          <w:rStyle w:val="VerbatimChar"/>
        </w:rPr>
        <w:t xml:space="preserve">/teacher/manuals/...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Learner: manuals library (</w:t>
      </w:r>
      <w:r>
        <w:rPr>
          <w:rStyle w:val="VerbatimChar"/>
        </w:rPr>
        <w:t xml:space="preserve">/manuals</w:t>
      </w:r>
      <w:r>
        <w:t xml:space="preserve">), manual reader (</w:t>
      </w:r>
      <w:r>
        <w:rPr>
          <w:rStyle w:val="VerbatimChar"/>
        </w:rPr>
        <w:t xml:space="preserve">/manuals/{id}</w:t>
      </w:r>
      <w:r>
        <w:t xml:space="preserve">), standalone chapter reader (</w:t>
      </w:r>
      <w:r>
        <w:rPr>
          <w:rStyle w:val="VerbatimChar"/>
        </w:rPr>
        <w:t xml:space="preserve">/read/manuals/{id}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Reader features (in</w:t>
      </w:r>
      <w:r>
        <w:t xml:space="preserve"> </w:t>
      </w:r>
      <w:r>
        <w:rPr>
          <w:rStyle w:val="VerbatimChar"/>
        </w:rPr>
        <w:t xml:space="preserve">manual_read.html</w:t>
      </w:r>
      <w:r>
        <w:t xml:space="preserve">): chapter list, highlight, bookmark, annotation, reading progress,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. The template also contains a</w:t>
      </w:r>
      <w:r>
        <w:t xml:space="preserve"> </w:t>
      </w:r>
      <w:r>
        <w:t xml:space="preserve">“</w:t>
      </w:r>
      <w:r>
        <w:t xml:space="preserve">Listen Aloud</w:t>
      </w:r>
      <w:r>
        <w:t xml:space="preserve">”</w:t>
      </w:r>
      <w:r>
        <w:t xml:space="preserve"> </w:t>
      </w:r>
      <w:r>
        <w:t xml:space="preserve">control and a</w:t>
      </w:r>
      <w:r>
        <w:t xml:space="preserve"> </w:t>
      </w:r>
      <w:r>
        <w:t xml:space="preserve">“</w:t>
      </w:r>
      <w:r>
        <w:t xml:space="preserve">Standalone link (signed, time-limited)</w:t>
      </w:r>
      <w:r>
        <w:t xml:space="preserve">”</w:t>
      </w:r>
      <w:r>
        <w:t xml:space="preserve">. Neither is documented elsewhere; treat both as</w:t>
      </w:r>
      <w:r>
        <w:t xml:space="preserve"> </w:t>
      </w:r>
      <w:r>
        <w:rPr>
          <w:bCs/>
          <w:b/>
        </w:rPr>
        <w:t xml:space="preserve">Unverified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Standalone reader (</w:t>
      </w:r>
      <w:r>
        <w:rPr>
          <w:rStyle w:val="VerbatimChar"/>
        </w:rPr>
        <w:t xml:space="preserve">ebook_standalone.html</w:t>
      </w:r>
      <w:r>
        <w:t xml:space="preserve">): chapters and table of contents only. It does not expose highlight or annotation controls.</w:t>
      </w:r>
    </w:p>
    <w:p>
      <w:pPr>
        <w:numPr>
          <w:ilvl w:val="0"/>
          <w:numId w:val="1004"/>
        </w:numPr>
        <w:pStyle w:val="Compact"/>
      </w:pPr>
      <w:r>
        <w:t xml:space="preserve">Backing API: progress, bookmarks, and annotations under</w:t>
      </w:r>
      <w:r>
        <w:t xml:space="preserve"> </w:t>
      </w:r>
      <w:r>
        <w:rPr>
          <w:rStyle w:val="VerbatimChar"/>
        </w:rPr>
        <w:t xml:space="preserve">/api/v1/manuals/{id}/...</w:t>
      </w:r>
      <w:r>
        <w:t xml:space="preserve"> </w:t>
      </w:r>
      <w:r>
        <w:t xml:space="preserve">(create, list, edit, delete).</w:t>
      </w:r>
    </w:p>
    <w:p>
      <w:pPr>
        <w:numPr>
          <w:ilvl w:val="0"/>
          <w:numId w:val="1004"/>
        </w:numPr>
        <w:pStyle w:val="Compact"/>
      </w:pPr>
      <w:r>
        <w:t xml:space="preserve">EPUB files served through tenant-scoped routes (</w:t>
      </w:r>
      <w:r>
        <w:rPr>
          <w:rStyle w:val="VerbatimChar"/>
        </w:rPr>
        <w:t xml:space="preserve">.../epub-files/{path}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Versioning and publish flow exist (</w:t>
      </w:r>
      <w:r>
        <w:rPr>
          <w:rStyle w:val="VerbatimChar"/>
        </w:rPr>
        <w:t xml:space="preserve">migration_epub_versions.sql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migration_pebl_phase2.sql</w:t>
      </w:r>
      <w:r>
        <w:t xml:space="preserve">).</w:t>
      </w:r>
    </w:p>
    <w:bookmarkEnd w:id="25"/>
    <w:bookmarkStart w:id="26" w:name="Xc18ba8bc6d5e08c7d39ea808a029e0d07dd9498"/>
    <w:p>
      <w:pPr>
        <w:pStyle w:val="Heading3"/>
      </w:pPr>
      <w:r>
        <w:t xml:space="preserve">D. Study Coach and Ask Vidura — Code-present, partial</w:t>
      </w:r>
    </w:p>
    <w:p>
      <w:pPr>
        <w:numPr>
          <w:ilvl w:val="0"/>
          <w:numId w:val="1005"/>
        </w:numPr>
        <w:pStyle w:val="Compact"/>
      </w:pPr>
      <w:r>
        <w:t xml:space="preserve">Full coach page (</w:t>
      </w:r>
      <w:r>
        <w:rPr>
          <w:rStyle w:val="VerbatimChar"/>
        </w:rPr>
        <w:t xml:space="preserve">/learn/coach</w:t>
      </w:r>
      <w:r>
        <w:t xml:space="preserve">, POST form) and a JSON endpoint for the right-hand drawer (</w:t>
      </w:r>
      <w:r>
        <w:rPr>
          <w:rStyle w:val="VerbatimChar"/>
        </w:rPr>
        <w:t xml:space="preserve">/learn/coach/ask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Quick actions and shortcut list (</w:t>
      </w:r>
      <w:r>
        <w:rPr>
          <w:rStyle w:val="VerbatimChar"/>
        </w:rPr>
        <w:t xml:space="preserve">/learn/coach/shortcuts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Feedback submission (</w:t>
      </w:r>
      <w:r>
        <w:rPr>
          <w:rStyle w:val="VerbatimChar"/>
        </w:rPr>
        <w:t xml:space="preserve">/learn/coach/feedback</w:t>
      </w:r>
      <w:r>
        <w:t xml:space="preserve">, called from page JS).</w:t>
      </w:r>
    </w:p>
    <w:p>
      <w:pPr>
        <w:numPr>
          <w:ilvl w:val="0"/>
          <w:numId w:val="1005"/>
        </w:numPr>
        <w:pStyle w:val="Compact"/>
      </w:pPr>
      <w:r>
        <w:t xml:space="preserve">Global drawer partial (</w:t>
      </w:r>
      <w:r>
        <w:rPr>
          <w:rStyle w:val="VerbatimChar"/>
        </w:rPr>
        <w:t xml:space="preserve">_ask_vidura_drawer.html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ask_vidura_drawer.js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Flashcards (</w:t>
      </w:r>
      <w:r>
        <w:rPr>
          <w:rStyle w:val="VerbatimChar"/>
        </w:rPr>
        <w:t xml:space="preserve">/learn/flashcards</w:t>
      </w:r>
      <w:r>
        <w:t xml:space="preserve">), micro-learning (</w:t>
      </w:r>
      <w:r>
        <w:rPr>
          <w:rStyle w:val="VerbatimChar"/>
        </w:rPr>
        <w:t xml:space="preserve">/learn/micro</w:t>
      </w:r>
      <w:r>
        <w:t xml:space="preserve">), AI hint (</w:t>
      </w:r>
      <w:r>
        <w:rPr>
          <w:rStyle w:val="VerbatimChar"/>
        </w:rPr>
        <w:t xml:space="preserve">/learn/ai/hint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Unverified:</w:t>
      </w:r>
      <w:r>
        <w:t xml:space="preserve"> </w:t>
      </w:r>
      <w:r>
        <w:t xml:space="preserve">a live, multi-turn coach conversation was not demonstrated in the latest audit. Treat the conversation UI as implemented in code but not confirmed end-to-end.</w:t>
      </w:r>
    </w:p>
    <w:bookmarkEnd w:id="26"/>
    <w:bookmarkStart w:id="27" w:name="X73aa0789a8e3d822c37e325b7929776ff73a854"/>
    <w:p>
      <w:pPr>
        <w:pStyle w:val="Heading3"/>
      </w:pPr>
      <w:r>
        <w:t xml:space="preserve">E. JEV (Just-in-Time Epistemic Vulnerability) — Unverified live</w:t>
      </w:r>
    </w:p>
    <w:p>
      <w:pPr>
        <w:numPr>
          <w:ilvl w:val="0"/>
          <w:numId w:val="1006"/>
        </w:numPr>
        <w:pStyle w:val="Compact"/>
      </w:pPr>
      <w:r>
        <w:t xml:space="preserve">Decision-engine and state-pipeline logic exists (</w:t>
      </w:r>
      <w:r>
        <w:rPr>
          <w:rStyle w:val="VerbatimChar"/>
        </w:rPr>
        <w:t xml:space="preserve">app/modules/jev/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app/modules/ai_tutor/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Unit tests were reported passing (historical).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Unverified:</w:t>
      </w:r>
      <w:r>
        <w:t xml:space="preserve"> </w:t>
      </w:r>
      <w:r>
        <w:t xml:space="preserve">the live, turn-by-turn intervention and its telemetry were explicitly marked not verified. Do not design a user-facing JEV assessment, risk score, or intervention dashboard. Any JEV UI must follow the real trigger, which is not yet demonstrated.</w:t>
      </w:r>
    </w:p>
    <w:bookmarkEnd w:id="27"/>
    <w:bookmarkStart w:id="28" w:name="X3b0ea134e42fe90c5210e72a6a8d2a2b7f5d5c4"/>
    <w:p>
      <w:pPr>
        <w:pStyle w:val="Heading3"/>
      </w:pPr>
      <w:r>
        <w:t xml:space="preserve">F. Instructor overview, analytics, and content — Code-present</w:t>
      </w:r>
    </w:p>
    <w:p>
      <w:pPr>
        <w:numPr>
          <w:ilvl w:val="0"/>
          <w:numId w:val="1007"/>
        </w:numPr>
        <w:pStyle w:val="Compact"/>
      </w:pPr>
      <w:r>
        <w:t xml:space="preserve">Overview and class results (</w:t>
      </w:r>
      <w:r>
        <w:rPr>
          <w:rStyle w:val="VerbatimChar"/>
        </w:rPr>
        <w:t xml:space="preserve">/teacher/attempts</w:t>
      </w:r>
      <w:r>
        <w:t xml:space="preserve">; the template is</w:t>
      </w:r>
      <w:r>
        <w:t xml:space="preserve"> </w:t>
      </w:r>
      <w:r>
        <w:rPr>
          <w:rStyle w:val="VerbatimChar"/>
        </w:rPr>
        <w:t xml:space="preserve">instructor_overview.html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Analytics with JSON, CSV, and live JSON endpoints (</w:t>
      </w:r>
      <w:r>
        <w:rPr>
          <w:rStyle w:val="VerbatimChar"/>
        </w:rPr>
        <w:t xml:space="preserve">/teacher/analytics*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Teacher activity recordings (</w:t>
      </w:r>
      <w:r>
        <w:rPr>
          <w:rStyle w:val="VerbatimChar"/>
        </w:rPr>
        <w:t xml:space="preserve">/teacher/activity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Content management: lesson create, edit, reorder, status, delete (</w:t>
      </w:r>
      <w:r>
        <w:rPr>
          <w:rStyle w:val="VerbatimChar"/>
        </w:rPr>
        <w:t xml:space="preserve">/teacher/lessons/...</w:t>
      </w:r>
      <w:r>
        <w:t xml:space="preserve">); quiz question create and delete (</w:t>
      </w:r>
      <w:r>
        <w:rPr>
          <w:rStyle w:val="VerbatimChar"/>
        </w:rPr>
        <w:t xml:space="preserve">/teacher/quiz/questions...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Roster sync (</w:t>
      </w:r>
      <w:r>
        <w:rPr>
          <w:rStyle w:val="VerbatimChar"/>
        </w:rPr>
        <w:t xml:space="preserve">/teacher/roster/sync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Coach insights and coach shortcut management (</w:t>
      </w:r>
      <w:r>
        <w:rPr>
          <w:rStyle w:val="VerbatimChar"/>
        </w:rPr>
        <w:t xml:space="preserve">/teacher/coach/*</w:t>
      </w:r>
      <w:r>
        <w:t xml:space="preserve">).</w:t>
      </w:r>
    </w:p>
    <w:bookmarkEnd w:id="28"/>
    <w:bookmarkStart w:id="29" w:name="g.-teacher-ai-tools-code-present"/>
    <w:p>
      <w:pPr>
        <w:pStyle w:val="Heading3"/>
      </w:pPr>
      <w:r>
        <w:t xml:space="preserve">G. Teacher AI tools — Code-present</w:t>
      </w:r>
    </w:p>
    <w:p>
      <w:pPr>
        <w:pStyle w:val="FirstParagraph"/>
      </w:pPr>
      <w:r>
        <w:t xml:space="preserve">Each tool posts an input and renders a result page; nothing auto-saves until a separate save or apply action is called.</w:t>
      </w:r>
    </w:p>
    <w:p>
      <w:pPr>
        <w:numPr>
          <w:ilvl w:val="0"/>
          <w:numId w:val="1008"/>
        </w:numPr>
        <w:pStyle w:val="Compact"/>
      </w:pPr>
      <w:r>
        <w:t xml:space="preserve">AI hub (</w:t>
      </w:r>
      <w:r>
        <w:rPr>
          <w:rStyle w:val="VerbatimChar"/>
        </w:rPr>
        <w:t xml:space="preserve">/teacher/ai</w:t>
      </w:r>
      <w:r>
        <w:t xml:space="preserve">) and quiz settings.</w:t>
      </w:r>
    </w:p>
    <w:p>
      <w:pPr>
        <w:numPr>
          <w:ilvl w:val="0"/>
          <w:numId w:val="1008"/>
        </w:numPr>
        <w:pStyle w:val="Compact"/>
      </w:pPr>
      <w:r>
        <w:t xml:space="preserve">Generate from prompt (</w:t>
      </w:r>
      <w:r>
        <w:rPr>
          <w:rStyle w:val="VerbatimChar"/>
        </w:rPr>
        <w:t xml:space="preserve">/teacher/ai/generate</w:t>
      </w:r>
      <w:r>
        <w:t xml:space="preserve">) and from PDF (</w:t>
      </w:r>
      <w:r>
        <w:rPr>
          <w:rStyle w:val="VerbatimChar"/>
        </w:rPr>
        <w:t xml:space="preserve">/teacher/ai/generate-from-pdf</w:t>
      </w:r>
      <w:r>
        <w:t xml:space="preserve">) → preview → save (</w:t>
      </w:r>
      <w:r>
        <w:rPr>
          <w:rStyle w:val="VerbatimChar"/>
        </w:rPr>
        <w:t xml:space="preserve">/teacher/ai/save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Author (</w:t>
      </w:r>
      <w:r>
        <w:rPr>
          <w:rStyle w:val="VerbatimChar"/>
        </w:rPr>
        <w:t xml:space="preserve">/teacher/ai/author</w:t>
      </w:r>
      <w:r>
        <w:t xml:space="preserve">) → apply (</w:t>
      </w:r>
      <w:r>
        <w:rPr>
          <w:rStyle w:val="VerbatimChar"/>
        </w:rPr>
        <w:t xml:space="preserve">/teacher/ai/author/apply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Remediation (</w:t>
      </w:r>
      <w:r>
        <w:rPr>
          <w:rStyle w:val="VerbatimChar"/>
        </w:rPr>
        <w:t xml:space="preserve">/teacher/ai/remediation</w:t>
      </w:r>
      <w:r>
        <w:t xml:space="preserve">) → save (</w:t>
      </w:r>
      <w:r>
        <w:rPr>
          <w:rStyle w:val="VerbatimChar"/>
        </w:rPr>
        <w:t xml:space="preserve">.../save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Simplify (</w:t>
      </w:r>
      <w:r>
        <w:rPr>
          <w:rStyle w:val="VerbatimChar"/>
        </w:rPr>
        <w:t xml:space="preserve">/teacher/ai/simplify</w:t>
      </w:r>
      <w:r>
        <w:t xml:space="preserve">) → apply (</w:t>
      </w:r>
      <w:r>
        <w:rPr>
          <w:rStyle w:val="VerbatimChar"/>
        </w:rPr>
        <w:t xml:space="preserve">.../apply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Grade assist (</w:t>
      </w:r>
      <w:r>
        <w:rPr>
          <w:rStyle w:val="VerbatimChar"/>
        </w:rPr>
        <w:t xml:space="preserve">/teacher/ai/grade-assist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DCT (Difference/Competency tool) at</w:t>
      </w:r>
      <w:r>
        <w:t xml:space="preserve"> </w:t>
      </w:r>
      <w:r>
        <w:rPr>
          <w:rStyle w:val="VerbatimChar"/>
        </w:rPr>
        <w:t xml:space="preserve">/teacher/dct</w:t>
      </w:r>
      <w:r>
        <w:t xml:space="preserve">, with generate and reel endpoints.</w:t>
      </w:r>
    </w:p>
    <w:p>
      <w:pPr>
        <w:numPr>
          <w:ilvl w:val="0"/>
          <w:numId w:val="1008"/>
        </w:numPr>
        <w:pStyle w:val="Compact"/>
      </w:pPr>
      <w:r>
        <w:t xml:space="preserve">SME source management (</w:t>
      </w:r>
      <w:r>
        <w:rPr>
          <w:rStyle w:val="VerbatimChar"/>
        </w:rPr>
        <w:t xml:space="preserve">/teacher/sme</w:t>
      </w:r>
      <w:r>
        <w:t xml:space="preserve">), skills and roles (</w:t>
      </w:r>
      <w:r>
        <w:rPr>
          <w:rStyle w:val="VerbatimChar"/>
        </w:rPr>
        <w:t xml:space="preserve">/teacher/skills</w:t>
      </w:r>
      <w:r>
        <w:t xml:space="preserve">), framework import.</w:t>
      </w:r>
    </w:p>
    <w:p>
      <w:pPr>
        <w:pStyle w:val="FirstParagraph"/>
      </w:pPr>
      <w:r>
        <w:rPr>
          <w:bCs/>
          <w:b/>
        </w:rPr>
        <w:t xml:space="preserve">Caution:</w:t>
      </w:r>
      <w:r>
        <w:t xml:space="preserve"> </w:t>
      </w:r>
      <w:r>
        <w:t xml:space="preserve">the filename</w:t>
      </w:r>
      <w:r>
        <w:t xml:space="preserve"> </w:t>
      </w:r>
      <w:r>
        <w:rPr>
          <w:rStyle w:val="VerbatimChar"/>
        </w:rPr>
        <w:t xml:space="preserve">teacher_ai_author.html</w:t>
      </w:r>
      <w:r>
        <w:t xml:space="preserve"> </w:t>
      </w:r>
      <w:r>
        <w:t xml:space="preserve">does not by itself prove a generative authoring product. Behaviour depends on</w:t>
      </w:r>
      <w:r>
        <w:t xml:space="preserve"> </w:t>
      </w:r>
      <w:r>
        <w:rPr>
          <w:rStyle w:val="VerbatimChar"/>
        </w:rPr>
        <w:t xml:space="preserve">app/modules/ai_authoring/service.py</w:t>
      </w:r>
      <w:r>
        <w:t xml:space="preserve">, which should be read before designing this screen in detail.</w:t>
      </w:r>
    </w:p>
    <w:bookmarkEnd w:id="29"/>
    <w:bookmarkStart w:id="30" w:name="X187665cd3192bb0d814e87baeff36dcbf548d03"/>
    <w:p>
      <w:pPr>
        <w:pStyle w:val="Heading3"/>
      </w:pPr>
      <w:r>
        <w:t xml:space="preserve">H. Learner analytics and activity — Code-present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/learn/analytics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learner_analytics.html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/learn/activity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activity_recordings.html</w:t>
      </w:r>
      <w:r>
        <w:t xml:space="preserve">).</w:t>
      </w:r>
    </w:p>
    <w:bookmarkEnd w:id="30"/>
    <w:bookmarkStart w:id="31" w:name="X5610603ac47bd1e269dafd5a719c237a7e41490"/>
    <w:p>
      <w:pPr>
        <w:pStyle w:val="Heading3"/>
      </w:pPr>
      <w:r>
        <w:t xml:space="preserve">I. Integrations and system information — Partial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/lti-integration</w:t>
      </w:r>
      <w:r>
        <w:t xml:space="preserve"> </w:t>
      </w:r>
      <w:r>
        <w:t xml:space="preserve">(instructor-gated,</w:t>
      </w:r>
      <w:r>
        <w:t xml:space="preserve"> </w:t>
      </w:r>
      <w:r>
        <w:rPr>
          <w:rStyle w:val="VerbatimChar"/>
        </w:rPr>
        <w:t xml:space="preserve">lti_integration.html</w:t>
      </w:r>
      <w:r>
        <w:t xml:space="preserve">) is linked and renders.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/teacher/integrations</w:t>
      </w:r>
      <w:r>
        <w:t xml:space="preserve"> </w:t>
      </w:r>
      <w:r>
        <w:rPr>
          <w:bCs/>
          <w:b/>
        </w:rPr>
        <w:t xml:space="preserve">redirects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/teacher/activity</w:t>
      </w:r>
      <w:r>
        <w:t xml:space="preserve">. It is not a separate screen.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/school-admin/integrations</w:t>
      </w:r>
      <w:r>
        <w:t xml:space="preserve"> </w:t>
      </w:r>
      <w:r>
        <w:t xml:space="preserve">(GET)</w:t>
      </w:r>
      <w:r>
        <w:t xml:space="preserve"> </w:t>
      </w:r>
      <w:r>
        <w:rPr>
          <w:bCs/>
          <w:b/>
        </w:rPr>
        <w:t xml:space="preserve">redirects</w:t>
      </w:r>
      <w:r>
        <w:t xml:space="preserve">; its target was not traced in this audit. The retry-LRS action (</w:t>
      </w:r>
      <w:r>
        <w:rPr>
          <w:rStyle w:val="VerbatimChar"/>
        </w:rPr>
        <w:t xml:space="preserve">POST /school-admin/integrations/retry-lrs</w:t>
      </w:r>
      <w:r>
        <w:t xml:space="preserve">) exists.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templates/integrations.html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 linked to any route</w:t>
      </w:r>
      <w:r>
        <w:t xml:space="preserve"> </w:t>
      </w:r>
      <w:r>
        <w:t xml:space="preserve">in the repo. Its content is an explainer (</w:t>
      </w:r>
      <w:r>
        <w:t xml:space="preserve">“</w:t>
      </w:r>
      <w:r>
        <w:t xml:space="preserve">What am I looking at?</w:t>
      </w:r>
      <w:r>
        <w:t xml:space="preserve">”</w:t>
      </w:r>
      <w:r>
        <w:t xml:space="preserve">, school charts), not a live connection-status page. Treat as orphaned.</w:t>
      </w:r>
    </w:p>
    <w:bookmarkEnd w:id="31"/>
    <w:bookmarkStart w:id="32" w:name="Xbc5b7193e04fa3dd98be474706ce33d3e200859"/>
    <w:p>
      <w:pPr>
        <w:pStyle w:val="Heading3"/>
      </w:pPr>
      <w:r>
        <w:t xml:space="preserve">J. Tenant isolation and security — Code-present</w:t>
      </w:r>
    </w:p>
    <w:p>
      <w:pPr>
        <w:numPr>
          <w:ilvl w:val="0"/>
          <w:numId w:val="1011"/>
        </w:numPr>
        <w:pStyle w:val="Compact"/>
      </w:pPr>
      <w:r>
        <w:t xml:space="preserve">PostgreSQL RLS policies on tenant tables (for example</w:t>
      </w:r>
      <w:r>
        <w:t xml:space="preserve"> </w:t>
      </w:r>
      <w:r>
        <w:rPr>
          <w:rStyle w:val="VerbatimChar"/>
        </w:rPr>
        <w:t xml:space="preserve">quiz_questions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Tenant-scoped EPUB file serving.</w:t>
      </w:r>
    </w:p>
    <w:p>
      <w:pPr>
        <w:numPr>
          <w:ilvl w:val="0"/>
          <w:numId w:val="1011"/>
        </w:numPr>
        <w:pStyle w:val="Compact"/>
      </w:pPr>
      <w:r>
        <w:t xml:space="preserve">Access-denied and unavailable page</w:t>
      </w:r>
      <w:r>
        <w:t xml:space="preserve"> </w:t>
      </w:r>
      <w:r>
        <w:rPr>
          <w:rStyle w:val="VerbatimChar"/>
        </w:rPr>
        <w:t xml:space="preserve">access.html</w:t>
      </w:r>
      <w:r>
        <w:t xml:space="preserve">, shown on denied or missing manuals, quiz results, lessons, and flashcards.</w:t>
      </w:r>
    </w:p>
    <w:p>
      <w:pPr>
        <w:numPr>
          <w:ilvl w:val="0"/>
          <w:numId w:val="1011"/>
        </w:numPr>
        <w:pStyle w:val="Compact"/>
      </w:pPr>
      <w:r>
        <w:t xml:space="preserve">Security details are not user-facing features.</w:t>
      </w:r>
    </w:p>
    <w:bookmarkEnd w:id="32"/>
    <w:bookmarkStart w:id="33" w:name="k.-xapi-and-telemetry-code-present"/>
    <w:p>
      <w:pPr>
        <w:pStyle w:val="Heading3"/>
      </w:pPr>
      <w:r>
        <w:t xml:space="preserve">K. xAPI and telemetry — Code-present</w:t>
      </w:r>
    </w:p>
    <w:p>
      <w:pPr>
        <w:numPr>
          <w:ilvl w:val="0"/>
          <w:numId w:val="1012"/>
        </w:numPr>
        <w:pStyle w:val="Compact"/>
      </w:pPr>
      <w:r>
        <w:t xml:space="preserve">Statement building, outbox, LRS retry (</w:t>
      </w:r>
      <w:r>
        <w:rPr>
          <w:rStyle w:val="VerbatimChar"/>
        </w:rPr>
        <w:t xml:space="preserve">/school-admin/integrations/retry-lrs</w:t>
      </w:r>
      <w:r>
        <w:t xml:space="preserve">,</w:t>
      </w:r>
      <w:r>
        <w:t xml:space="preserve"> </w:t>
      </w:r>
      <w:r>
        <w:rPr>
          <w:rStyle w:val="VerbatimChar"/>
        </w:rPr>
        <w:t xml:space="preserve">/ops/retry-lrs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Telemetry emitted on quiz, reading, bookmark, annotation, and coach activity.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user-facing telemetry dashboard exists.</w:t>
      </w:r>
      <w:r>
        <w:t xml:space="preserve"> </w:t>
      </w:r>
      <w:r>
        <w:t xml:space="preserve">Raw statements must not be shown to learners.</w:t>
      </w:r>
    </w:p>
    <w:bookmarkEnd w:id="33"/>
    <w:bookmarkStart w:id="34" w:name="X4ff77ed72ed79c8184944046a7b30097f6aa8a1"/>
    <w:p>
      <w:pPr>
        <w:pStyle w:val="Heading3"/>
      </w:pPr>
      <w:r>
        <w:t xml:space="preserve">L. Assignment and Grade Services (AGS) — Unverified delivery</w:t>
      </w:r>
    </w:p>
    <w:p>
      <w:pPr>
        <w:numPr>
          <w:ilvl w:val="0"/>
          <w:numId w:val="1013"/>
        </w:numPr>
        <w:pStyle w:val="Compact"/>
      </w:pPr>
      <w:r>
        <w:t xml:space="preserve">Passback code exists (</w:t>
      </w:r>
      <w:r>
        <w:rPr>
          <w:rStyle w:val="VerbatimChar"/>
        </w:rPr>
        <w:t xml:space="preserve">app/ags_passback.py</w:t>
      </w:r>
      <w:r>
        <w:t xml:space="preserve">). Quiz result displays state from the backend’s</w:t>
      </w:r>
      <w:r>
        <w:t xml:space="preserve"> </w:t>
      </w:r>
      <w:r>
        <w:rPr>
          <w:rStyle w:val="VerbatimChar"/>
        </w:rPr>
        <w:t xml:space="preserve">grade_sent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grade_error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ags_available</w:t>
      </w:r>
      <w:r>
        <w:t xml:space="preserve"> </w:t>
      </w:r>
      <w:r>
        <w:t xml:space="preserve">fields.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Unverified:</w:t>
      </w:r>
      <w:r>
        <w:t xml:space="preserve"> </w:t>
      </w:r>
      <w:r>
        <w:t xml:space="preserve">successful grade delivery to the Moodle gradebook was not demonstrated. Earlier reports cited a Moodle</w:t>
      </w:r>
      <w:r>
        <w:t xml:space="preserve"> </w:t>
      </w:r>
      <w:r>
        <w:rPr>
          <w:rStyle w:val="VerbatimChar"/>
        </w:rPr>
        <w:t xml:space="preserve">token.php</w:t>
      </w:r>
      <w:r>
        <w:t xml:space="preserve"> </w:t>
      </w:r>
      <w:r>
        <w:t xml:space="preserve">failure with a null JWKS response. Do not show</w:t>
      </w:r>
      <w:r>
        <w:t xml:space="preserve"> </w:t>
      </w:r>
      <w:r>
        <w:t xml:space="preserve">“</w:t>
      </w:r>
      <w:r>
        <w:t xml:space="preserve">Grade sent to Moodle</w:t>
      </w:r>
      <w:r>
        <w:t xml:space="preserve">”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grade_sent</w:t>
      </w:r>
      <w:r>
        <w:t xml:space="preserve"> </w:t>
      </w:r>
      <w:r>
        <w:t xml:space="preserve">is confirmed by the backend.</w:t>
      </w:r>
    </w:p>
    <w:p>
      <w:pPr>
        <w:numPr>
          <w:ilvl w:val="0"/>
          <w:numId w:val="1013"/>
        </w:numPr>
        <w:pStyle w:val="Compact"/>
      </w:pPr>
      <w:r>
        <w:t xml:space="preserve">There is no gradebook administration screen.</w:t>
      </w:r>
    </w:p>
    <w:bookmarkEnd w:id="34"/>
    <w:bookmarkStart w:id="35" w:name="X93a9aaca0a5f4df5e5ebfca6150496499a01e43"/>
    <w:p>
      <w:pPr>
        <w:pStyle w:val="Heading3"/>
      </w:pPr>
      <w:r>
        <w:t xml:space="preserve">M. School onboarding and Operator console — Code-present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/onboard</w:t>
      </w:r>
      <w:r>
        <w:t xml:space="preserve">: creates a school and Moodle Dynamic Registration link; shows LTI URLs (launch, login, JWKS, redirect, registration);</w:t>
      </w:r>
      <w:r>
        <w:t xml:space="preserve"> </w:t>
      </w:r>
      <w:r>
        <w:t xml:space="preserve">“</w:t>
      </w:r>
      <w:r>
        <w:t xml:space="preserve">Advanced</w:t>
      </w:r>
      <w:r>
        <w:t xml:space="preserve">”</w:t>
      </w:r>
      <w:r>
        <w:t xml:space="preserve"> </w:t>
      </w:r>
      <w:r>
        <w:t xml:space="preserve">manual client-ID setup. Route is not role-gated in code.</w:t>
      </w:r>
    </w:p>
    <w:p>
      <w:pPr>
        <w:numPr>
          <w:ilvl w:val="0"/>
          <w:numId w:val="1014"/>
        </w:numPr>
        <w:pStyle w:val="Compact"/>
      </w:pPr>
      <w:r>
        <w:t xml:space="preserve">Activation of a platform (</w:t>
      </w:r>
      <w:r>
        <w:rPr>
          <w:rStyle w:val="VerbatimChar"/>
        </w:rPr>
        <w:t xml:space="preserve">/onboard/platform/{id}/active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Ops console:</w:t>
      </w:r>
      <w:r>
        <w:t xml:space="preserve"> </w:t>
      </w:r>
      <w:r>
        <w:rPr>
          <w:rStyle w:val="VerbatimChar"/>
        </w:rPr>
        <w:t xml:space="preserve">/ops</w:t>
      </w:r>
      <w:r>
        <w:t xml:space="preserve">,</w:t>
      </w:r>
      <w:r>
        <w:t xml:space="preserve"> </w:t>
      </w:r>
      <w:r>
        <w:rPr>
          <w:rStyle w:val="VerbatimChar"/>
        </w:rPr>
        <w:t xml:space="preserve">/ops/login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/ops/dashboard</w:t>
      </w:r>
      <w:r>
        <w:t xml:space="preserve"> </w:t>
      </w:r>
      <w:r>
        <w:t xml:space="preserve">(platform analytics, owner overview, Metabase link).</w:t>
      </w:r>
      <w:r>
        <w:t xml:space="preserve"> </w:t>
      </w:r>
      <w:r>
        <w:rPr>
          <w:bCs/>
          <w:b/>
        </w:rPr>
        <w:t xml:space="preserve">Internal only.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creen-to-feature-map"/>
    <w:p>
      <w:pPr>
        <w:pStyle w:val="Heading2"/>
      </w:pPr>
      <w:r>
        <w:t xml:space="preserve">4. Screen-to-feature map</w:t>
      </w:r>
    </w:p>
    <w:p>
      <w:pPr>
        <w:pStyle w:val="FirstParagraph"/>
      </w:pPr>
      <w:r>
        <w:t xml:space="preserve">Each screen has a Lovable build batch in</w:t>
      </w:r>
      <w:r>
        <w:t xml:space="preserve"> </w:t>
      </w:r>
      <w:r>
        <w:rPr>
          <w:rStyle w:val="VerbatimChar"/>
        </w:rPr>
        <w:t xml:space="preserve">EdVidura_Lovable_Prompts.md</w:t>
      </w:r>
      <w:r>
        <w:t xml:space="preserve">. IDs match there.</w:t>
      </w:r>
    </w:p>
    <w:bookmarkStart w:id="37" w:name="shared"/>
    <w:p>
      <w:pPr>
        <w:pStyle w:val="Heading3"/>
      </w:pPr>
      <w:r>
        <w:t xml:space="preserve">Shared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/launch-hub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launch_hub.html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/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(returned by several routes)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/receipts/verify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receipt_verify.html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Code-present; requires session (</w:t>
            </w:r>
            <w:r>
              <w:rPr>
                <w:rStyle w:val="VerbatimChar"/>
              </w:rPr>
              <w:t xml:space="preserve">require_session</w:t>
            </w:r>
            <w:r>
              <w:t xml:space="preserve">, 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 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/lti/deep-link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deep_link_picker.html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Connect (Onboarding)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LTI Registration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/lti/register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lti_register_waiting.html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lti_register_done.html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</w:tbl>
    <w:bookmarkEnd w:id="37"/>
    <w:bookmarkStart w:id="38" w:name="learner"/>
    <w:p>
      <w:pPr>
        <w:pStyle w:val="Heading3"/>
      </w:pPr>
      <w:r>
        <w:t xml:space="preserve">Learner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/lessons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 Player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/lessons/{id}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 (complete/uncomplete 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Quizzes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/active-quizzes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active_quizzes.html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quiz_gate.html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/quiz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/quiz/submit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quiz_session.html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/quiz/result/{attempt_id}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quiz_result.html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Code-present; grade state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Coach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/learn/coach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study_coach.html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Code-present, partial; multi-turn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Hint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/learn/ai/hint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ai_hint.html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/ Gap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/learn/gap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gap_path.html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/learn/flashcards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coach_flashcards.html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/learn/micro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micro_learning.html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/learn/analytics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learner_analytics.html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/learn/activity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activity_recordings.html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Manuals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PeBL Reader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/manuals/{id}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manual_read.html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Code-present; highlight, bookmark, annotation,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eBook Reader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/read/manuals/{id}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ebook_standalone.html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Code-present; TOC/chapters only</w:t>
            </w:r>
          </w:p>
        </w:tc>
      </w:tr>
    </w:tbl>
    <w:bookmarkEnd w:id="38"/>
    <w:bookmarkStart w:id="39" w:name="teacher"/>
    <w:p>
      <w:pPr>
        <w:pStyle w:val="Heading3"/>
      </w:pPr>
      <w:r>
        <w:t xml:space="preserve">Teacher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&amp; Class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instructor_overview.html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(lessons &amp; quiz questions)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teacher_content.html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teacher_analytics.html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activity_recordings.html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eBook / Manual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/teacher/manuals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teacher_manuals.html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Tools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teacher_ai_hub.html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Generation 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/teacher/ai/generate</w:t>
            </w:r>
            <w:r>
              <w:t xml:space="preserve"> </w:t>
            </w:r>
            <w:r>
              <w:t xml:space="preserve">(+ PDF)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teacher_ai_preview.html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/teacher/ai/author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teacher_ai_author.html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Code-present; depth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Remediation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/teacher/ai/remediation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teacher_ai_remediation.html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Simplify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/teacher/ai/simplify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teacher_ai_simplify.html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Grade Assist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/teacher/ai/grade-assist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teacher_ai_grade.html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/teacher/coach/insights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teacher_coach_insights.html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Shortcuts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/teacher/coach/shortcuts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teacher_coach_shortcuts.html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&amp;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teacher_skills.html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teacher_sme.html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/teacher/dct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teacher_dct.html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/institutions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institutions.html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Code-present; instructor-gated; row scope (own school only) must be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/student-directory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student_directory.html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Code-present; instructor-gated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/lti-integration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lti_integration.html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</w:tbl>
    <w:bookmarkEnd w:id="39"/>
    <w:bookmarkStart w:id="40" w:name="school-admin"/>
    <w:p>
      <w:pPr>
        <w:pStyle w:val="Heading3"/>
      </w:pPr>
      <w:r>
        <w:t xml:space="preserve">School Admin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school_admin_home.html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/school-admin/teachers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school_admin_teachers.html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/school-admin/classes</w:t>
            </w:r>
            <w:r>
              <w:t xml:space="preserve"> </w:t>
            </w:r>
            <w:r>
              <w:t xml:space="preserve">(+ POST add, link-course, bind-moodle)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school_admin_classes.html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/school-admin/students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school_admin_students.html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/school-admin/analytics</w:t>
            </w:r>
            <w:r>
              <w:t xml:space="preserve"> </w:t>
            </w:r>
            <w:r>
              <w:t xml:space="preserve">(+ live 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school_admin_analytics.html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activity_recordings.html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/institution-detail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institution_detail.html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Code-present</w:t>
            </w:r>
          </w:p>
        </w:tc>
      </w:tr>
    </w:tbl>
    <w:p>
      <w:pPr>
        <w:pStyle w:val="BodyText"/>
      </w:pPr>
      <w:r>
        <w:t xml:space="preserve">Not included as a screen:</w:t>
      </w:r>
      <w:r>
        <w:t xml:space="preserve"> </w:t>
      </w:r>
      <w:r>
        <w:rPr>
          <w:rStyle w:val="VerbatimChar"/>
        </w:rPr>
        <w:t xml:space="preserve">/school-admin/integrations</w:t>
      </w:r>
      <w:r>
        <w:t xml:space="preserve"> </w:t>
      </w:r>
      <w:r>
        <w:t xml:space="preserve">(redirect, target untraced) and</w:t>
      </w:r>
      <w:r>
        <w:t xml:space="preserve"> </w:t>
      </w:r>
      <w:r>
        <w:rPr>
          <w:rStyle w:val="VerbatimChar"/>
        </w:rPr>
        <w:t xml:space="preserve">integrations.html</w:t>
      </w:r>
      <w:r>
        <w:t xml:space="preserve"> </w:t>
      </w:r>
      <w:r>
        <w:t xml:space="preserve">(orphaned).</w:t>
      </w:r>
    </w:p>
    <w:bookmarkEnd w:id="40"/>
    <w:bookmarkStart w:id="41" w:name="operator-internal"/>
    <w:p>
      <w:pPr>
        <w:pStyle w:val="Heading3"/>
      </w:pPr>
      <w:r>
        <w:t xml:space="preserve">Operator (internal)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/ops/login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ops_login.html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/ops/dashboard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ops_dashboard.html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Excluded from product design:</w:t>
      </w:r>
      <w:r>
        <w:t xml:space="preserve"> </w:t>
      </w:r>
      <w:r>
        <w:rPr>
          <w:rStyle w:val="VerbatimChar"/>
        </w:rPr>
        <w:t xml:space="preserve">session-today.html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requirements-board.html</w:t>
      </w:r>
      <w:r>
        <w:t xml:space="preserve">, and the meeting or drawing-board HTML files. These are development artefacts, not product screens.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erified-navigation"/>
    <w:p>
      <w:pPr>
        <w:pStyle w:val="Heading2"/>
      </w:pPr>
      <w:r>
        <w:t xml:space="preserve">5. Verified navigation</w:t>
      </w:r>
    </w:p>
    <w:p>
      <w:pPr>
        <w:pStyle w:val="FirstParagraph"/>
      </w:pPr>
      <w:r>
        <w:t xml:space="preserve">Top navigation with grouped menus (current production shell, per</w:t>
      </w:r>
      <w:r>
        <w:t xml:space="preserve"> </w:t>
      </w:r>
      <w:r>
        <w:rPr>
          <w:rStyle w:val="VerbatimChar"/>
        </w:rPr>
        <w:t xml:space="preserve">docs/lovable/README.md</w:t>
      </w:r>
      <w:r>
        <w:t xml:space="preserve">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Learn</w:t>
      </w:r>
      <w:r>
        <w:t xml:space="preserve"> </w:t>
      </w:r>
      <w:r>
        <w:t xml:space="preserve">— Launch Hub, Lessons, Active Quizzes, Take quiz, Manuals, Study Coach, Flashcards, Difference path, Micro learning, My analytics, My activity.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Teach</w:t>
      </w:r>
      <w:r>
        <w:t xml:space="preserve"> </w:t>
      </w:r>
      <w:r>
        <w:t xml:space="preserve">(instructor) — Content, Manuals, AI tools, Analytics, Activity, Class results, Coach insights, Coach shortcuts, Skills, SME, DCT, Institutions, Students.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School</w:t>
      </w:r>
      <w:r>
        <w:t xml:space="preserve"> </w:t>
      </w:r>
      <w:r>
        <w:t xml:space="preserve">(school admin) — Home, Teachers, Classes, Students, Analytics, Activity.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Account</w:t>
      </w:r>
      <w:r>
        <w:t xml:space="preserve"> </w:t>
      </w:r>
      <w:r>
        <w:t xml:space="preserve">— learner identity, role, back to Moodle (</w:t>
      </w:r>
      <w:r>
        <w:rPr>
          <w:rStyle w:val="VerbatimChar"/>
        </w:rPr>
        <w:t xml:space="preserve">/return-to-lms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/return-to-moodle</w:t>
      </w:r>
      <w:r>
        <w:t xml:space="preserve">).</w:t>
      </w:r>
    </w:p>
    <w:p>
      <w:pPr>
        <w:pStyle w:val="FirstParagraph"/>
      </w:pPr>
      <w:r>
        <w:t xml:space="preserve">Role determines which groups appear. Learners never see Teach or School.</w:t>
      </w:r>
    </w:p>
    <w:p>
      <w:r>
        <w:pict>
          <v:rect style="width:0;height:1.5pt" o:hralign="center" o:hrstd="t" o:hr="t"/>
        </w:pict>
      </w:r>
    </w:p>
    <w:bookmarkEnd w:id="43"/>
    <w:bookmarkStart w:id="44" w:name="known-gaps-and-open-items"/>
    <w:p>
      <w:pPr>
        <w:pStyle w:val="Heading2"/>
      </w:pPr>
      <w:r>
        <w:t xml:space="preserve">6. Known gaps and open 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AGS grade delivery not demonstrated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result must reflect backend grade state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JEV live intervention 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JEV-specific UI beyond the real coach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multi-turn conversation 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the conversation pattern, but mark it unconfirmed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integrations.html</w:t>
            </w:r>
            <w:r>
              <w:t xml:space="preserve"> </w:t>
            </w:r>
            <w:r>
              <w:t xml:space="preserve">orphaned;</w:t>
            </w:r>
            <w:r>
              <w:t xml:space="preserve"> </w:t>
            </w:r>
            <w:r>
              <w:rPr>
                <w:rStyle w:val="VerbatimChar"/>
              </w:rPr>
              <w:t xml:space="preserve">/school-admin/integrations</w:t>
            </w:r>
            <w:r>
              <w:t xml:space="preserve"> </w:t>
            </w:r>
            <w:r>
              <w:t xml:space="preserve">redirect target untraced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Integrations screen design deferred; use LTI Integration (TC-19)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/receipts/verify</w:t>
            </w:r>
            <w:r>
              <w:t xml:space="preserve"> </w:t>
            </w:r>
            <w:r>
              <w:t xml:space="preserve">requires a session (verified in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verification is for signed-in users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</w:t>
            </w:r>
            <w:r>
              <w:t xml:space="preserve"> </w:t>
            </w:r>
            <w:r>
              <w:t xml:space="preserve">is not role-gated in code but asks for an admin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intended audience before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question types beyond single-choice not 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single-choice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reports cite a Moodle</w:t>
            </w:r>
            <w:r>
              <w:t xml:space="preserve"> </w:t>
            </w:r>
            <w:r>
              <w:rPr>
                <w:rStyle w:val="VerbatimChar"/>
              </w:rPr>
              <w:t xml:space="preserve">token.php</w:t>
            </w:r>
            <w:r>
              <w:t xml:space="preserve"> </w:t>
            </w: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imply grade sync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state: earlier audit noted modified</w:t>
            </w:r>
            <w:r>
              <w:t xml:space="preserve"> </w:t>
            </w:r>
            <w:r>
              <w:rPr>
                <w:rStyle w:val="VerbatimChar"/>
              </w:rPr>
              <w:t xml:space="preserve">app/modules/xapi/service.py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templates/integrations.html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design concern; noted for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Institutions and Student Directory are instructor-gated.</w:t>
            </w:r>
            <w:r>
              <w:t xml:space="preserve"> </w:t>
            </w:r>
            <w:r>
              <w:rPr>
                <w:rStyle w:val="VerbatimChar"/>
              </w:rPr>
              <w:t xml:space="preserve">/institutions</w:t>
            </w:r>
            <w:r>
              <w:t xml:space="preserve"> </w:t>
            </w:r>
            <w:r>
              <w:t xml:space="preserve">rows must be confirmed as own-school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shows one 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what-must-not-be-invented"/>
    <w:p>
      <w:pPr>
        <w:pStyle w:val="Heading2"/>
      </w:pPr>
      <w:r>
        <w:t xml:space="preserve">7. What must not be invented</w:t>
      </w:r>
    </w:p>
    <w:p>
      <w:pPr>
        <w:numPr>
          <w:ilvl w:val="0"/>
          <w:numId w:val="1016"/>
        </w:numPr>
        <w:pStyle w:val="Compact"/>
      </w:pPr>
      <w:r>
        <w:t xml:space="preserve">Global administrator powers, cross-tenant screens, or tenant switchers.</w:t>
      </w:r>
    </w:p>
    <w:p>
      <w:pPr>
        <w:numPr>
          <w:ilvl w:val="0"/>
          <w:numId w:val="1016"/>
        </w:numPr>
        <w:pStyle w:val="Compact"/>
      </w:pPr>
      <w:r>
        <w:t xml:space="preserve">Gradebook administration.</w:t>
      </w:r>
    </w:p>
    <w:p>
      <w:pPr>
        <w:numPr>
          <w:ilvl w:val="0"/>
          <w:numId w:val="1016"/>
        </w:numPr>
        <w:pStyle w:val="Compact"/>
      </w:pPr>
      <w:r>
        <w:t xml:space="preserve">Student risk scores, learner analytics beyond the existing endpoints, or JEV dashboards.</w:t>
      </w:r>
    </w:p>
    <w:p>
      <w:pPr>
        <w:numPr>
          <w:ilvl w:val="0"/>
          <w:numId w:val="1016"/>
        </w:numPr>
        <w:pStyle w:val="Compact"/>
      </w:pPr>
      <w:r>
        <w:t xml:space="preserve">Timers, hints beyond the existing AI hint, retries beyond the existing graded retry, or adaptive difficulty.</w:t>
      </w:r>
    </w:p>
    <w:p>
      <w:pPr>
        <w:numPr>
          <w:ilvl w:val="0"/>
          <w:numId w:val="1016"/>
        </w:numPr>
        <w:pStyle w:val="Compact"/>
      </w:pPr>
      <w:r>
        <w:t xml:space="preserve">Marketplace, offline mode, text-to-speech, EPUB export, collaborative annotation.</w:t>
      </w:r>
    </w:p>
    <w:p>
      <w:pPr>
        <w:numPr>
          <w:ilvl w:val="0"/>
          <w:numId w:val="1016"/>
        </w:numPr>
        <w:pStyle w:val="Compact"/>
      </w:pPr>
      <w:r>
        <w:t xml:space="preserve">Raw xAPI statements, JWTs, tenant identifiers, or secrets in the UI.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2026-10-22T15:34:59Z</dcterms:created>
  <dcterms:modified xsi:type="dcterms:W3CDTF">2026-10-22T15:34:59Z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