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8E0B8" w14:textId="77777777" w:rsidR="001F1D49" w:rsidRPr="003E110B" w:rsidRDefault="003E26CA">
      <w:pPr>
        <w:spacing w:after="240"/>
        <w:jc w:val="center"/>
        <w:rPr>
          <w:sz w:val="24"/>
          <w:szCs w:val="24"/>
        </w:rPr>
      </w:pPr>
      <w:r w:rsidRPr="003E110B">
        <w:rPr>
          <w:b/>
          <w:bCs/>
          <w:sz w:val="24"/>
          <w:szCs w:val="24"/>
        </w:rPr>
        <w:t>COMMON COURSE ASSIGNMENT FORMAT</w:t>
      </w:r>
    </w:p>
    <w:p w14:paraId="4421E5EF" w14:textId="77777777" w:rsidR="001F1D49" w:rsidRPr="003E110B" w:rsidRDefault="003E26CA">
      <w:pPr>
        <w:spacing w:before="240" w:after="120"/>
        <w:rPr>
          <w:sz w:val="24"/>
          <w:szCs w:val="24"/>
        </w:rPr>
      </w:pPr>
      <w:r w:rsidRPr="003E110B">
        <w:rPr>
          <w:b/>
          <w:bCs/>
          <w:color w:val="000000"/>
          <w:sz w:val="24"/>
          <w:szCs w:val="24"/>
        </w:rPr>
        <w:t>A. Assignment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5616"/>
      </w:tblGrid>
      <w:tr w:rsidR="001F1D49" w:rsidRPr="003E110B" w14:paraId="52718759" w14:textId="77777777">
        <w:tc>
          <w:tcPr>
            <w:tcW w:w="3744" w:type="dxa"/>
            <w:vAlign w:val="center"/>
          </w:tcPr>
          <w:p w14:paraId="637EDBA9" w14:textId="77777777" w:rsidR="001F1D49" w:rsidRPr="003E110B" w:rsidRDefault="003E26CA">
            <w:pPr>
              <w:rPr>
                <w:sz w:val="24"/>
                <w:szCs w:val="24"/>
              </w:rPr>
            </w:pPr>
            <w:r w:rsidRPr="003E110B">
              <w:rPr>
                <w:b/>
                <w:bCs/>
                <w:sz w:val="24"/>
                <w:szCs w:val="24"/>
              </w:rPr>
              <w:t>Department</w:t>
            </w:r>
          </w:p>
        </w:tc>
        <w:tc>
          <w:tcPr>
            <w:tcW w:w="5616" w:type="dxa"/>
            <w:vAlign w:val="center"/>
          </w:tcPr>
          <w:p w14:paraId="14BDDA6F" w14:textId="77777777" w:rsidR="001F1D49" w:rsidRPr="003E110B" w:rsidRDefault="003E26CA">
            <w:pPr>
              <w:rPr>
                <w:sz w:val="24"/>
                <w:szCs w:val="24"/>
              </w:rPr>
            </w:pPr>
            <w:r w:rsidRPr="003E110B">
              <w:rPr>
                <w:sz w:val="24"/>
                <w:szCs w:val="24"/>
              </w:rPr>
              <w:t>Computer Science and Engineering</w:t>
            </w:r>
          </w:p>
        </w:tc>
      </w:tr>
      <w:tr w:rsidR="001F1D49" w:rsidRPr="003E110B" w14:paraId="1AAA2964" w14:textId="77777777">
        <w:tc>
          <w:tcPr>
            <w:tcW w:w="3744" w:type="dxa"/>
            <w:vAlign w:val="center"/>
          </w:tcPr>
          <w:p w14:paraId="686255EB" w14:textId="77777777" w:rsidR="001F1D49" w:rsidRPr="003E110B" w:rsidRDefault="003E26CA">
            <w:pPr>
              <w:rPr>
                <w:sz w:val="24"/>
                <w:szCs w:val="24"/>
              </w:rPr>
            </w:pPr>
            <w:r w:rsidRPr="003E110B">
              <w:rPr>
                <w:b/>
                <w:bCs/>
                <w:sz w:val="24"/>
                <w:szCs w:val="24"/>
              </w:rPr>
              <w:t>Programme</w:t>
            </w:r>
          </w:p>
        </w:tc>
        <w:tc>
          <w:tcPr>
            <w:tcW w:w="5616" w:type="dxa"/>
            <w:vAlign w:val="center"/>
          </w:tcPr>
          <w:p w14:paraId="1F870A7D" w14:textId="77777777" w:rsidR="001F1D49" w:rsidRPr="003E110B" w:rsidRDefault="003E26CA">
            <w:pPr>
              <w:rPr>
                <w:sz w:val="24"/>
                <w:szCs w:val="24"/>
              </w:rPr>
            </w:pPr>
            <w:r w:rsidRPr="003E110B">
              <w:rPr>
                <w:sz w:val="24"/>
                <w:szCs w:val="24"/>
              </w:rPr>
              <w:t xml:space="preserve">B.E. / </w:t>
            </w:r>
            <w:proofErr w:type="spellStart"/>
            <w:proofErr w:type="gramStart"/>
            <w:r w:rsidRPr="003E110B">
              <w:rPr>
                <w:sz w:val="24"/>
                <w:szCs w:val="24"/>
              </w:rPr>
              <w:t>B.Tech</w:t>
            </w:r>
            <w:proofErr w:type="spellEnd"/>
            <w:proofErr w:type="gramEnd"/>
          </w:p>
        </w:tc>
      </w:tr>
      <w:tr w:rsidR="001F1D49" w:rsidRPr="003E110B" w14:paraId="7E445A56" w14:textId="77777777">
        <w:tc>
          <w:tcPr>
            <w:tcW w:w="3744" w:type="dxa"/>
            <w:vAlign w:val="center"/>
          </w:tcPr>
          <w:p w14:paraId="0D029BDA" w14:textId="77777777" w:rsidR="001F1D49" w:rsidRPr="003E110B" w:rsidRDefault="003E26CA">
            <w:pPr>
              <w:rPr>
                <w:sz w:val="24"/>
                <w:szCs w:val="24"/>
              </w:rPr>
            </w:pPr>
            <w:r w:rsidRPr="003E110B">
              <w:rPr>
                <w:b/>
                <w:bCs/>
                <w:sz w:val="24"/>
                <w:szCs w:val="24"/>
              </w:rPr>
              <w:t>Course Code &amp; Course Name</w:t>
            </w:r>
          </w:p>
        </w:tc>
        <w:tc>
          <w:tcPr>
            <w:tcW w:w="5616" w:type="dxa"/>
            <w:vAlign w:val="center"/>
          </w:tcPr>
          <w:p w14:paraId="3821A85A" w14:textId="77777777" w:rsidR="001F1D49" w:rsidRPr="003E110B" w:rsidRDefault="003E26CA">
            <w:pPr>
              <w:rPr>
                <w:sz w:val="24"/>
                <w:szCs w:val="24"/>
              </w:rPr>
            </w:pPr>
            <w:r w:rsidRPr="003E110B">
              <w:rPr>
                <w:sz w:val="24"/>
                <w:szCs w:val="24"/>
              </w:rPr>
              <w:t>CSA51 – Cryptography and Network Security</w:t>
            </w:r>
          </w:p>
        </w:tc>
      </w:tr>
      <w:tr w:rsidR="001F1D49" w:rsidRPr="003E110B" w14:paraId="559D50A9" w14:textId="77777777">
        <w:tc>
          <w:tcPr>
            <w:tcW w:w="3744" w:type="dxa"/>
            <w:vAlign w:val="center"/>
          </w:tcPr>
          <w:p w14:paraId="1F4A86B0" w14:textId="77777777" w:rsidR="001F1D49" w:rsidRPr="003E110B" w:rsidRDefault="003E26CA">
            <w:pPr>
              <w:rPr>
                <w:sz w:val="24"/>
                <w:szCs w:val="24"/>
              </w:rPr>
            </w:pPr>
            <w:r w:rsidRPr="003E110B">
              <w:rPr>
                <w:b/>
                <w:bCs/>
                <w:sz w:val="24"/>
                <w:szCs w:val="24"/>
              </w:rPr>
              <w:t>Academic Year / Batch</w:t>
            </w:r>
          </w:p>
        </w:tc>
        <w:tc>
          <w:tcPr>
            <w:tcW w:w="5616" w:type="dxa"/>
            <w:vAlign w:val="center"/>
          </w:tcPr>
          <w:p w14:paraId="091DC1B7" w14:textId="6DAFA1F1" w:rsidR="001F1D49" w:rsidRPr="003E110B" w:rsidRDefault="003E26CA">
            <w:pPr>
              <w:rPr>
                <w:sz w:val="24"/>
                <w:szCs w:val="24"/>
              </w:rPr>
            </w:pPr>
            <w:r w:rsidRPr="003E110B">
              <w:rPr>
                <w:sz w:val="24"/>
                <w:szCs w:val="24"/>
              </w:rPr>
              <w:t xml:space="preserve"> </w:t>
            </w:r>
            <w:r w:rsidR="003E110B" w:rsidRPr="003E110B">
              <w:rPr>
                <w:sz w:val="24"/>
                <w:szCs w:val="24"/>
              </w:rPr>
              <w:t>2023 - 2027</w:t>
            </w:r>
          </w:p>
        </w:tc>
      </w:tr>
      <w:tr w:rsidR="001F1D49" w:rsidRPr="003E110B" w14:paraId="773439B6" w14:textId="77777777">
        <w:tc>
          <w:tcPr>
            <w:tcW w:w="3744" w:type="dxa"/>
            <w:vAlign w:val="center"/>
          </w:tcPr>
          <w:p w14:paraId="0F2C52AB" w14:textId="77777777" w:rsidR="001F1D49" w:rsidRPr="003E110B" w:rsidRDefault="003E26CA">
            <w:pPr>
              <w:rPr>
                <w:sz w:val="24"/>
                <w:szCs w:val="24"/>
              </w:rPr>
            </w:pPr>
            <w:r w:rsidRPr="003E110B">
              <w:rPr>
                <w:b/>
                <w:bCs/>
                <w:sz w:val="24"/>
                <w:szCs w:val="24"/>
              </w:rPr>
              <w:t>Faculty Name</w:t>
            </w:r>
          </w:p>
        </w:tc>
        <w:tc>
          <w:tcPr>
            <w:tcW w:w="5616" w:type="dxa"/>
            <w:vAlign w:val="center"/>
          </w:tcPr>
          <w:p w14:paraId="326C137C" w14:textId="18EA7EEC" w:rsidR="001F1D49" w:rsidRPr="003E110B" w:rsidRDefault="003E26CA">
            <w:pPr>
              <w:rPr>
                <w:sz w:val="24"/>
                <w:szCs w:val="24"/>
              </w:rPr>
            </w:pPr>
            <w:r w:rsidRPr="003E110B">
              <w:rPr>
                <w:sz w:val="24"/>
                <w:szCs w:val="24"/>
              </w:rPr>
              <w:t xml:space="preserve"> </w:t>
            </w:r>
            <w:r w:rsidR="00E92DF6">
              <w:rPr>
                <w:sz w:val="24"/>
                <w:szCs w:val="24"/>
              </w:rPr>
              <w:t>Dr.</w:t>
            </w:r>
            <w:r w:rsidR="00E92DF6" w:rsidRPr="00E92DF6">
              <w:rPr>
                <w:rFonts w:ascii="Roboto" w:hAnsi="Roboto"/>
                <w:color w:val="444746"/>
                <w:sz w:val="21"/>
                <w:szCs w:val="21"/>
                <w:shd w:val="clear" w:color="auto" w:fill="FFFFFF"/>
              </w:rPr>
              <w:t xml:space="preserve"> </w:t>
            </w:r>
            <w:r w:rsidR="00E92DF6" w:rsidRPr="00E92DF6">
              <w:rPr>
                <w:sz w:val="24"/>
                <w:szCs w:val="24"/>
              </w:rPr>
              <w:t>SANGEETHA T</w:t>
            </w:r>
          </w:p>
        </w:tc>
      </w:tr>
      <w:tr w:rsidR="001F1D49" w:rsidRPr="003E110B" w14:paraId="23553489" w14:textId="77777777">
        <w:tc>
          <w:tcPr>
            <w:tcW w:w="3744" w:type="dxa"/>
            <w:vAlign w:val="center"/>
          </w:tcPr>
          <w:p w14:paraId="2996E7C4" w14:textId="77777777" w:rsidR="001F1D49" w:rsidRPr="003E110B" w:rsidRDefault="003E26CA">
            <w:pPr>
              <w:rPr>
                <w:sz w:val="24"/>
                <w:szCs w:val="24"/>
              </w:rPr>
            </w:pPr>
            <w:r w:rsidRPr="003E110B">
              <w:rPr>
                <w:b/>
                <w:bCs/>
                <w:sz w:val="24"/>
                <w:szCs w:val="24"/>
              </w:rPr>
              <w:t>Assignment Title</w:t>
            </w:r>
          </w:p>
        </w:tc>
        <w:tc>
          <w:tcPr>
            <w:tcW w:w="5616" w:type="dxa"/>
            <w:vAlign w:val="center"/>
          </w:tcPr>
          <w:p w14:paraId="1D460C5E" w14:textId="77777777" w:rsidR="001F1D49" w:rsidRPr="003E110B" w:rsidRDefault="003E26CA">
            <w:pPr>
              <w:rPr>
                <w:sz w:val="24"/>
                <w:szCs w:val="24"/>
              </w:rPr>
            </w:pPr>
            <w:r w:rsidRPr="003E110B">
              <w:rPr>
                <w:sz w:val="24"/>
                <w:szCs w:val="24"/>
              </w:rPr>
              <w:t>Evaluation and Design of an Integrated Authentication, Email and Network Intrusion Defence System</w:t>
            </w:r>
          </w:p>
        </w:tc>
      </w:tr>
      <w:tr w:rsidR="001F1D49" w:rsidRPr="003E110B" w14:paraId="1F6E5014" w14:textId="77777777">
        <w:tc>
          <w:tcPr>
            <w:tcW w:w="3744" w:type="dxa"/>
            <w:vAlign w:val="center"/>
          </w:tcPr>
          <w:p w14:paraId="16CD4310" w14:textId="77777777" w:rsidR="001F1D49" w:rsidRPr="003E110B" w:rsidRDefault="003E26CA">
            <w:pPr>
              <w:rPr>
                <w:sz w:val="24"/>
                <w:szCs w:val="24"/>
              </w:rPr>
            </w:pPr>
            <w:r w:rsidRPr="003E110B">
              <w:rPr>
                <w:b/>
                <w:bCs/>
                <w:sz w:val="24"/>
                <w:szCs w:val="24"/>
              </w:rPr>
              <w:t>Date of Issue</w:t>
            </w:r>
          </w:p>
        </w:tc>
        <w:tc>
          <w:tcPr>
            <w:tcW w:w="5616" w:type="dxa"/>
            <w:vAlign w:val="center"/>
          </w:tcPr>
          <w:p w14:paraId="5B9287BD" w14:textId="1BFB0494" w:rsidR="001F1D49" w:rsidRPr="003E110B" w:rsidRDefault="003E26CA">
            <w:pPr>
              <w:rPr>
                <w:sz w:val="24"/>
                <w:szCs w:val="24"/>
              </w:rPr>
            </w:pPr>
            <w:r w:rsidRPr="003E110B">
              <w:rPr>
                <w:sz w:val="24"/>
                <w:szCs w:val="24"/>
              </w:rPr>
              <w:t xml:space="preserve"> </w:t>
            </w:r>
            <w:r w:rsidR="00E92DF6">
              <w:rPr>
                <w:sz w:val="24"/>
                <w:szCs w:val="24"/>
              </w:rPr>
              <w:t>31-08-26</w:t>
            </w:r>
          </w:p>
        </w:tc>
      </w:tr>
      <w:tr w:rsidR="001F1D49" w:rsidRPr="003E110B" w14:paraId="06F7139D" w14:textId="77777777">
        <w:tc>
          <w:tcPr>
            <w:tcW w:w="3744" w:type="dxa"/>
            <w:vAlign w:val="center"/>
          </w:tcPr>
          <w:p w14:paraId="6602D0C0" w14:textId="77777777" w:rsidR="001F1D49" w:rsidRPr="003E110B" w:rsidRDefault="003E26CA">
            <w:pPr>
              <w:rPr>
                <w:sz w:val="24"/>
                <w:szCs w:val="24"/>
              </w:rPr>
            </w:pPr>
            <w:r w:rsidRPr="003E110B">
              <w:rPr>
                <w:b/>
                <w:bCs/>
                <w:sz w:val="24"/>
                <w:szCs w:val="24"/>
              </w:rPr>
              <w:t>Date of Submission</w:t>
            </w:r>
          </w:p>
        </w:tc>
        <w:tc>
          <w:tcPr>
            <w:tcW w:w="5616" w:type="dxa"/>
            <w:vAlign w:val="center"/>
          </w:tcPr>
          <w:p w14:paraId="150F4C84" w14:textId="48F95513" w:rsidR="001F1D49" w:rsidRPr="003E110B" w:rsidRDefault="003E26CA">
            <w:pPr>
              <w:rPr>
                <w:sz w:val="24"/>
                <w:szCs w:val="24"/>
              </w:rPr>
            </w:pPr>
            <w:r w:rsidRPr="003E110B">
              <w:rPr>
                <w:sz w:val="24"/>
                <w:szCs w:val="24"/>
              </w:rPr>
              <w:t xml:space="preserve"> </w:t>
            </w:r>
            <w:r w:rsidR="00E92DF6">
              <w:rPr>
                <w:sz w:val="24"/>
                <w:szCs w:val="24"/>
              </w:rPr>
              <w:t>02-09-26</w:t>
            </w:r>
          </w:p>
        </w:tc>
      </w:tr>
      <w:tr w:rsidR="001F1D49" w:rsidRPr="003E110B" w14:paraId="52C4A668" w14:textId="77777777">
        <w:tc>
          <w:tcPr>
            <w:tcW w:w="3744" w:type="dxa"/>
            <w:vAlign w:val="center"/>
          </w:tcPr>
          <w:p w14:paraId="4FB80F3A" w14:textId="77777777" w:rsidR="001F1D49" w:rsidRPr="003E110B" w:rsidRDefault="003E26CA">
            <w:pPr>
              <w:rPr>
                <w:sz w:val="24"/>
                <w:szCs w:val="24"/>
              </w:rPr>
            </w:pPr>
            <w:r w:rsidRPr="003E110B">
              <w:rPr>
                <w:b/>
                <w:bCs/>
                <w:sz w:val="24"/>
                <w:szCs w:val="24"/>
              </w:rPr>
              <w:t>Maximum Marks</w:t>
            </w:r>
          </w:p>
        </w:tc>
        <w:tc>
          <w:tcPr>
            <w:tcW w:w="5616" w:type="dxa"/>
            <w:vAlign w:val="center"/>
          </w:tcPr>
          <w:p w14:paraId="632D0FD1" w14:textId="77777777" w:rsidR="001F1D49" w:rsidRPr="003E110B" w:rsidRDefault="003E26CA">
            <w:pPr>
              <w:rPr>
                <w:sz w:val="24"/>
                <w:szCs w:val="24"/>
              </w:rPr>
            </w:pPr>
            <w:r w:rsidRPr="003E110B">
              <w:rPr>
                <w:sz w:val="24"/>
                <w:szCs w:val="24"/>
              </w:rPr>
              <w:t>100</w:t>
            </w:r>
          </w:p>
        </w:tc>
      </w:tr>
      <w:tr w:rsidR="001F1D49" w:rsidRPr="003E110B" w14:paraId="67F188FD" w14:textId="77777777">
        <w:tc>
          <w:tcPr>
            <w:tcW w:w="3744" w:type="dxa"/>
            <w:vAlign w:val="center"/>
          </w:tcPr>
          <w:p w14:paraId="5D30C9AF" w14:textId="77777777" w:rsidR="001F1D49" w:rsidRPr="003E110B" w:rsidRDefault="003E26CA">
            <w:pPr>
              <w:rPr>
                <w:sz w:val="24"/>
                <w:szCs w:val="24"/>
              </w:rPr>
            </w:pPr>
            <w:r w:rsidRPr="003E110B">
              <w:rPr>
                <w:b/>
                <w:bCs/>
                <w:sz w:val="24"/>
                <w:szCs w:val="24"/>
              </w:rPr>
              <w:t>Course Outcome(s) – CO</w:t>
            </w:r>
          </w:p>
        </w:tc>
        <w:tc>
          <w:tcPr>
            <w:tcW w:w="5616" w:type="dxa"/>
            <w:vAlign w:val="center"/>
          </w:tcPr>
          <w:p w14:paraId="33B6199D" w14:textId="77777777" w:rsidR="001F1D49" w:rsidRPr="003E110B" w:rsidRDefault="003E26CA">
            <w:pPr>
              <w:rPr>
                <w:sz w:val="24"/>
                <w:szCs w:val="24"/>
              </w:rPr>
            </w:pPr>
            <w:r w:rsidRPr="003E110B">
              <w:rPr>
                <w:sz w:val="24"/>
                <w:szCs w:val="24"/>
              </w:rPr>
              <w:t>CO3: Examine cryptographic hash algorithms, digital signature schemes, and assess Kerberos and X.509 authentication frameworks for ensuring integrity, authentication, and non-repudiation.</w:t>
            </w:r>
          </w:p>
          <w:p w14:paraId="6C016A1C" w14:textId="77777777" w:rsidR="001F1D49" w:rsidRPr="003E110B" w:rsidRDefault="003E26CA">
            <w:pPr>
              <w:rPr>
                <w:sz w:val="24"/>
                <w:szCs w:val="24"/>
              </w:rPr>
            </w:pPr>
            <w:r w:rsidRPr="003E110B">
              <w:rPr>
                <w:sz w:val="24"/>
                <w:szCs w:val="24"/>
              </w:rPr>
              <w:t>CO4: Implement best security practices for IP, email, and web service using PGP, S/MIME for enhancing email security.</w:t>
            </w:r>
          </w:p>
          <w:p w14:paraId="0D50985B" w14:textId="77777777" w:rsidR="001F1D49" w:rsidRPr="003E110B" w:rsidRDefault="003E26CA">
            <w:pPr>
              <w:rPr>
                <w:sz w:val="24"/>
                <w:szCs w:val="24"/>
              </w:rPr>
            </w:pPr>
            <w:r w:rsidRPr="003E110B">
              <w:rPr>
                <w:sz w:val="24"/>
                <w:szCs w:val="24"/>
              </w:rPr>
              <w:t>CO5: Develop network security strategies based on the study of viruses, worms, firewall architectures, and IDS/IPS functionalities.</w:t>
            </w:r>
          </w:p>
        </w:tc>
      </w:tr>
      <w:tr w:rsidR="001F1D49" w:rsidRPr="003E110B" w14:paraId="081BDD46" w14:textId="77777777">
        <w:tc>
          <w:tcPr>
            <w:tcW w:w="3744" w:type="dxa"/>
            <w:vAlign w:val="center"/>
          </w:tcPr>
          <w:p w14:paraId="38213903" w14:textId="77777777" w:rsidR="001F1D49" w:rsidRPr="003E110B" w:rsidRDefault="003E26CA">
            <w:pPr>
              <w:rPr>
                <w:sz w:val="24"/>
                <w:szCs w:val="24"/>
              </w:rPr>
            </w:pPr>
            <w:r w:rsidRPr="003E110B">
              <w:rPr>
                <w:b/>
                <w:bCs/>
                <w:sz w:val="24"/>
                <w:szCs w:val="24"/>
              </w:rPr>
              <w:t>Bloom's Taxonomy Level</w:t>
            </w:r>
          </w:p>
        </w:tc>
        <w:tc>
          <w:tcPr>
            <w:tcW w:w="5616" w:type="dxa"/>
            <w:vAlign w:val="center"/>
          </w:tcPr>
          <w:p w14:paraId="6D94FF87" w14:textId="77777777" w:rsidR="001F1D49" w:rsidRPr="003E110B" w:rsidRDefault="003E26CA">
            <w:pPr>
              <w:rPr>
                <w:sz w:val="24"/>
                <w:szCs w:val="24"/>
              </w:rPr>
            </w:pPr>
            <w:r w:rsidRPr="003E110B">
              <w:rPr>
                <w:sz w:val="24"/>
                <w:szCs w:val="24"/>
              </w:rPr>
              <w:t>BL5 – Evaluate</w:t>
            </w:r>
          </w:p>
        </w:tc>
      </w:tr>
      <w:tr w:rsidR="001F1D49" w:rsidRPr="003E110B" w14:paraId="17F38BFB" w14:textId="77777777">
        <w:tc>
          <w:tcPr>
            <w:tcW w:w="3744" w:type="dxa"/>
            <w:vAlign w:val="center"/>
          </w:tcPr>
          <w:p w14:paraId="30048A64" w14:textId="77777777" w:rsidR="001F1D49" w:rsidRPr="003E110B" w:rsidRDefault="003E26CA">
            <w:pPr>
              <w:rPr>
                <w:sz w:val="24"/>
                <w:szCs w:val="24"/>
              </w:rPr>
            </w:pPr>
            <w:r w:rsidRPr="003E110B">
              <w:rPr>
                <w:b/>
                <w:bCs/>
                <w:sz w:val="24"/>
                <w:szCs w:val="24"/>
              </w:rPr>
              <w:t>SDG Mapping (SDG 1-17)</w:t>
            </w:r>
          </w:p>
        </w:tc>
        <w:tc>
          <w:tcPr>
            <w:tcW w:w="5616" w:type="dxa"/>
            <w:vAlign w:val="center"/>
          </w:tcPr>
          <w:p w14:paraId="393DEE81" w14:textId="77777777" w:rsidR="001F1D49" w:rsidRPr="003E110B" w:rsidRDefault="003E26CA">
            <w:pPr>
              <w:rPr>
                <w:sz w:val="24"/>
                <w:szCs w:val="24"/>
              </w:rPr>
            </w:pPr>
            <w:r w:rsidRPr="003E110B">
              <w:rPr>
                <w:sz w:val="24"/>
                <w:szCs w:val="24"/>
              </w:rPr>
              <w:t>SDG 9 – Industry, Innovation and Infrastructure; SDG 16 – Peace, Justice and Strong Institutions</w:t>
            </w:r>
          </w:p>
        </w:tc>
      </w:tr>
      <w:tr w:rsidR="001F1D49" w:rsidRPr="003E110B" w14:paraId="1698B048" w14:textId="77777777">
        <w:tc>
          <w:tcPr>
            <w:tcW w:w="3744" w:type="dxa"/>
            <w:vAlign w:val="center"/>
          </w:tcPr>
          <w:p w14:paraId="754DC9BD" w14:textId="77777777" w:rsidR="001F1D49" w:rsidRPr="003E110B" w:rsidRDefault="003E26CA">
            <w:pPr>
              <w:rPr>
                <w:sz w:val="24"/>
                <w:szCs w:val="24"/>
              </w:rPr>
            </w:pPr>
            <w:r w:rsidRPr="003E110B">
              <w:rPr>
                <w:b/>
                <w:bCs/>
                <w:sz w:val="24"/>
                <w:szCs w:val="24"/>
              </w:rPr>
              <w:t>Industry / Societal Relevance</w:t>
            </w:r>
          </w:p>
        </w:tc>
        <w:tc>
          <w:tcPr>
            <w:tcW w:w="5616" w:type="dxa"/>
            <w:vAlign w:val="center"/>
          </w:tcPr>
          <w:p w14:paraId="44414248" w14:textId="77777777" w:rsidR="001F1D49" w:rsidRPr="003E110B" w:rsidRDefault="003E26CA">
            <w:pPr>
              <w:rPr>
                <w:sz w:val="24"/>
                <w:szCs w:val="24"/>
              </w:rPr>
            </w:pPr>
            <w:r w:rsidRPr="003E110B">
              <w:rPr>
                <w:sz w:val="24"/>
                <w:szCs w:val="24"/>
              </w:rPr>
              <w:t>Directly relevant to enterprise cybersecurity practice — secure identity management, email/web protection and intrusion defence are core requirements for any organization handling confidential customer, employee and financial data.</w:t>
            </w:r>
          </w:p>
        </w:tc>
      </w:tr>
    </w:tbl>
    <w:p w14:paraId="7AAF71C0" w14:textId="77777777" w:rsidR="001F1D49" w:rsidRPr="003E110B" w:rsidRDefault="003E26CA" w:rsidP="003E110B">
      <w:pPr>
        <w:spacing w:before="240" w:after="120"/>
        <w:jc w:val="both"/>
        <w:rPr>
          <w:sz w:val="24"/>
          <w:szCs w:val="24"/>
        </w:rPr>
      </w:pPr>
      <w:r w:rsidRPr="003E110B">
        <w:rPr>
          <w:b/>
          <w:bCs/>
          <w:color w:val="000000"/>
          <w:sz w:val="24"/>
          <w:szCs w:val="24"/>
        </w:rPr>
        <w:t>B. Assignment Problem / Challenge</w:t>
      </w:r>
    </w:p>
    <w:p w14:paraId="37ABCA69" w14:textId="77777777" w:rsidR="001F1D49" w:rsidRPr="003E110B" w:rsidRDefault="003E26CA" w:rsidP="003E110B">
      <w:pPr>
        <w:spacing w:after="120"/>
        <w:jc w:val="both"/>
        <w:rPr>
          <w:sz w:val="24"/>
          <w:szCs w:val="24"/>
        </w:rPr>
      </w:pPr>
      <w:r w:rsidRPr="003E110B">
        <w:rPr>
          <w:sz w:val="24"/>
          <w:szCs w:val="24"/>
        </w:rPr>
        <w:t>Faculty shall provide a realistic engineering/scientific/computing problem, case, challenge or design requirement related to the Course Outcome, involving the evaluation and comparison of security mechanisms.</w:t>
      </w:r>
    </w:p>
    <w:p w14:paraId="5480FB21" w14:textId="77777777" w:rsidR="001F1D49" w:rsidRPr="003E110B" w:rsidRDefault="003E26CA" w:rsidP="003E110B">
      <w:pPr>
        <w:spacing w:after="120"/>
        <w:jc w:val="both"/>
        <w:rPr>
          <w:sz w:val="24"/>
          <w:szCs w:val="24"/>
        </w:rPr>
      </w:pPr>
      <w:r w:rsidRPr="003E110B">
        <w:rPr>
          <w:sz w:val="24"/>
          <w:szCs w:val="24"/>
        </w:rPr>
        <w:t>The assignment should preferably require students to:</w:t>
      </w:r>
    </w:p>
    <w:p w14:paraId="732F0AC9" w14:textId="77777777" w:rsidR="001F1D49" w:rsidRPr="003E110B" w:rsidRDefault="003E26CA" w:rsidP="003E110B">
      <w:pPr>
        <w:pStyle w:val="ListParagraph"/>
        <w:numPr>
          <w:ilvl w:val="0"/>
          <w:numId w:val="2"/>
        </w:numPr>
        <w:spacing w:after="60"/>
        <w:jc w:val="both"/>
        <w:rPr>
          <w:sz w:val="24"/>
          <w:szCs w:val="24"/>
        </w:rPr>
      </w:pPr>
      <w:r w:rsidRPr="003E110B">
        <w:rPr>
          <w:sz w:val="24"/>
          <w:szCs w:val="24"/>
        </w:rPr>
        <w:t>Apply course concepts rather than reproduce theory.</w:t>
      </w:r>
    </w:p>
    <w:p w14:paraId="6EBDAD23" w14:textId="77777777" w:rsidR="001F1D49" w:rsidRPr="003E110B" w:rsidRDefault="003E26CA" w:rsidP="003E110B">
      <w:pPr>
        <w:pStyle w:val="ListParagraph"/>
        <w:numPr>
          <w:ilvl w:val="0"/>
          <w:numId w:val="2"/>
        </w:numPr>
        <w:spacing w:after="60"/>
        <w:jc w:val="both"/>
        <w:rPr>
          <w:sz w:val="24"/>
          <w:szCs w:val="24"/>
        </w:rPr>
      </w:pPr>
      <w:r w:rsidRPr="003E110B">
        <w:rPr>
          <w:sz w:val="24"/>
          <w:szCs w:val="24"/>
        </w:rPr>
        <w:t xml:space="preserve">Identify and </w:t>
      </w:r>
      <w:proofErr w:type="spellStart"/>
      <w:r w:rsidRPr="003E110B">
        <w:rPr>
          <w:sz w:val="24"/>
          <w:szCs w:val="24"/>
        </w:rPr>
        <w:t>analyze</w:t>
      </w:r>
      <w:proofErr w:type="spellEnd"/>
      <w:r w:rsidRPr="003E110B">
        <w:rPr>
          <w:sz w:val="24"/>
          <w:szCs w:val="24"/>
        </w:rPr>
        <w:t xml:space="preserve"> the problem.</w:t>
      </w:r>
    </w:p>
    <w:p w14:paraId="7DA81C1C" w14:textId="77777777" w:rsidR="001F1D49" w:rsidRPr="003E110B" w:rsidRDefault="003E26CA" w:rsidP="003E110B">
      <w:pPr>
        <w:pStyle w:val="ListParagraph"/>
        <w:numPr>
          <w:ilvl w:val="0"/>
          <w:numId w:val="2"/>
        </w:numPr>
        <w:spacing w:after="60"/>
        <w:jc w:val="both"/>
        <w:rPr>
          <w:sz w:val="24"/>
          <w:szCs w:val="24"/>
        </w:rPr>
      </w:pPr>
      <w:r w:rsidRPr="003E110B">
        <w:rPr>
          <w:sz w:val="24"/>
          <w:szCs w:val="24"/>
        </w:rPr>
        <w:t>Consider requirements and constraints.</w:t>
      </w:r>
    </w:p>
    <w:p w14:paraId="354B5CE0" w14:textId="77777777" w:rsidR="001F1D49" w:rsidRPr="003E110B" w:rsidRDefault="003E26CA" w:rsidP="003E110B">
      <w:pPr>
        <w:pStyle w:val="ListParagraph"/>
        <w:numPr>
          <w:ilvl w:val="0"/>
          <w:numId w:val="2"/>
        </w:numPr>
        <w:spacing w:after="60"/>
        <w:jc w:val="both"/>
        <w:rPr>
          <w:sz w:val="24"/>
          <w:szCs w:val="24"/>
        </w:rPr>
      </w:pPr>
      <w:r w:rsidRPr="003E110B">
        <w:rPr>
          <w:sz w:val="24"/>
          <w:szCs w:val="24"/>
        </w:rPr>
        <w:t>Develop or compare alternative solutions where appropriate.</w:t>
      </w:r>
    </w:p>
    <w:p w14:paraId="2736DD36" w14:textId="77777777" w:rsidR="001F1D49" w:rsidRPr="003E110B" w:rsidRDefault="003E26CA" w:rsidP="003E110B">
      <w:pPr>
        <w:pStyle w:val="ListParagraph"/>
        <w:numPr>
          <w:ilvl w:val="0"/>
          <w:numId w:val="2"/>
        </w:numPr>
        <w:spacing w:after="60"/>
        <w:jc w:val="both"/>
        <w:rPr>
          <w:sz w:val="24"/>
          <w:szCs w:val="24"/>
        </w:rPr>
      </w:pPr>
      <w:r w:rsidRPr="003E110B">
        <w:rPr>
          <w:sz w:val="24"/>
          <w:szCs w:val="24"/>
        </w:rPr>
        <w:t>Use relevant modern engineering/computing/design tools.</w:t>
      </w:r>
    </w:p>
    <w:p w14:paraId="7ED1204D" w14:textId="77777777" w:rsidR="001F1D49" w:rsidRPr="003E110B" w:rsidRDefault="003E26CA" w:rsidP="003E110B">
      <w:pPr>
        <w:pStyle w:val="ListParagraph"/>
        <w:numPr>
          <w:ilvl w:val="0"/>
          <w:numId w:val="2"/>
        </w:numPr>
        <w:spacing w:after="60"/>
        <w:jc w:val="both"/>
        <w:rPr>
          <w:sz w:val="24"/>
          <w:szCs w:val="24"/>
        </w:rPr>
      </w:pPr>
      <w:r w:rsidRPr="003E110B">
        <w:rPr>
          <w:sz w:val="24"/>
          <w:szCs w:val="24"/>
        </w:rPr>
        <w:t>Interpret results.</w:t>
      </w:r>
    </w:p>
    <w:p w14:paraId="37D13950" w14:textId="77777777" w:rsidR="001F1D49" w:rsidRPr="003E110B" w:rsidRDefault="003E26CA" w:rsidP="003E110B">
      <w:pPr>
        <w:pStyle w:val="ListParagraph"/>
        <w:numPr>
          <w:ilvl w:val="0"/>
          <w:numId w:val="2"/>
        </w:numPr>
        <w:spacing w:after="60"/>
        <w:jc w:val="both"/>
        <w:rPr>
          <w:sz w:val="24"/>
          <w:szCs w:val="24"/>
        </w:rPr>
      </w:pPr>
      <w:r w:rsidRPr="003E110B">
        <w:rPr>
          <w:sz w:val="24"/>
          <w:szCs w:val="24"/>
        </w:rPr>
        <w:lastRenderedPageBreak/>
        <w:t>Make and justify engineering decisions.</w:t>
      </w:r>
    </w:p>
    <w:p w14:paraId="709077F8" w14:textId="77777777" w:rsidR="001F1D49" w:rsidRPr="003E110B" w:rsidRDefault="003E26CA" w:rsidP="003E110B">
      <w:pPr>
        <w:pStyle w:val="ListParagraph"/>
        <w:numPr>
          <w:ilvl w:val="0"/>
          <w:numId w:val="2"/>
        </w:numPr>
        <w:spacing w:after="60"/>
        <w:jc w:val="both"/>
        <w:rPr>
          <w:sz w:val="24"/>
          <w:szCs w:val="24"/>
        </w:rPr>
      </w:pPr>
      <w:r w:rsidRPr="003E110B">
        <w:rPr>
          <w:sz w:val="24"/>
          <w:szCs w:val="24"/>
        </w:rPr>
        <w:t>Consider appropriate technical, economic, environmental, societal, ethical, safety or sustainability factors wherever relevant.</w:t>
      </w:r>
    </w:p>
    <w:p w14:paraId="715750FD" w14:textId="77777777" w:rsidR="001F1D49" w:rsidRPr="003E110B" w:rsidRDefault="003E26CA" w:rsidP="003E110B">
      <w:pPr>
        <w:spacing w:before="240" w:after="120"/>
        <w:jc w:val="both"/>
        <w:rPr>
          <w:sz w:val="24"/>
          <w:szCs w:val="24"/>
        </w:rPr>
      </w:pPr>
      <w:r w:rsidRPr="003E110B">
        <w:rPr>
          <w:b/>
          <w:bCs/>
          <w:color w:val="000000"/>
          <w:sz w:val="24"/>
          <w:szCs w:val="24"/>
        </w:rPr>
        <w:t>C. Problem Statement</w:t>
      </w:r>
    </w:p>
    <w:p w14:paraId="3DCAE954" w14:textId="77777777" w:rsidR="001F1D49" w:rsidRPr="003E110B" w:rsidRDefault="003E26CA" w:rsidP="003E110B">
      <w:pPr>
        <w:spacing w:after="120"/>
        <w:jc w:val="both"/>
        <w:rPr>
          <w:sz w:val="24"/>
          <w:szCs w:val="24"/>
        </w:rPr>
      </w:pPr>
      <w:r w:rsidRPr="003E110B">
        <w:rPr>
          <w:b/>
          <w:bCs/>
          <w:sz w:val="24"/>
          <w:szCs w:val="24"/>
        </w:rPr>
        <w:t>Problem / Case / Design Challenge:</w:t>
      </w:r>
    </w:p>
    <w:p w14:paraId="2C661941" w14:textId="77777777" w:rsidR="001F1D49" w:rsidRPr="003E110B" w:rsidRDefault="003E26CA" w:rsidP="003E110B">
      <w:pPr>
        <w:spacing w:after="120"/>
        <w:jc w:val="both"/>
        <w:rPr>
          <w:sz w:val="24"/>
          <w:szCs w:val="24"/>
        </w:rPr>
      </w:pPr>
      <w:r w:rsidRPr="003E110B">
        <w:rPr>
          <w:b/>
          <w:bCs/>
          <w:sz w:val="24"/>
          <w:szCs w:val="24"/>
        </w:rPr>
        <w:t>SDG-Aligned Integrated Security Defence for a Digital Enterprise</w:t>
      </w:r>
    </w:p>
    <w:p w14:paraId="63E38F01" w14:textId="77777777" w:rsidR="001F1D49" w:rsidRPr="003E110B" w:rsidRDefault="003E26CA" w:rsidP="003E110B">
      <w:pPr>
        <w:spacing w:after="120"/>
        <w:jc w:val="both"/>
        <w:rPr>
          <w:sz w:val="24"/>
          <w:szCs w:val="24"/>
        </w:rPr>
      </w:pPr>
      <w:r w:rsidRPr="003E110B">
        <w:rPr>
          <w:sz w:val="24"/>
          <w:szCs w:val="24"/>
        </w:rPr>
        <w:t>A large enterprise operates a secure and resilient digital infrastructure consisting of 500+ employees, branch offices, remote users, web servers, email servers, database servers and internal application servers. The organization handles confidential customer, employee and financial information through email, web applications and internal network services. As the organization increasingly depends on digital technologies, it requires reliable, innovative and secure digital infrastructure to support its business operations, ensuring data protection, digital trust, secure identity management and protection against cyber threats. A recent security assessment has identified concerns related to data integrity, authentication, digital signatures, secure email and web communication, malware propagation, firewall protection, and intrusion detection and prevention.</w:t>
      </w:r>
    </w:p>
    <w:p w14:paraId="2BF202A4" w14:textId="77777777" w:rsidR="001F1D49" w:rsidRPr="003E110B" w:rsidRDefault="003E26CA" w:rsidP="003E110B">
      <w:pPr>
        <w:spacing w:after="120"/>
        <w:jc w:val="both"/>
        <w:rPr>
          <w:sz w:val="24"/>
          <w:szCs w:val="24"/>
        </w:rPr>
      </w:pPr>
      <w:r w:rsidRPr="003E110B">
        <w:rPr>
          <w:sz w:val="24"/>
          <w:szCs w:val="24"/>
        </w:rPr>
        <w:t>The organization is considering three integrated security strategies:</w:t>
      </w:r>
    </w:p>
    <w:p w14:paraId="7E5C08EB" w14:textId="77777777" w:rsidR="001F1D49" w:rsidRPr="003E110B" w:rsidRDefault="003E26CA" w:rsidP="003E110B">
      <w:pPr>
        <w:pStyle w:val="ListParagraph"/>
        <w:numPr>
          <w:ilvl w:val="0"/>
          <w:numId w:val="2"/>
        </w:numPr>
        <w:spacing w:after="60"/>
        <w:jc w:val="both"/>
        <w:rPr>
          <w:sz w:val="24"/>
          <w:szCs w:val="24"/>
        </w:rPr>
      </w:pPr>
      <w:r w:rsidRPr="003E110B">
        <w:rPr>
          <w:sz w:val="24"/>
          <w:szCs w:val="24"/>
        </w:rPr>
        <w:t>Strategy A – Basic Security: Password Authentication + Hashing + Firewall</w:t>
      </w:r>
    </w:p>
    <w:p w14:paraId="2BCF1A2E" w14:textId="77777777" w:rsidR="001F1D49" w:rsidRPr="003E110B" w:rsidRDefault="003E26CA" w:rsidP="003E110B">
      <w:pPr>
        <w:pStyle w:val="ListParagraph"/>
        <w:numPr>
          <w:ilvl w:val="0"/>
          <w:numId w:val="2"/>
        </w:numPr>
        <w:spacing w:after="60"/>
        <w:jc w:val="both"/>
        <w:rPr>
          <w:sz w:val="24"/>
          <w:szCs w:val="24"/>
        </w:rPr>
      </w:pPr>
      <w:r w:rsidRPr="003E110B">
        <w:rPr>
          <w:sz w:val="24"/>
          <w:szCs w:val="24"/>
        </w:rPr>
        <w:t>Strategy B – Enhanced Security: Digital Signature + X.509 Authentication + S/MIME + Firewall + IDS</w:t>
      </w:r>
    </w:p>
    <w:p w14:paraId="432C2576" w14:textId="77777777" w:rsidR="001F1D49" w:rsidRPr="003E110B" w:rsidRDefault="003E26CA" w:rsidP="003E110B">
      <w:pPr>
        <w:pStyle w:val="ListParagraph"/>
        <w:numPr>
          <w:ilvl w:val="0"/>
          <w:numId w:val="2"/>
        </w:numPr>
        <w:spacing w:after="60"/>
        <w:jc w:val="both"/>
        <w:rPr>
          <w:sz w:val="24"/>
          <w:szCs w:val="24"/>
        </w:rPr>
      </w:pPr>
      <w:r w:rsidRPr="003E110B">
        <w:rPr>
          <w:sz w:val="24"/>
          <w:szCs w:val="24"/>
        </w:rPr>
        <w:t>Strategy C – Integrated Defence: Hash + Digital Signature + Kerberos/X.509 + PGP/S/MIME + Firewall + IDS/IPS + Malware Defence</w:t>
      </w:r>
    </w:p>
    <w:p w14:paraId="0FA5F60A" w14:textId="77777777" w:rsidR="001F1D49" w:rsidRPr="003E110B" w:rsidRDefault="003E26CA" w:rsidP="003E110B">
      <w:pPr>
        <w:spacing w:after="120"/>
        <w:jc w:val="both"/>
        <w:rPr>
          <w:sz w:val="24"/>
          <w:szCs w:val="24"/>
        </w:rPr>
      </w:pPr>
      <w:r w:rsidRPr="003E110B">
        <w:rPr>
          <w:sz w:val="24"/>
          <w:szCs w:val="24"/>
        </w:rPr>
        <w:t>As a Network Security Analyst, the task is to develop and implement an enterprise security architecture based on Strategies A, B and C, incorporating Industry, Innovation and Infrastructure (SDG 9) through secure digital infrastructure and secure communication, and Peace, Justice and Strong Institutions (SDG 16) through authentication, data protection, digital trust and cyber-threat prevention. The effectiveness of the proposed architectures is examined and evaluated using suitable security tools, and the most appropriate solution is recommended based on security, performance, scalability, reliability and manageability.</w:t>
      </w:r>
    </w:p>
    <w:p w14:paraId="6CDC8CC3" w14:textId="77777777" w:rsidR="001F1D49" w:rsidRPr="003E110B" w:rsidRDefault="003E26CA" w:rsidP="003E110B">
      <w:pPr>
        <w:spacing w:before="240" w:after="120"/>
        <w:jc w:val="both"/>
        <w:rPr>
          <w:sz w:val="24"/>
          <w:szCs w:val="24"/>
        </w:rPr>
      </w:pPr>
      <w:r w:rsidRPr="003E110B">
        <w:rPr>
          <w:b/>
          <w:bCs/>
          <w:color w:val="000000"/>
          <w:sz w:val="24"/>
          <w:szCs w:val="24"/>
        </w:rPr>
        <w:t>D. Requirements and Constraints</w:t>
      </w:r>
    </w:p>
    <w:p w14:paraId="6410F858" w14:textId="77777777" w:rsidR="001F1D49" w:rsidRPr="003E110B" w:rsidRDefault="003E26CA" w:rsidP="003E110B">
      <w:pPr>
        <w:spacing w:after="120"/>
        <w:jc w:val="both"/>
        <w:rPr>
          <w:sz w:val="24"/>
          <w:szCs w:val="24"/>
        </w:rPr>
      </w:pPr>
      <w:r w:rsidRPr="003E110B">
        <w:rPr>
          <w:sz w:val="24"/>
          <w:szCs w:val="24"/>
        </w:rPr>
        <w:t>The following requirements and constraints, relevant to this problem, were identified:</w:t>
      </w:r>
    </w:p>
    <w:p w14:paraId="7A142A32" w14:textId="77777777" w:rsidR="001F1D49" w:rsidRPr="003E110B" w:rsidRDefault="003E26CA" w:rsidP="003E110B">
      <w:pPr>
        <w:pStyle w:val="ListParagraph"/>
        <w:numPr>
          <w:ilvl w:val="0"/>
          <w:numId w:val="2"/>
        </w:numPr>
        <w:spacing w:after="60"/>
        <w:jc w:val="both"/>
        <w:rPr>
          <w:sz w:val="24"/>
          <w:szCs w:val="24"/>
        </w:rPr>
      </w:pPr>
      <w:r w:rsidRPr="003E110B">
        <w:rPr>
          <w:sz w:val="24"/>
          <w:szCs w:val="24"/>
        </w:rPr>
        <w:t>Functional requirements: Confidentiality, integrity, authenticity and non-repudiation of enterprise data and communication.</w:t>
      </w:r>
    </w:p>
    <w:p w14:paraId="72A3C562" w14:textId="77777777" w:rsidR="001F1D49" w:rsidRPr="003E110B" w:rsidRDefault="003E26CA" w:rsidP="003E110B">
      <w:pPr>
        <w:pStyle w:val="ListParagraph"/>
        <w:numPr>
          <w:ilvl w:val="0"/>
          <w:numId w:val="2"/>
        </w:numPr>
        <w:spacing w:after="60"/>
        <w:jc w:val="both"/>
        <w:rPr>
          <w:sz w:val="24"/>
          <w:szCs w:val="24"/>
        </w:rPr>
      </w:pPr>
      <w:r w:rsidRPr="003E110B">
        <w:rPr>
          <w:sz w:val="24"/>
          <w:szCs w:val="24"/>
        </w:rPr>
        <w:t>Performance requirements: Acceptable authentication and encryption/decryption latency for 500+ concurrent users.</w:t>
      </w:r>
    </w:p>
    <w:p w14:paraId="0FD83F4F" w14:textId="77777777" w:rsidR="001F1D49" w:rsidRPr="003E110B" w:rsidRDefault="003E26CA" w:rsidP="003E110B">
      <w:pPr>
        <w:pStyle w:val="ListParagraph"/>
        <w:numPr>
          <w:ilvl w:val="0"/>
          <w:numId w:val="2"/>
        </w:numPr>
        <w:spacing w:after="60"/>
        <w:jc w:val="both"/>
        <w:rPr>
          <w:sz w:val="24"/>
          <w:szCs w:val="24"/>
        </w:rPr>
      </w:pPr>
      <w:r w:rsidRPr="003E110B">
        <w:rPr>
          <w:sz w:val="24"/>
          <w:szCs w:val="24"/>
        </w:rPr>
        <w:t>Technical constraints: Compatibility with existing web, email, database and application servers; support for standard protocols (X.509, PGP, S/MIME, Kerberos).</w:t>
      </w:r>
    </w:p>
    <w:p w14:paraId="7601732B" w14:textId="77777777" w:rsidR="001F1D49" w:rsidRPr="003E110B" w:rsidRDefault="003E26CA" w:rsidP="003E110B">
      <w:pPr>
        <w:pStyle w:val="ListParagraph"/>
        <w:numPr>
          <w:ilvl w:val="0"/>
          <w:numId w:val="2"/>
        </w:numPr>
        <w:spacing w:after="60"/>
        <w:jc w:val="both"/>
        <w:rPr>
          <w:sz w:val="24"/>
          <w:szCs w:val="24"/>
        </w:rPr>
      </w:pPr>
      <w:r w:rsidRPr="003E110B">
        <w:rPr>
          <w:sz w:val="24"/>
          <w:szCs w:val="24"/>
        </w:rPr>
        <w:t>Cost, Time: Licensing, deployment and administration cost of firewalls, IDS/IPS and PKI infrastructure within a limited rollout period.</w:t>
      </w:r>
    </w:p>
    <w:p w14:paraId="30AC1EAD" w14:textId="77777777" w:rsidR="001F1D49" w:rsidRPr="003E110B" w:rsidRDefault="003E26CA" w:rsidP="003E110B">
      <w:pPr>
        <w:pStyle w:val="ListParagraph"/>
        <w:numPr>
          <w:ilvl w:val="0"/>
          <w:numId w:val="2"/>
        </w:numPr>
        <w:spacing w:after="60"/>
        <w:jc w:val="both"/>
        <w:rPr>
          <w:sz w:val="24"/>
          <w:szCs w:val="24"/>
        </w:rPr>
      </w:pPr>
      <w:r w:rsidRPr="003E110B">
        <w:rPr>
          <w:sz w:val="24"/>
          <w:szCs w:val="24"/>
        </w:rPr>
        <w:lastRenderedPageBreak/>
        <w:t>Resources: Availability of trained security administrators to manage certificates, keys and IDS/IPS rule sets.</w:t>
      </w:r>
    </w:p>
    <w:p w14:paraId="5621959C" w14:textId="77777777" w:rsidR="001F1D49" w:rsidRPr="003E110B" w:rsidRDefault="003E26CA" w:rsidP="003E110B">
      <w:pPr>
        <w:pStyle w:val="ListParagraph"/>
        <w:numPr>
          <w:ilvl w:val="0"/>
          <w:numId w:val="2"/>
        </w:numPr>
        <w:spacing w:after="60"/>
        <w:jc w:val="both"/>
        <w:rPr>
          <w:sz w:val="24"/>
          <w:szCs w:val="24"/>
        </w:rPr>
      </w:pPr>
      <w:r w:rsidRPr="003E110B">
        <w:rPr>
          <w:sz w:val="24"/>
          <w:szCs w:val="24"/>
        </w:rPr>
        <w:t>Reliability: High availability of authentication and email services with minimal false positives/negatives in intrusion detection.</w:t>
      </w:r>
    </w:p>
    <w:p w14:paraId="61755571" w14:textId="77777777" w:rsidR="001F1D49" w:rsidRPr="003E110B" w:rsidRDefault="003E26CA" w:rsidP="003E110B">
      <w:pPr>
        <w:pStyle w:val="ListParagraph"/>
        <w:numPr>
          <w:ilvl w:val="0"/>
          <w:numId w:val="2"/>
        </w:numPr>
        <w:spacing w:after="60"/>
        <w:jc w:val="both"/>
        <w:rPr>
          <w:sz w:val="24"/>
          <w:szCs w:val="24"/>
        </w:rPr>
      </w:pPr>
      <w:r w:rsidRPr="003E110B">
        <w:rPr>
          <w:sz w:val="24"/>
          <w:szCs w:val="24"/>
        </w:rPr>
        <w:t>Sustainability &amp; Ethical considerations: Responsible handling of employee/customer data and lawful, transparent monitoring.</w:t>
      </w:r>
    </w:p>
    <w:p w14:paraId="6D5BACBC" w14:textId="77777777" w:rsidR="001F1D49" w:rsidRPr="003E110B" w:rsidRDefault="003E26CA" w:rsidP="003E110B">
      <w:pPr>
        <w:pStyle w:val="ListParagraph"/>
        <w:numPr>
          <w:ilvl w:val="0"/>
          <w:numId w:val="2"/>
        </w:numPr>
        <w:spacing w:after="60"/>
        <w:jc w:val="both"/>
        <w:rPr>
          <w:sz w:val="24"/>
          <w:szCs w:val="24"/>
        </w:rPr>
      </w:pPr>
      <w:r w:rsidRPr="003E110B">
        <w:rPr>
          <w:sz w:val="24"/>
          <w:szCs w:val="24"/>
        </w:rPr>
        <w:t>Standards/codes: Compliance with X.509 (PKIX), OpenPGP/RFC 4880, S/MIME and Kerberos (RFC 4120) standards.</w:t>
      </w:r>
    </w:p>
    <w:p w14:paraId="70FE9C95" w14:textId="77777777" w:rsidR="001F1D49" w:rsidRPr="003E110B" w:rsidRDefault="003E26CA" w:rsidP="003E110B">
      <w:pPr>
        <w:pStyle w:val="ListParagraph"/>
        <w:numPr>
          <w:ilvl w:val="0"/>
          <w:numId w:val="2"/>
        </w:numPr>
        <w:spacing w:after="60"/>
        <w:jc w:val="both"/>
        <w:rPr>
          <w:sz w:val="24"/>
          <w:szCs w:val="24"/>
        </w:rPr>
      </w:pPr>
      <w:r w:rsidRPr="003E110B">
        <w:rPr>
          <w:sz w:val="24"/>
          <w:szCs w:val="24"/>
        </w:rPr>
        <w:t>Security/privacy: Protection of encryption keys, prevention of replay/man-in-the-middle attacks, and safeguarding of digital identity.</w:t>
      </w:r>
    </w:p>
    <w:p w14:paraId="49F194D5" w14:textId="5EFD3126" w:rsidR="001F1D49" w:rsidRDefault="003E26CA" w:rsidP="003E110B">
      <w:pPr>
        <w:jc w:val="both"/>
        <w:rPr>
          <w:b/>
          <w:bCs/>
          <w:color w:val="000000"/>
          <w:sz w:val="24"/>
          <w:szCs w:val="24"/>
        </w:rPr>
      </w:pPr>
      <w:r w:rsidRPr="003E110B">
        <w:rPr>
          <w:b/>
          <w:bCs/>
          <w:color w:val="000000"/>
          <w:sz w:val="24"/>
          <w:szCs w:val="24"/>
        </w:rPr>
        <w:t>E. Student Work</w:t>
      </w:r>
    </w:p>
    <w:p w14:paraId="033C1841" w14:textId="77777777" w:rsidR="005D2368" w:rsidRPr="003E110B" w:rsidRDefault="005D2368" w:rsidP="003E110B">
      <w:pPr>
        <w:jc w:val="both"/>
        <w:rPr>
          <w:sz w:val="24"/>
          <w:szCs w:val="24"/>
        </w:rPr>
      </w:pPr>
    </w:p>
    <w:p w14:paraId="784BC761" w14:textId="5C04B438" w:rsidR="005D2368" w:rsidRDefault="005D2368" w:rsidP="005D2368">
      <w:pPr>
        <w:pStyle w:val="Heading1"/>
        <w:jc w:val="both"/>
        <w:rPr>
          <w:b/>
          <w:bCs/>
          <w:color w:val="000000" w:themeColor="text1"/>
          <w:sz w:val="24"/>
          <w:szCs w:val="24"/>
        </w:rPr>
      </w:pPr>
      <w:r>
        <w:rPr>
          <w:b/>
          <w:bCs/>
          <w:color w:val="000000" w:themeColor="text1"/>
          <w:sz w:val="24"/>
          <w:szCs w:val="24"/>
        </w:rPr>
        <w:t xml:space="preserve">1. </w:t>
      </w:r>
      <w:r w:rsidRPr="005D2368">
        <w:rPr>
          <w:b/>
          <w:bCs/>
          <w:color w:val="000000" w:themeColor="text1"/>
          <w:sz w:val="24"/>
          <w:szCs w:val="24"/>
        </w:rPr>
        <w:t>PROBLEM UNDERSTANDING AND FORMULATION</w:t>
      </w:r>
    </w:p>
    <w:p w14:paraId="3B151C99" w14:textId="77777777" w:rsidR="005D2368" w:rsidRPr="005D2368" w:rsidRDefault="005D2368" w:rsidP="005D2368">
      <w:pPr>
        <w:pStyle w:val="Heading1"/>
        <w:ind w:left="360"/>
        <w:jc w:val="both"/>
        <w:rPr>
          <w:b/>
          <w:bCs/>
          <w:color w:val="000000" w:themeColor="text1"/>
          <w:sz w:val="24"/>
          <w:szCs w:val="24"/>
        </w:rPr>
      </w:pPr>
    </w:p>
    <w:p w14:paraId="0E2CC934" w14:textId="77777777" w:rsidR="005D2368" w:rsidRDefault="005D2368" w:rsidP="005D2368">
      <w:pPr>
        <w:jc w:val="both"/>
        <w:rPr>
          <w:color w:val="000000" w:themeColor="text1"/>
          <w:sz w:val="24"/>
          <w:szCs w:val="24"/>
        </w:rPr>
      </w:pPr>
      <w:r w:rsidRPr="005D2368">
        <w:rPr>
          <w:color w:val="000000" w:themeColor="text1"/>
          <w:sz w:val="24"/>
          <w:szCs w:val="24"/>
        </w:rPr>
        <w:t>The enterprise processes confidential customer, employee and financial information. Its attack surface spans user credentials, remote access, web and application services, email, databases and internal networks. A single control cannot adequately address credential theft, message modification, impersonation, malicious email, network scanning or malware.</w:t>
      </w:r>
    </w:p>
    <w:p w14:paraId="77874FB4" w14:textId="77777777" w:rsidR="005D2368" w:rsidRPr="005D2368" w:rsidRDefault="005D2368" w:rsidP="005D2368">
      <w:pPr>
        <w:jc w:val="both"/>
        <w:rPr>
          <w:color w:val="000000" w:themeColor="text1"/>
          <w:sz w:val="24"/>
          <w:szCs w:val="24"/>
        </w:rPr>
      </w:pPr>
    </w:p>
    <w:p w14:paraId="672F9832" w14:textId="0ACFC029" w:rsidR="005D2368" w:rsidRDefault="005D2368" w:rsidP="005D2368">
      <w:pPr>
        <w:pStyle w:val="Heading2"/>
        <w:numPr>
          <w:ilvl w:val="1"/>
          <w:numId w:val="6"/>
        </w:numPr>
        <w:jc w:val="both"/>
        <w:rPr>
          <w:b/>
          <w:bCs/>
          <w:color w:val="000000" w:themeColor="text1"/>
          <w:sz w:val="24"/>
          <w:szCs w:val="24"/>
        </w:rPr>
      </w:pPr>
      <w:r w:rsidRPr="005D2368">
        <w:rPr>
          <w:b/>
          <w:bCs/>
          <w:color w:val="000000" w:themeColor="text1"/>
          <w:sz w:val="24"/>
          <w:szCs w:val="24"/>
        </w:rPr>
        <w:t>Problem Definition</w:t>
      </w:r>
    </w:p>
    <w:p w14:paraId="1349A1C5" w14:textId="77777777" w:rsidR="005D2368" w:rsidRPr="005D2368" w:rsidRDefault="005D2368" w:rsidP="005D2368">
      <w:pPr>
        <w:pStyle w:val="Heading2"/>
        <w:jc w:val="both"/>
        <w:rPr>
          <w:b/>
          <w:bCs/>
          <w:color w:val="000000" w:themeColor="text1"/>
          <w:sz w:val="24"/>
          <w:szCs w:val="24"/>
        </w:rPr>
      </w:pPr>
    </w:p>
    <w:p w14:paraId="27EE9ADF" w14:textId="77777777" w:rsidR="005D2368" w:rsidRPr="005D2368" w:rsidRDefault="005D2368" w:rsidP="005D2368">
      <w:pPr>
        <w:jc w:val="both"/>
        <w:rPr>
          <w:color w:val="000000" w:themeColor="text1"/>
          <w:sz w:val="24"/>
          <w:szCs w:val="24"/>
        </w:rPr>
      </w:pPr>
      <w:r w:rsidRPr="005D2368">
        <w:rPr>
          <w:color w:val="000000" w:themeColor="text1"/>
          <w:sz w:val="24"/>
          <w:szCs w:val="24"/>
        </w:rPr>
        <w:t>Strategy A establishes a basic perimeter and integrity baseline. Strategy B adds public-key identity, secure email and intrusion detection. Strategy C combines identity, integrity, signatures, certificate trust, secure email, network detection/prevention and malware defence into a defence-in-depth architecture.</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27"/>
        <w:gridCol w:w="3114"/>
        <w:gridCol w:w="3109"/>
      </w:tblGrid>
      <w:tr w:rsidR="005D2368" w:rsidRPr="005D2368" w14:paraId="0FC24306" w14:textId="77777777" w:rsidTr="0045146D">
        <w:trPr>
          <w:jc w:val="center"/>
        </w:trPr>
        <w:tc>
          <w:tcPr>
            <w:tcW w:w="3456" w:type="dxa"/>
            <w:shd w:val="clear" w:color="auto" w:fill="D9EAF7"/>
            <w:vAlign w:val="center"/>
          </w:tcPr>
          <w:p w14:paraId="07B81549"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Requirement</w:t>
            </w:r>
          </w:p>
        </w:tc>
        <w:tc>
          <w:tcPr>
            <w:tcW w:w="3456" w:type="dxa"/>
            <w:shd w:val="clear" w:color="auto" w:fill="D9EAF7"/>
            <w:vAlign w:val="center"/>
          </w:tcPr>
          <w:p w14:paraId="3C1554CE"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Threat / Need</w:t>
            </w:r>
          </w:p>
        </w:tc>
        <w:tc>
          <w:tcPr>
            <w:tcW w:w="3456" w:type="dxa"/>
            <w:shd w:val="clear" w:color="auto" w:fill="D9EAF7"/>
            <w:vAlign w:val="center"/>
          </w:tcPr>
          <w:p w14:paraId="19634106"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Control Response</w:t>
            </w:r>
          </w:p>
        </w:tc>
      </w:tr>
      <w:tr w:rsidR="005D2368" w:rsidRPr="005D2368" w14:paraId="508B55BD" w14:textId="77777777" w:rsidTr="0045146D">
        <w:trPr>
          <w:jc w:val="center"/>
        </w:trPr>
        <w:tc>
          <w:tcPr>
            <w:tcW w:w="3456" w:type="dxa"/>
            <w:vAlign w:val="center"/>
          </w:tcPr>
          <w:p w14:paraId="2A91E75E"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Identity</w:t>
            </w:r>
          </w:p>
        </w:tc>
        <w:tc>
          <w:tcPr>
            <w:tcW w:w="3456" w:type="dxa"/>
            <w:vAlign w:val="center"/>
          </w:tcPr>
          <w:p w14:paraId="3A65BEBD"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Password theft, impersonation</w:t>
            </w:r>
          </w:p>
        </w:tc>
        <w:tc>
          <w:tcPr>
            <w:tcW w:w="3456" w:type="dxa"/>
            <w:vAlign w:val="center"/>
          </w:tcPr>
          <w:p w14:paraId="6C533E5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Kerberos + X.509; strong credentials</w:t>
            </w:r>
          </w:p>
        </w:tc>
      </w:tr>
      <w:tr w:rsidR="005D2368" w:rsidRPr="005D2368" w14:paraId="419500B9" w14:textId="77777777" w:rsidTr="0045146D">
        <w:trPr>
          <w:jc w:val="center"/>
        </w:trPr>
        <w:tc>
          <w:tcPr>
            <w:tcW w:w="3456" w:type="dxa"/>
            <w:vAlign w:val="center"/>
          </w:tcPr>
          <w:p w14:paraId="0C650E1A"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Integrity</w:t>
            </w:r>
          </w:p>
        </w:tc>
        <w:tc>
          <w:tcPr>
            <w:tcW w:w="3456" w:type="dxa"/>
            <w:vAlign w:val="center"/>
          </w:tcPr>
          <w:p w14:paraId="1BDAB824"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Modified files/messages</w:t>
            </w:r>
          </w:p>
        </w:tc>
        <w:tc>
          <w:tcPr>
            <w:tcW w:w="3456" w:type="dxa"/>
            <w:vAlign w:val="center"/>
          </w:tcPr>
          <w:p w14:paraId="30D6F580"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SHA-256 + digital signatures</w:t>
            </w:r>
          </w:p>
        </w:tc>
      </w:tr>
      <w:tr w:rsidR="005D2368" w:rsidRPr="005D2368" w14:paraId="25E2305E" w14:textId="77777777" w:rsidTr="0045146D">
        <w:trPr>
          <w:jc w:val="center"/>
        </w:trPr>
        <w:tc>
          <w:tcPr>
            <w:tcW w:w="3456" w:type="dxa"/>
            <w:vAlign w:val="center"/>
          </w:tcPr>
          <w:p w14:paraId="0C498F27"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Confidentiality</w:t>
            </w:r>
          </w:p>
        </w:tc>
        <w:tc>
          <w:tcPr>
            <w:tcW w:w="3456" w:type="dxa"/>
            <w:vAlign w:val="center"/>
          </w:tcPr>
          <w:p w14:paraId="7D058BC1"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Email/data interception</w:t>
            </w:r>
          </w:p>
        </w:tc>
        <w:tc>
          <w:tcPr>
            <w:tcW w:w="3456" w:type="dxa"/>
            <w:vAlign w:val="center"/>
          </w:tcPr>
          <w:p w14:paraId="58CF5AFB"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PGP/S/MIME and encryption</w:t>
            </w:r>
          </w:p>
        </w:tc>
      </w:tr>
      <w:tr w:rsidR="005D2368" w:rsidRPr="005D2368" w14:paraId="49CE88B4" w14:textId="77777777" w:rsidTr="0045146D">
        <w:trPr>
          <w:jc w:val="center"/>
        </w:trPr>
        <w:tc>
          <w:tcPr>
            <w:tcW w:w="3456" w:type="dxa"/>
            <w:vAlign w:val="center"/>
          </w:tcPr>
          <w:p w14:paraId="7166502D"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Perimeter</w:t>
            </w:r>
          </w:p>
        </w:tc>
        <w:tc>
          <w:tcPr>
            <w:tcW w:w="3456" w:type="dxa"/>
            <w:vAlign w:val="center"/>
          </w:tcPr>
          <w:p w14:paraId="7D1EB9DE"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Unauthorized network traffic</w:t>
            </w:r>
          </w:p>
        </w:tc>
        <w:tc>
          <w:tcPr>
            <w:tcW w:w="3456" w:type="dxa"/>
            <w:vAlign w:val="center"/>
          </w:tcPr>
          <w:p w14:paraId="1ECD6CAA"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Firewall</w:t>
            </w:r>
          </w:p>
        </w:tc>
      </w:tr>
      <w:tr w:rsidR="005D2368" w:rsidRPr="005D2368" w14:paraId="3390B3A9" w14:textId="77777777" w:rsidTr="0045146D">
        <w:trPr>
          <w:jc w:val="center"/>
        </w:trPr>
        <w:tc>
          <w:tcPr>
            <w:tcW w:w="3456" w:type="dxa"/>
            <w:vAlign w:val="center"/>
          </w:tcPr>
          <w:p w14:paraId="135F3E28"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Detection</w:t>
            </w:r>
          </w:p>
        </w:tc>
        <w:tc>
          <w:tcPr>
            <w:tcW w:w="3456" w:type="dxa"/>
            <w:vAlign w:val="center"/>
          </w:tcPr>
          <w:p w14:paraId="47E03310"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Scanning, suspicious packets</w:t>
            </w:r>
          </w:p>
        </w:tc>
        <w:tc>
          <w:tcPr>
            <w:tcW w:w="3456" w:type="dxa"/>
            <w:vAlign w:val="center"/>
          </w:tcPr>
          <w:p w14:paraId="7F13BEEE"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IDS</w:t>
            </w:r>
          </w:p>
        </w:tc>
      </w:tr>
      <w:tr w:rsidR="005D2368" w:rsidRPr="005D2368" w14:paraId="5736E673" w14:textId="77777777" w:rsidTr="0045146D">
        <w:trPr>
          <w:jc w:val="center"/>
        </w:trPr>
        <w:tc>
          <w:tcPr>
            <w:tcW w:w="3456" w:type="dxa"/>
            <w:vAlign w:val="center"/>
          </w:tcPr>
          <w:p w14:paraId="51493655"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Prevention</w:t>
            </w:r>
          </w:p>
        </w:tc>
        <w:tc>
          <w:tcPr>
            <w:tcW w:w="3456" w:type="dxa"/>
            <w:vAlign w:val="center"/>
          </w:tcPr>
          <w:p w14:paraId="00B62FDA"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Known malicious traffic</w:t>
            </w:r>
          </w:p>
        </w:tc>
        <w:tc>
          <w:tcPr>
            <w:tcW w:w="3456" w:type="dxa"/>
            <w:vAlign w:val="center"/>
          </w:tcPr>
          <w:p w14:paraId="685670EB"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IPS</w:t>
            </w:r>
          </w:p>
        </w:tc>
      </w:tr>
      <w:tr w:rsidR="005D2368" w:rsidRPr="005D2368" w14:paraId="0465B313" w14:textId="77777777" w:rsidTr="0045146D">
        <w:trPr>
          <w:jc w:val="center"/>
        </w:trPr>
        <w:tc>
          <w:tcPr>
            <w:tcW w:w="3456" w:type="dxa"/>
            <w:vAlign w:val="center"/>
          </w:tcPr>
          <w:p w14:paraId="7033B17A"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Endpoint</w:t>
            </w:r>
          </w:p>
        </w:tc>
        <w:tc>
          <w:tcPr>
            <w:tcW w:w="3456" w:type="dxa"/>
            <w:vAlign w:val="center"/>
          </w:tcPr>
          <w:p w14:paraId="0A2C7E2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Malware payloads</w:t>
            </w:r>
          </w:p>
        </w:tc>
        <w:tc>
          <w:tcPr>
            <w:tcW w:w="3456" w:type="dxa"/>
            <w:vAlign w:val="center"/>
          </w:tcPr>
          <w:p w14:paraId="67F02FC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 xml:space="preserve">Signature-based malware </w:t>
            </w:r>
            <w:proofErr w:type="spellStart"/>
            <w:r w:rsidRPr="005D2368">
              <w:rPr>
                <w:rFonts w:ascii="Times New Roman" w:hAnsi="Times New Roman" w:cs="Times New Roman"/>
                <w:color w:val="000000" w:themeColor="text1"/>
                <w:sz w:val="24"/>
                <w:szCs w:val="24"/>
              </w:rPr>
              <w:t>defence</w:t>
            </w:r>
            <w:proofErr w:type="spellEnd"/>
          </w:p>
        </w:tc>
      </w:tr>
    </w:tbl>
    <w:p w14:paraId="67658E0F" w14:textId="77777777" w:rsidR="005D2368" w:rsidRDefault="005D2368" w:rsidP="005D2368">
      <w:pPr>
        <w:pStyle w:val="Heading2"/>
        <w:jc w:val="both"/>
        <w:rPr>
          <w:color w:val="000000" w:themeColor="text1"/>
          <w:sz w:val="24"/>
          <w:szCs w:val="24"/>
        </w:rPr>
      </w:pPr>
    </w:p>
    <w:p w14:paraId="4C9381D8" w14:textId="1D9E9277" w:rsidR="005D2368" w:rsidRPr="005D2368" w:rsidRDefault="005D2368" w:rsidP="005D2368">
      <w:pPr>
        <w:pStyle w:val="Heading2"/>
        <w:jc w:val="both"/>
        <w:rPr>
          <w:b/>
          <w:bCs/>
          <w:color w:val="000000" w:themeColor="text1"/>
          <w:sz w:val="24"/>
          <w:szCs w:val="24"/>
        </w:rPr>
      </w:pPr>
      <w:r w:rsidRPr="005D2368">
        <w:rPr>
          <w:b/>
          <w:bCs/>
          <w:color w:val="000000" w:themeColor="text1"/>
          <w:sz w:val="24"/>
          <w:szCs w:val="24"/>
        </w:rPr>
        <w:t>1.2 Requirements and Constraints</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671"/>
        <w:gridCol w:w="4679"/>
      </w:tblGrid>
      <w:tr w:rsidR="005D2368" w:rsidRPr="005D2368" w14:paraId="2164950D" w14:textId="77777777" w:rsidTr="0045146D">
        <w:trPr>
          <w:jc w:val="center"/>
        </w:trPr>
        <w:tc>
          <w:tcPr>
            <w:tcW w:w="5184" w:type="dxa"/>
            <w:shd w:val="clear" w:color="auto" w:fill="D9EAF7"/>
            <w:vAlign w:val="center"/>
          </w:tcPr>
          <w:p w14:paraId="51E9202C"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Category</w:t>
            </w:r>
          </w:p>
        </w:tc>
        <w:tc>
          <w:tcPr>
            <w:tcW w:w="5184" w:type="dxa"/>
            <w:shd w:val="clear" w:color="auto" w:fill="D9EAF7"/>
            <w:vAlign w:val="center"/>
          </w:tcPr>
          <w:p w14:paraId="7784169E"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Requirement / Constraint</w:t>
            </w:r>
          </w:p>
        </w:tc>
      </w:tr>
      <w:tr w:rsidR="005D2368" w:rsidRPr="005D2368" w14:paraId="46F56C5B" w14:textId="77777777" w:rsidTr="0045146D">
        <w:trPr>
          <w:jc w:val="center"/>
        </w:trPr>
        <w:tc>
          <w:tcPr>
            <w:tcW w:w="5184" w:type="dxa"/>
            <w:vAlign w:val="center"/>
          </w:tcPr>
          <w:p w14:paraId="2AB6CBB2"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Scale</w:t>
            </w:r>
          </w:p>
        </w:tc>
        <w:tc>
          <w:tcPr>
            <w:tcW w:w="5184" w:type="dxa"/>
            <w:vAlign w:val="center"/>
          </w:tcPr>
          <w:p w14:paraId="41B13971"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Support 500+ employees, remote users and multiple server roles</w:t>
            </w:r>
          </w:p>
        </w:tc>
      </w:tr>
      <w:tr w:rsidR="005D2368" w:rsidRPr="005D2368" w14:paraId="727D819A" w14:textId="77777777" w:rsidTr="0045146D">
        <w:trPr>
          <w:jc w:val="center"/>
        </w:trPr>
        <w:tc>
          <w:tcPr>
            <w:tcW w:w="5184" w:type="dxa"/>
            <w:vAlign w:val="center"/>
          </w:tcPr>
          <w:p w14:paraId="504AC3C3"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Security</w:t>
            </w:r>
          </w:p>
        </w:tc>
        <w:tc>
          <w:tcPr>
            <w:tcW w:w="5184" w:type="dxa"/>
            <w:vAlign w:val="center"/>
          </w:tcPr>
          <w:p w14:paraId="5F44EE79"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Confidentiality, integrity, authentication and availability</w:t>
            </w:r>
          </w:p>
        </w:tc>
      </w:tr>
      <w:tr w:rsidR="005D2368" w:rsidRPr="005D2368" w14:paraId="2694CF3E" w14:textId="77777777" w:rsidTr="0045146D">
        <w:trPr>
          <w:jc w:val="center"/>
        </w:trPr>
        <w:tc>
          <w:tcPr>
            <w:tcW w:w="5184" w:type="dxa"/>
            <w:vAlign w:val="center"/>
          </w:tcPr>
          <w:p w14:paraId="53E1F57E"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Technical</w:t>
            </w:r>
          </w:p>
        </w:tc>
        <w:tc>
          <w:tcPr>
            <w:tcW w:w="5184" w:type="dxa"/>
            <w:vAlign w:val="center"/>
          </w:tcPr>
          <w:p w14:paraId="1E93C90E"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Interoperate with enterprise identity, certificates, email and network controls</w:t>
            </w:r>
          </w:p>
        </w:tc>
      </w:tr>
      <w:tr w:rsidR="005D2368" w:rsidRPr="005D2368" w14:paraId="6E401D20" w14:textId="77777777" w:rsidTr="0045146D">
        <w:trPr>
          <w:jc w:val="center"/>
        </w:trPr>
        <w:tc>
          <w:tcPr>
            <w:tcW w:w="5184" w:type="dxa"/>
            <w:vAlign w:val="center"/>
          </w:tcPr>
          <w:p w14:paraId="35DF36FF"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lastRenderedPageBreak/>
              <w:t>Performance</w:t>
            </w:r>
          </w:p>
        </w:tc>
        <w:tc>
          <w:tcPr>
            <w:tcW w:w="5184" w:type="dxa"/>
            <w:vAlign w:val="center"/>
          </w:tcPr>
          <w:p w14:paraId="4F4D9453"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Cryptographic and inspection overhead must remain operationally acceptable</w:t>
            </w:r>
          </w:p>
        </w:tc>
      </w:tr>
      <w:tr w:rsidR="005D2368" w:rsidRPr="005D2368" w14:paraId="12ED3A86" w14:textId="77777777" w:rsidTr="0045146D">
        <w:trPr>
          <w:jc w:val="center"/>
        </w:trPr>
        <w:tc>
          <w:tcPr>
            <w:tcW w:w="5184" w:type="dxa"/>
            <w:vAlign w:val="center"/>
          </w:tcPr>
          <w:p w14:paraId="2CAA40D3"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Administration</w:t>
            </w:r>
          </w:p>
        </w:tc>
        <w:tc>
          <w:tcPr>
            <w:tcW w:w="5184" w:type="dxa"/>
            <w:vAlign w:val="center"/>
          </w:tcPr>
          <w:p w14:paraId="1A859D38"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Central policy, certificate lifecycle and incident response must be manageable</w:t>
            </w:r>
          </w:p>
        </w:tc>
      </w:tr>
      <w:tr w:rsidR="005D2368" w:rsidRPr="005D2368" w14:paraId="46C86540" w14:textId="77777777" w:rsidTr="0045146D">
        <w:trPr>
          <w:jc w:val="center"/>
        </w:trPr>
        <w:tc>
          <w:tcPr>
            <w:tcW w:w="5184" w:type="dxa"/>
            <w:vAlign w:val="center"/>
          </w:tcPr>
          <w:p w14:paraId="31EADD9A"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Cost</w:t>
            </w:r>
          </w:p>
        </w:tc>
        <w:tc>
          <w:tcPr>
            <w:tcW w:w="5184" w:type="dxa"/>
            <w:vAlign w:val="center"/>
          </w:tcPr>
          <w:p w14:paraId="1A443C42"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Higher assurance should be justified against cyber-risk exposure</w:t>
            </w:r>
          </w:p>
        </w:tc>
      </w:tr>
      <w:tr w:rsidR="005D2368" w:rsidRPr="005D2368" w14:paraId="7D8D51BB" w14:textId="77777777" w:rsidTr="0045146D">
        <w:trPr>
          <w:jc w:val="center"/>
        </w:trPr>
        <w:tc>
          <w:tcPr>
            <w:tcW w:w="5184" w:type="dxa"/>
            <w:vAlign w:val="center"/>
          </w:tcPr>
          <w:p w14:paraId="10E127B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Privacy / Ethics</w:t>
            </w:r>
          </w:p>
        </w:tc>
        <w:tc>
          <w:tcPr>
            <w:tcW w:w="5184" w:type="dxa"/>
            <w:vAlign w:val="center"/>
          </w:tcPr>
          <w:p w14:paraId="28BD3454"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Monitoring should be proportionate, authorized and protected from misuse</w:t>
            </w:r>
          </w:p>
        </w:tc>
      </w:tr>
      <w:tr w:rsidR="005D2368" w:rsidRPr="005D2368" w14:paraId="64577D39" w14:textId="77777777" w:rsidTr="0045146D">
        <w:tblPrEx>
          <w:jc w:val="left"/>
        </w:tblPrEx>
        <w:tc>
          <w:tcPr>
            <w:tcW w:w="10368" w:type="dxa"/>
            <w:gridSpan w:val="2"/>
            <w:shd w:val="clear" w:color="auto" w:fill="EAF2F8"/>
          </w:tcPr>
          <w:p w14:paraId="31855D42"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KEY OBSERVATION</w:t>
            </w:r>
            <w:r w:rsidRPr="005D2368">
              <w:rPr>
                <w:rFonts w:ascii="Times New Roman" w:hAnsi="Times New Roman" w:cs="Times New Roman"/>
                <w:color w:val="000000" w:themeColor="text1"/>
                <w:sz w:val="24"/>
                <w:szCs w:val="24"/>
              </w:rPr>
              <w:br/>
              <w:t>The problem is multi-layered. Strategy C is evaluated as an integrated control system rather than as a collection of unrelated security products.</w:t>
            </w:r>
          </w:p>
        </w:tc>
      </w:tr>
    </w:tbl>
    <w:p w14:paraId="7673BE96" w14:textId="77777777" w:rsidR="005D2368" w:rsidRDefault="005D2368" w:rsidP="005D2368">
      <w:pPr>
        <w:pStyle w:val="Heading2"/>
        <w:jc w:val="both"/>
        <w:rPr>
          <w:b/>
          <w:bCs/>
          <w:color w:val="000000" w:themeColor="text1"/>
          <w:sz w:val="24"/>
          <w:szCs w:val="24"/>
        </w:rPr>
      </w:pPr>
    </w:p>
    <w:p w14:paraId="0B6BE228" w14:textId="507A1490" w:rsidR="005D2368" w:rsidRPr="005D2368" w:rsidRDefault="005D2368" w:rsidP="005D2368">
      <w:pPr>
        <w:pStyle w:val="Heading2"/>
        <w:jc w:val="both"/>
        <w:rPr>
          <w:b/>
          <w:bCs/>
          <w:color w:val="000000" w:themeColor="text1"/>
          <w:sz w:val="24"/>
          <w:szCs w:val="24"/>
        </w:rPr>
      </w:pPr>
      <w:r w:rsidRPr="005D2368">
        <w:rPr>
          <w:b/>
          <w:bCs/>
          <w:color w:val="000000" w:themeColor="text1"/>
          <w:sz w:val="24"/>
          <w:szCs w:val="24"/>
        </w:rPr>
        <w:t>1.3 Assumptions</w:t>
      </w:r>
    </w:p>
    <w:p w14:paraId="44CFC1F7" w14:textId="77777777" w:rsidR="005D2368" w:rsidRDefault="005D2368" w:rsidP="005D2368">
      <w:pPr>
        <w:jc w:val="both"/>
        <w:rPr>
          <w:color w:val="000000" w:themeColor="text1"/>
          <w:sz w:val="24"/>
          <w:szCs w:val="24"/>
        </w:rPr>
      </w:pPr>
      <w:r w:rsidRPr="005D2368">
        <w:rPr>
          <w:color w:val="000000" w:themeColor="text1"/>
          <w:sz w:val="24"/>
          <w:szCs w:val="24"/>
        </w:rPr>
        <w:t>The organization has managed endpoints, centralized IT administration, internal DNS/time services, controlled certificate issuance, and security personnel capable of maintaining authentication, network and endpoint controls. The Python demonstrations in this report are compact simulations intended to validate concepts, not production security implementations.</w:t>
      </w:r>
    </w:p>
    <w:p w14:paraId="70F3E258" w14:textId="77777777" w:rsidR="005D2368" w:rsidRPr="005D2368" w:rsidRDefault="005D2368" w:rsidP="005D2368">
      <w:pPr>
        <w:jc w:val="both"/>
        <w:rPr>
          <w:color w:val="000000" w:themeColor="text1"/>
          <w:sz w:val="24"/>
          <w:szCs w:val="24"/>
        </w:rPr>
      </w:pPr>
    </w:p>
    <w:p w14:paraId="4D3BC718" w14:textId="4AE1B8C4" w:rsidR="005D2368" w:rsidRPr="005D2368" w:rsidRDefault="005D2368" w:rsidP="005D2368">
      <w:pPr>
        <w:jc w:val="both"/>
        <w:rPr>
          <w:b/>
          <w:bCs/>
          <w:color w:val="000000" w:themeColor="text1"/>
          <w:sz w:val="24"/>
          <w:szCs w:val="24"/>
        </w:rPr>
      </w:pPr>
      <w:r w:rsidRPr="005D2368">
        <w:rPr>
          <w:b/>
          <w:bCs/>
          <w:color w:val="000000" w:themeColor="text1"/>
          <w:sz w:val="24"/>
          <w:szCs w:val="24"/>
        </w:rPr>
        <w:t>2. APPLICATION OF COURSE KNOWLEDGE</w:t>
      </w:r>
    </w:p>
    <w:p w14:paraId="0951CC8C" w14:textId="77777777" w:rsidR="005D2368" w:rsidRDefault="005D2368" w:rsidP="005D2368">
      <w:pPr>
        <w:jc w:val="both"/>
        <w:rPr>
          <w:color w:val="000000" w:themeColor="text1"/>
          <w:sz w:val="24"/>
          <w:szCs w:val="24"/>
        </w:rPr>
      </w:pPr>
      <w:r w:rsidRPr="005D2368">
        <w:rPr>
          <w:color w:val="000000" w:themeColor="text1"/>
          <w:sz w:val="24"/>
          <w:szCs w:val="24"/>
        </w:rPr>
        <w:t>The solution applies core Cryptography and Network Security concepts: cryptographic hashing, password verification, RSA digital signatures, symmetric encryption concepts, ticket-based authentication, certificate trust, secure email and network intrusion detection/prevention.</w:t>
      </w:r>
    </w:p>
    <w:p w14:paraId="2E2218F1" w14:textId="77777777" w:rsidR="005D2368" w:rsidRPr="005D2368" w:rsidRDefault="005D2368" w:rsidP="005D2368">
      <w:pPr>
        <w:jc w:val="both"/>
        <w:rPr>
          <w:color w:val="000000" w:themeColor="text1"/>
          <w:sz w:val="24"/>
          <w:szCs w:val="24"/>
        </w:rPr>
      </w:pPr>
    </w:p>
    <w:p w14:paraId="0C238B7B" w14:textId="0F6DF8BF" w:rsidR="005D2368" w:rsidRPr="005D2368" w:rsidRDefault="005D2368" w:rsidP="005D2368">
      <w:pPr>
        <w:pStyle w:val="Heading2"/>
        <w:jc w:val="both"/>
        <w:rPr>
          <w:b/>
          <w:bCs/>
          <w:color w:val="000000" w:themeColor="text1"/>
          <w:sz w:val="24"/>
          <w:szCs w:val="24"/>
        </w:rPr>
      </w:pPr>
      <w:r w:rsidRPr="005D2368">
        <w:rPr>
          <w:b/>
          <w:bCs/>
          <w:color w:val="000000" w:themeColor="text1"/>
          <w:sz w:val="24"/>
          <w:szCs w:val="24"/>
        </w:rPr>
        <w:t>2.1 Security Mechanism Specification</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27"/>
        <w:gridCol w:w="3084"/>
        <w:gridCol w:w="3139"/>
      </w:tblGrid>
      <w:tr w:rsidR="005D2368" w:rsidRPr="005D2368" w14:paraId="3B53BBAE" w14:textId="77777777" w:rsidTr="0045146D">
        <w:trPr>
          <w:jc w:val="center"/>
        </w:trPr>
        <w:tc>
          <w:tcPr>
            <w:tcW w:w="3456" w:type="dxa"/>
            <w:shd w:val="clear" w:color="auto" w:fill="D9EAF7"/>
            <w:vAlign w:val="center"/>
          </w:tcPr>
          <w:p w14:paraId="5FA8AF48"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Component</w:t>
            </w:r>
          </w:p>
        </w:tc>
        <w:tc>
          <w:tcPr>
            <w:tcW w:w="3456" w:type="dxa"/>
            <w:shd w:val="clear" w:color="auto" w:fill="D9EAF7"/>
            <w:vAlign w:val="center"/>
          </w:tcPr>
          <w:p w14:paraId="65594FF2"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Algorithm / Technology</w:t>
            </w:r>
          </w:p>
        </w:tc>
        <w:tc>
          <w:tcPr>
            <w:tcW w:w="3456" w:type="dxa"/>
            <w:shd w:val="clear" w:color="auto" w:fill="D9EAF7"/>
            <w:vAlign w:val="center"/>
          </w:tcPr>
          <w:p w14:paraId="2E5CDB3F"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Purpose</w:t>
            </w:r>
          </w:p>
        </w:tc>
      </w:tr>
      <w:tr w:rsidR="005D2368" w:rsidRPr="005D2368" w14:paraId="6EB18A94" w14:textId="77777777" w:rsidTr="0045146D">
        <w:trPr>
          <w:jc w:val="center"/>
        </w:trPr>
        <w:tc>
          <w:tcPr>
            <w:tcW w:w="3456" w:type="dxa"/>
            <w:vAlign w:val="center"/>
          </w:tcPr>
          <w:p w14:paraId="1653DA1B"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Integrity</w:t>
            </w:r>
          </w:p>
        </w:tc>
        <w:tc>
          <w:tcPr>
            <w:tcW w:w="3456" w:type="dxa"/>
            <w:vAlign w:val="center"/>
          </w:tcPr>
          <w:p w14:paraId="29E2F3C2"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SHA-256</w:t>
            </w:r>
          </w:p>
        </w:tc>
        <w:tc>
          <w:tcPr>
            <w:tcW w:w="3456" w:type="dxa"/>
            <w:vAlign w:val="center"/>
          </w:tcPr>
          <w:p w14:paraId="02AE2AED"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Detect data modification</w:t>
            </w:r>
          </w:p>
        </w:tc>
      </w:tr>
      <w:tr w:rsidR="005D2368" w:rsidRPr="005D2368" w14:paraId="4A12A9E8" w14:textId="77777777" w:rsidTr="0045146D">
        <w:trPr>
          <w:jc w:val="center"/>
        </w:trPr>
        <w:tc>
          <w:tcPr>
            <w:tcW w:w="3456" w:type="dxa"/>
            <w:vAlign w:val="center"/>
          </w:tcPr>
          <w:p w14:paraId="2C1E50B9"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Authentication</w:t>
            </w:r>
          </w:p>
        </w:tc>
        <w:tc>
          <w:tcPr>
            <w:tcW w:w="3456" w:type="dxa"/>
            <w:vAlign w:val="center"/>
          </w:tcPr>
          <w:p w14:paraId="220B847A"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Kerberos / X.509</w:t>
            </w:r>
          </w:p>
        </w:tc>
        <w:tc>
          <w:tcPr>
            <w:tcW w:w="3456" w:type="dxa"/>
            <w:vAlign w:val="center"/>
          </w:tcPr>
          <w:p w14:paraId="2EE609CC"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Verify identity</w:t>
            </w:r>
          </w:p>
        </w:tc>
      </w:tr>
      <w:tr w:rsidR="005D2368" w:rsidRPr="005D2368" w14:paraId="0F997567" w14:textId="77777777" w:rsidTr="0045146D">
        <w:trPr>
          <w:jc w:val="center"/>
        </w:trPr>
        <w:tc>
          <w:tcPr>
            <w:tcW w:w="3456" w:type="dxa"/>
            <w:vAlign w:val="center"/>
          </w:tcPr>
          <w:p w14:paraId="490CF81B"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Digital Signature</w:t>
            </w:r>
          </w:p>
        </w:tc>
        <w:tc>
          <w:tcPr>
            <w:tcW w:w="3456" w:type="dxa"/>
            <w:vAlign w:val="center"/>
          </w:tcPr>
          <w:p w14:paraId="119700F3"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RSA-2048</w:t>
            </w:r>
          </w:p>
        </w:tc>
        <w:tc>
          <w:tcPr>
            <w:tcW w:w="3456" w:type="dxa"/>
            <w:vAlign w:val="center"/>
          </w:tcPr>
          <w:p w14:paraId="690C1549"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Authentication and non-repudiation</w:t>
            </w:r>
          </w:p>
        </w:tc>
      </w:tr>
      <w:tr w:rsidR="005D2368" w:rsidRPr="005D2368" w14:paraId="4877B467" w14:textId="77777777" w:rsidTr="0045146D">
        <w:trPr>
          <w:jc w:val="center"/>
        </w:trPr>
        <w:tc>
          <w:tcPr>
            <w:tcW w:w="3456" w:type="dxa"/>
            <w:vAlign w:val="center"/>
          </w:tcPr>
          <w:p w14:paraId="0D39A8C4"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Email Security</w:t>
            </w:r>
          </w:p>
        </w:tc>
        <w:tc>
          <w:tcPr>
            <w:tcW w:w="3456" w:type="dxa"/>
            <w:vAlign w:val="center"/>
          </w:tcPr>
          <w:p w14:paraId="780C3174"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PGP / S/MIME</w:t>
            </w:r>
          </w:p>
        </w:tc>
        <w:tc>
          <w:tcPr>
            <w:tcW w:w="3456" w:type="dxa"/>
            <w:vAlign w:val="center"/>
          </w:tcPr>
          <w:p w14:paraId="06D22F92"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Secure communication</w:t>
            </w:r>
          </w:p>
        </w:tc>
      </w:tr>
      <w:tr w:rsidR="005D2368" w:rsidRPr="005D2368" w14:paraId="74FAE0EE" w14:textId="77777777" w:rsidTr="0045146D">
        <w:trPr>
          <w:jc w:val="center"/>
        </w:trPr>
        <w:tc>
          <w:tcPr>
            <w:tcW w:w="3456" w:type="dxa"/>
            <w:vAlign w:val="center"/>
          </w:tcPr>
          <w:p w14:paraId="3350AE62"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Network Security</w:t>
            </w:r>
          </w:p>
        </w:tc>
        <w:tc>
          <w:tcPr>
            <w:tcW w:w="3456" w:type="dxa"/>
            <w:vAlign w:val="center"/>
          </w:tcPr>
          <w:p w14:paraId="393EACB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Firewall + IDS/IPS</w:t>
            </w:r>
          </w:p>
        </w:tc>
        <w:tc>
          <w:tcPr>
            <w:tcW w:w="3456" w:type="dxa"/>
            <w:vAlign w:val="center"/>
          </w:tcPr>
          <w:p w14:paraId="3474840E"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Detect and block attacks</w:t>
            </w:r>
          </w:p>
        </w:tc>
      </w:tr>
      <w:tr w:rsidR="005D2368" w:rsidRPr="005D2368" w14:paraId="6A7DB772" w14:textId="77777777" w:rsidTr="0045146D">
        <w:trPr>
          <w:jc w:val="center"/>
        </w:trPr>
        <w:tc>
          <w:tcPr>
            <w:tcW w:w="3456" w:type="dxa"/>
            <w:vAlign w:val="center"/>
          </w:tcPr>
          <w:p w14:paraId="5793EE1D"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 xml:space="preserve">Malware </w:t>
            </w:r>
            <w:proofErr w:type="spellStart"/>
            <w:r w:rsidRPr="005D2368">
              <w:rPr>
                <w:rFonts w:ascii="Times New Roman" w:hAnsi="Times New Roman" w:cs="Times New Roman"/>
                <w:color w:val="000000" w:themeColor="text1"/>
                <w:sz w:val="24"/>
                <w:szCs w:val="24"/>
              </w:rPr>
              <w:t>Defence</w:t>
            </w:r>
            <w:proofErr w:type="spellEnd"/>
          </w:p>
        </w:tc>
        <w:tc>
          <w:tcPr>
            <w:tcW w:w="3456" w:type="dxa"/>
            <w:vAlign w:val="center"/>
          </w:tcPr>
          <w:p w14:paraId="6122BEDA"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Signature / endpoint scanning</w:t>
            </w:r>
          </w:p>
        </w:tc>
        <w:tc>
          <w:tcPr>
            <w:tcW w:w="3456" w:type="dxa"/>
            <w:vAlign w:val="center"/>
          </w:tcPr>
          <w:p w14:paraId="0D0095C1"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Identify and quarantine known threats</w:t>
            </w:r>
          </w:p>
        </w:tc>
      </w:tr>
    </w:tbl>
    <w:p w14:paraId="0D2F4801" w14:textId="77777777" w:rsidR="005D2368" w:rsidRDefault="005D2368" w:rsidP="005D2368">
      <w:pPr>
        <w:pStyle w:val="Heading2"/>
        <w:jc w:val="both"/>
        <w:rPr>
          <w:b/>
          <w:bCs/>
          <w:color w:val="000000" w:themeColor="text1"/>
          <w:sz w:val="24"/>
          <w:szCs w:val="24"/>
        </w:rPr>
      </w:pPr>
    </w:p>
    <w:p w14:paraId="511BE95D" w14:textId="36D473DF" w:rsidR="005D2368" w:rsidRPr="005D2368" w:rsidRDefault="005D2368" w:rsidP="005D2368">
      <w:pPr>
        <w:pStyle w:val="Heading2"/>
        <w:jc w:val="both"/>
        <w:rPr>
          <w:b/>
          <w:bCs/>
          <w:color w:val="000000" w:themeColor="text1"/>
          <w:sz w:val="24"/>
          <w:szCs w:val="24"/>
        </w:rPr>
      </w:pPr>
      <w:r w:rsidRPr="005D2368">
        <w:rPr>
          <w:b/>
          <w:bCs/>
          <w:color w:val="000000" w:themeColor="text1"/>
          <w:sz w:val="24"/>
          <w:szCs w:val="24"/>
        </w:rPr>
        <w:t>2.2 Core Cryptographic Reasoning</w:t>
      </w:r>
    </w:p>
    <w:p w14:paraId="5FDAC7C5" w14:textId="77777777" w:rsidR="005D2368" w:rsidRPr="005D2368" w:rsidRDefault="005D2368" w:rsidP="005D2368">
      <w:pPr>
        <w:jc w:val="both"/>
        <w:rPr>
          <w:color w:val="000000" w:themeColor="text1"/>
          <w:sz w:val="24"/>
          <w:szCs w:val="24"/>
        </w:rPr>
      </w:pPr>
      <w:r w:rsidRPr="005D2368">
        <w:rPr>
          <w:color w:val="000000" w:themeColor="text1"/>
          <w:sz w:val="24"/>
          <w:szCs w:val="24"/>
        </w:rPr>
        <w:t xml:space="preserve">SHA-256 maps input data to a fixed-length digest. If the protected data changes, the digest should change with overwhelming probability. Password authentication should compare a protected verifier rather than storing plaintext credentials. In a real deployment, passwords should use a password-specific slow KDF such as Argon2id, </w:t>
      </w:r>
      <w:proofErr w:type="spellStart"/>
      <w:r w:rsidRPr="005D2368">
        <w:rPr>
          <w:color w:val="000000" w:themeColor="text1"/>
          <w:sz w:val="24"/>
          <w:szCs w:val="24"/>
        </w:rPr>
        <w:t>scrypt</w:t>
      </w:r>
      <w:proofErr w:type="spellEnd"/>
      <w:r w:rsidRPr="005D2368">
        <w:rPr>
          <w:color w:val="000000" w:themeColor="text1"/>
          <w:sz w:val="24"/>
          <w:szCs w:val="24"/>
        </w:rPr>
        <w:t xml:space="preserve"> or PBKDF2; SHA-256 alone is included here because it is explicitly part of Strategy A/C and the course exercise.</w:t>
      </w:r>
    </w:p>
    <w:p w14:paraId="672EBDE2" w14:textId="77777777" w:rsidR="005D2368" w:rsidRPr="005D2368" w:rsidRDefault="005D2368" w:rsidP="005D2368">
      <w:pPr>
        <w:jc w:val="both"/>
        <w:rPr>
          <w:color w:val="000000" w:themeColor="text1"/>
          <w:sz w:val="24"/>
          <w:szCs w:val="24"/>
        </w:rPr>
      </w:pPr>
      <w:r w:rsidRPr="005D2368">
        <w:rPr>
          <w:color w:val="000000" w:themeColor="text1"/>
          <w:sz w:val="24"/>
          <w:szCs w:val="24"/>
        </w:rPr>
        <w:t>RSA digital signatures use a private key to sign a digest-derived representation and a public key to verify it. The signature provides evidence that the holder of the private key authorized the message and that the signed content has not been altered.</w:t>
      </w:r>
    </w:p>
    <w:p w14:paraId="073787D5" w14:textId="77777777" w:rsidR="005D2368" w:rsidRPr="005D2368" w:rsidRDefault="005D2368" w:rsidP="005D2368">
      <w:pPr>
        <w:jc w:val="both"/>
        <w:rPr>
          <w:color w:val="000000" w:themeColor="text1"/>
          <w:sz w:val="24"/>
          <w:szCs w:val="24"/>
        </w:rPr>
      </w:pPr>
      <w:r w:rsidRPr="005D2368">
        <w:rPr>
          <w:color w:val="000000" w:themeColor="text1"/>
          <w:sz w:val="24"/>
          <w:szCs w:val="24"/>
        </w:rPr>
        <w:t xml:space="preserve">Kerberos provides ticket-based authentication in a trusted realm and reduces repeated password transmission. X.509 certificates bind public keys to identities through a certificate authority trust </w:t>
      </w:r>
      <w:r w:rsidRPr="005D2368">
        <w:rPr>
          <w:color w:val="000000" w:themeColor="text1"/>
          <w:sz w:val="24"/>
          <w:szCs w:val="24"/>
        </w:rPr>
        <w:lastRenderedPageBreak/>
        <w:t>chain. PGP/S/MIME provide mechanisms for protected email; S/MIME commonly integrates with enterprise certificate infrastructure.</w:t>
      </w:r>
    </w:p>
    <w:p w14:paraId="7862AC19" w14:textId="77777777" w:rsidR="005D2368" w:rsidRPr="005D2368" w:rsidRDefault="005D2368" w:rsidP="005D2368">
      <w:pPr>
        <w:pStyle w:val="Heading2"/>
        <w:jc w:val="both"/>
        <w:rPr>
          <w:color w:val="000000" w:themeColor="text1"/>
          <w:sz w:val="24"/>
          <w:szCs w:val="24"/>
        </w:rPr>
      </w:pPr>
      <w:r w:rsidRPr="005D2368">
        <w:rPr>
          <w:color w:val="000000" w:themeColor="text1"/>
          <w:sz w:val="24"/>
          <w:szCs w:val="24"/>
        </w:rPr>
        <w:t>2.3 Layered Security Model</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19"/>
        <w:gridCol w:w="3081"/>
        <w:gridCol w:w="3150"/>
      </w:tblGrid>
      <w:tr w:rsidR="005D2368" w:rsidRPr="005D2368" w14:paraId="12F4346F" w14:textId="77777777" w:rsidTr="0045146D">
        <w:trPr>
          <w:jc w:val="center"/>
        </w:trPr>
        <w:tc>
          <w:tcPr>
            <w:tcW w:w="3456" w:type="dxa"/>
            <w:shd w:val="clear" w:color="auto" w:fill="D9EAF7"/>
            <w:vAlign w:val="center"/>
          </w:tcPr>
          <w:p w14:paraId="7C714459"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Layer</w:t>
            </w:r>
          </w:p>
        </w:tc>
        <w:tc>
          <w:tcPr>
            <w:tcW w:w="3456" w:type="dxa"/>
            <w:shd w:val="clear" w:color="auto" w:fill="D9EAF7"/>
            <w:vAlign w:val="center"/>
          </w:tcPr>
          <w:p w14:paraId="2058018C"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Primary Control</w:t>
            </w:r>
          </w:p>
        </w:tc>
        <w:tc>
          <w:tcPr>
            <w:tcW w:w="3456" w:type="dxa"/>
            <w:shd w:val="clear" w:color="auto" w:fill="D9EAF7"/>
            <w:vAlign w:val="center"/>
          </w:tcPr>
          <w:p w14:paraId="6B400B08"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Security Contribution</w:t>
            </w:r>
          </w:p>
        </w:tc>
      </w:tr>
      <w:tr w:rsidR="005D2368" w:rsidRPr="005D2368" w14:paraId="1F6D3067" w14:textId="77777777" w:rsidTr="0045146D">
        <w:trPr>
          <w:jc w:val="center"/>
        </w:trPr>
        <w:tc>
          <w:tcPr>
            <w:tcW w:w="3456" w:type="dxa"/>
            <w:vAlign w:val="center"/>
          </w:tcPr>
          <w:p w14:paraId="3D8C49FC"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Identity</w:t>
            </w:r>
          </w:p>
        </w:tc>
        <w:tc>
          <w:tcPr>
            <w:tcW w:w="3456" w:type="dxa"/>
            <w:vAlign w:val="center"/>
          </w:tcPr>
          <w:p w14:paraId="49FF233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Kerberos + X.509</w:t>
            </w:r>
          </w:p>
        </w:tc>
        <w:tc>
          <w:tcPr>
            <w:tcW w:w="3456" w:type="dxa"/>
            <w:vAlign w:val="center"/>
          </w:tcPr>
          <w:p w14:paraId="5BF6A03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Trusted user/service identity</w:t>
            </w:r>
          </w:p>
        </w:tc>
      </w:tr>
      <w:tr w:rsidR="005D2368" w:rsidRPr="005D2368" w14:paraId="3D01159D" w14:textId="77777777" w:rsidTr="0045146D">
        <w:trPr>
          <w:jc w:val="center"/>
        </w:trPr>
        <w:tc>
          <w:tcPr>
            <w:tcW w:w="3456" w:type="dxa"/>
            <w:vAlign w:val="center"/>
          </w:tcPr>
          <w:p w14:paraId="3AE6B1C4"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Data</w:t>
            </w:r>
          </w:p>
        </w:tc>
        <w:tc>
          <w:tcPr>
            <w:tcW w:w="3456" w:type="dxa"/>
            <w:vAlign w:val="center"/>
          </w:tcPr>
          <w:p w14:paraId="3F3E7795"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SHA-256 + RSA signatures</w:t>
            </w:r>
          </w:p>
        </w:tc>
        <w:tc>
          <w:tcPr>
            <w:tcW w:w="3456" w:type="dxa"/>
            <w:vAlign w:val="center"/>
          </w:tcPr>
          <w:p w14:paraId="5A7E5EA0"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Integrity and authenticity</w:t>
            </w:r>
          </w:p>
        </w:tc>
      </w:tr>
      <w:tr w:rsidR="005D2368" w:rsidRPr="005D2368" w14:paraId="42EEF140" w14:textId="77777777" w:rsidTr="0045146D">
        <w:trPr>
          <w:jc w:val="center"/>
        </w:trPr>
        <w:tc>
          <w:tcPr>
            <w:tcW w:w="3456" w:type="dxa"/>
            <w:vAlign w:val="center"/>
          </w:tcPr>
          <w:p w14:paraId="6DA6FAAE"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Communication</w:t>
            </w:r>
          </w:p>
        </w:tc>
        <w:tc>
          <w:tcPr>
            <w:tcW w:w="3456" w:type="dxa"/>
            <w:vAlign w:val="center"/>
          </w:tcPr>
          <w:p w14:paraId="39EBCC7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PGP/S/MIME</w:t>
            </w:r>
          </w:p>
        </w:tc>
        <w:tc>
          <w:tcPr>
            <w:tcW w:w="3456" w:type="dxa"/>
            <w:vAlign w:val="center"/>
          </w:tcPr>
          <w:p w14:paraId="260FB06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Confidential email and signing</w:t>
            </w:r>
          </w:p>
        </w:tc>
      </w:tr>
      <w:tr w:rsidR="005D2368" w:rsidRPr="005D2368" w14:paraId="1D2321FA" w14:textId="77777777" w:rsidTr="0045146D">
        <w:trPr>
          <w:jc w:val="center"/>
        </w:trPr>
        <w:tc>
          <w:tcPr>
            <w:tcW w:w="3456" w:type="dxa"/>
            <w:vAlign w:val="center"/>
          </w:tcPr>
          <w:p w14:paraId="63AA06EE"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Network</w:t>
            </w:r>
          </w:p>
        </w:tc>
        <w:tc>
          <w:tcPr>
            <w:tcW w:w="3456" w:type="dxa"/>
            <w:vAlign w:val="center"/>
          </w:tcPr>
          <w:p w14:paraId="0CD8BAC5"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Firewall + IDS/IPS</w:t>
            </w:r>
          </w:p>
        </w:tc>
        <w:tc>
          <w:tcPr>
            <w:tcW w:w="3456" w:type="dxa"/>
            <w:vAlign w:val="center"/>
          </w:tcPr>
          <w:p w14:paraId="7181D707"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Filter, detect and prevent</w:t>
            </w:r>
          </w:p>
        </w:tc>
      </w:tr>
      <w:tr w:rsidR="005D2368" w:rsidRPr="005D2368" w14:paraId="569D73A0" w14:textId="77777777" w:rsidTr="0045146D">
        <w:trPr>
          <w:jc w:val="center"/>
        </w:trPr>
        <w:tc>
          <w:tcPr>
            <w:tcW w:w="3456" w:type="dxa"/>
            <w:vAlign w:val="center"/>
          </w:tcPr>
          <w:p w14:paraId="67DB462A"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Endpoint</w:t>
            </w:r>
          </w:p>
        </w:tc>
        <w:tc>
          <w:tcPr>
            <w:tcW w:w="3456" w:type="dxa"/>
            <w:vAlign w:val="center"/>
          </w:tcPr>
          <w:p w14:paraId="621FAAFF"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 xml:space="preserve">Malware </w:t>
            </w:r>
            <w:proofErr w:type="spellStart"/>
            <w:r w:rsidRPr="005D2368">
              <w:rPr>
                <w:rFonts w:ascii="Times New Roman" w:hAnsi="Times New Roman" w:cs="Times New Roman"/>
                <w:color w:val="000000" w:themeColor="text1"/>
                <w:sz w:val="24"/>
                <w:szCs w:val="24"/>
              </w:rPr>
              <w:t>defence</w:t>
            </w:r>
            <w:proofErr w:type="spellEnd"/>
          </w:p>
        </w:tc>
        <w:tc>
          <w:tcPr>
            <w:tcW w:w="3456" w:type="dxa"/>
            <w:vAlign w:val="center"/>
          </w:tcPr>
          <w:p w14:paraId="73EFEE7F"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Detect/quarantine malicious files</w:t>
            </w:r>
          </w:p>
        </w:tc>
      </w:tr>
      <w:tr w:rsidR="005D2368" w:rsidRPr="005D2368" w14:paraId="7A56D3D0" w14:textId="77777777" w:rsidTr="0045146D">
        <w:tblPrEx>
          <w:jc w:val="left"/>
        </w:tblPrEx>
        <w:tc>
          <w:tcPr>
            <w:tcW w:w="10368" w:type="dxa"/>
            <w:gridSpan w:val="3"/>
            <w:shd w:val="clear" w:color="auto" w:fill="EAF2F8"/>
          </w:tcPr>
          <w:p w14:paraId="716993C5"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ENGINEERING PRINCIPLE</w:t>
            </w:r>
            <w:r w:rsidRPr="005D2368">
              <w:rPr>
                <w:rFonts w:ascii="Times New Roman" w:hAnsi="Times New Roman" w:cs="Times New Roman"/>
                <w:color w:val="000000" w:themeColor="text1"/>
                <w:sz w:val="24"/>
                <w:szCs w:val="24"/>
              </w:rPr>
              <w:br/>
            </w:r>
            <w:proofErr w:type="spellStart"/>
            <w:r w:rsidRPr="005D2368">
              <w:rPr>
                <w:rFonts w:ascii="Times New Roman" w:hAnsi="Times New Roman" w:cs="Times New Roman"/>
                <w:color w:val="000000" w:themeColor="text1"/>
                <w:sz w:val="24"/>
                <w:szCs w:val="24"/>
              </w:rPr>
              <w:t>Defence</w:t>
            </w:r>
            <w:proofErr w:type="spellEnd"/>
            <w:r w:rsidRPr="005D2368">
              <w:rPr>
                <w:rFonts w:ascii="Times New Roman" w:hAnsi="Times New Roman" w:cs="Times New Roman"/>
                <w:color w:val="000000" w:themeColor="text1"/>
                <w:sz w:val="24"/>
                <w:szCs w:val="24"/>
              </w:rPr>
              <w:t xml:space="preserve"> in depth reduces dependence on any single control. If one layer is bypassed, additional controls can detect, limit or contain the attack.</w:t>
            </w:r>
          </w:p>
        </w:tc>
      </w:tr>
    </w:tbl>
    <w:p w14:paraId="3DFA2AA8" w14:textId="77777777" w:rsidR="005D2368" w:rsidRDefault="005D2368" w:rsidP="005D2368">
      <w:pPr>
        <w:jc w:val="both"/>
        <w:rPr>
          <w:color w:val="000000" w:themeColor="text1"/>
          <w:sz w:val="24"/>
          <w:szCs w:val="24"/>
        </w:rPr>
      </w:pPr>
    </w:p>
    <w:p w14:paraId="1F4AE6C7" w14:textId="503FE327" w:rsidR="005D2368" w:rsidRDefault="005D2368" w:rsidP="005D2368">
      <w:pPr>
        <w:jc w:val="both"/>
        <w:rPr>
          <w:b/>
          <w:bCs/>
          <w:color w:val="000000" w:themeColor="text1"/>
          <w:sz w:val="24"/>
          <w:szCs w:val="24"/>
        </w:rPr>
      </w:pPr>
      <w:r w:rsidRPr="005D2368">
        <w:rPr>
          <w:b/>
          <w:bCs/>
          <w:color w:val="000000" w:themeColor="text1"/>
          <w:sz w:val="24"/>
          <w:szCs w:val="24"/>
        </w:rPr>
        <w:t>3. SOLUTION / DESIGN / METHODOLOGY</w:t>
      </w:r>
    </w:p>
    <w:p w14:paraId="4C10530A" w14:textId="77777777" w:rsidR="005D2368" w:rsidRPr="005D2368" w:rsidRDefault="005D2368" w:rsidP="005D2368">
      <w:pPr>
        <w:jc w:val="both"/>
        <w:rPr>
          <w:b/>
          <w:bCs/>
          <w:color w:val="000000" w:themeColor="text1"/>
          <w:sz w:val="24"/>
          <w:szCs w:val="24"/>
        </w:rPr>
      </w:pPr>
    </w:p>
    <w:p w14:paraId="178423A8" w14:textId="77777777" w:rsidR="005D2368" w:rsidRPr="005D2368" w:rsidRDefault="005D2368" w:rsidP="005D2368">
      <w:pPr>
        <w:pStyle w:val="Heading2"/>
        <w:jc w:val="both"/>
        <w:rPr>
          <w:b/>
          <w:bCs/>
          <w:color w:val="000000" w:themeColor="text1"/>
          <w:sz w:val="24"/>
          <w:szCs w:val="24"/>
        </w:rPr>
      </w:pPr>
      <w:r w:rsidRPr="005D2368">
        <w:rPr>
          <w:b/>
          <w:bCs/>
          <w:color w:val="000000" w:themeColor="text1"/>
          <w:sz w:val="24"/>
          <w:szCs w:val="24"/>
        </w:rPr>
        <w:t>3.1 Proposed Integrated Architecture</w:t>
      </w:r>
    </w:p>
    <w:p w14:paraId="4358A2D2" w14:textId="77777777" w:rsidR="005D2368" w:rsidRDefault="005D2368" w:rsidP="005D2368">
      <w:pPr>
        <w:jc w:val="both"/>
        <w:rPr>
          <w:color w:val="000000" w:themeColor="text1"/>
          <w:sz w:val="24"/>
          <w:szCs w:val="24"/>
        </w:rPr>
      </w:pPr>
      <w:r w:rsidRPr="005D2368">
        <w:rPr>
          <w:color w:val="000000" w:themeColor="text1"/>
          <w:sz w:val="24"/>
          <w:szCs w:val="24"/>
        </w:rPr>
        <w:t>Strategy C is organized as a layered enterprise architecture. Users authenticate through Kerberos for internal services; X.509 certificates support trusted public-key identity; RSA signatures protect important transactions and messages; SHA-256 provides integrity checks; PGP/S/MIME protects email; the firewall controls traffic boundaries; IDS/IPS monitors and blocks suspicious network activity; and malware defence scans endpoints and attachments.</w:t>
      </w:r>
    </w:p>
    <w:p w14:paraId="43221973" w14:textId="77777777" w:rsidR="005D2368" w:rsidRPr="005D2368" w:rsidRDefault="005D2368" w:rsidP="005D2368">
      <w:pPr>
        <w:jc w:val="both"/>
        <w:rPr>
          <w:color w:val="000000" w:themeColor="text1"/>
          <w:sz w:val="24"/>
          <w:szCs w:val="24"/>
        </w:rPr>
      </w:pP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57"/>
        <w:gridCol w:w="3132"/>
        <w:gridCol w:w="3161"/>
      </w:tblGrid>
      <w:tr w:rsidR="005D2368" w:rsidRPr="005D2368" w14:paraId="0ABC568D" w14:textId="77777777" w:rsidTr="0045146D">
        <w:trPr>
          <w:jc w:val="center"/>
        </w:trPr>
        <w:tc>
          <w:tcPr>
            <w:tcW w:w="3456" w:type="dxa"/>
            <w:shd w:val="clear" w:color="auto" w:fill="D9EAF7"/>
            <w:vAlign w:val="center"/>
          </w:tcPr>
          <w:p w14:paraId="3A6B345F"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Zone</w:t>
            </w:r>
          </w:p>
        </w:tc>
        <w:tc>
          <w:tcPr>
            <w:tcW w:w="3456" w:type="dxa"/>
            <w:shd w:val="clear" w:color="auto" w:fill="D9EAF7"/>
            <w:vAlign w:val="center"/>
          </w:tcPr>
          <w:p w14:paraId="3DC4F16F"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Representative Assets</w:t>
            </w:r>
          </w:p>
        </w:tc>
        <w:tc>
          <w:tcPr>
            <w:tcW w:w="3456" w:type="dxa"/>
            <w:shd w:val="clear" w:color="auto" w:fill="D9EAF7"/>
            <w:vAlign w:val="center"/>
          </w:tcPr>
          <w:p w14:paraId="476F0FC2"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Controls</w:t>
            </w:r>
          </w:p>
        </w:tc>
      </w:tr>
      <w:tr w:rsidR="005D2368" w:rsidRPr="005D2368" w14:paraId="519548A7" w14:textId="77777777" w:rsidTr="0045146D">
        <w:trPr>
          <w:jc w:val="center"/>
        </w:trPr>
        <w:tc>
          <w:tcPr>
            <w:tcW w:w="3456" w:type="dxa"/>
            <w:vAlign w:val="center"/>
          </w:tcPr>
          <w:p w14:paraId="7651273A"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User / Remote Access</w:t>
            </w:r>
          </w:p>
        </w:tc>
        <w:tc>
          <w:tcPr>
            <w:tcW w:w="3456" w:type="dxa"/>
            <w:vAlign w:val="center"/>
          </w:tcPr>
          <w:p w14:paraId="225ACB44"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500+ employees, laptops, remote users</w:t>
            </w:r>
          </w:p>
        </w:tc>
        <w:tc>
          <w:tcPr>
            <w:tcW w:w="3456" w:type="dxa"/>
            <w:vAlign w:val="center"/>
          </w:tcPr>
          <w:p w14:paraId="1034B87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 xml:space="preserve">Kerberos, MFA-ready identity, X.509, endpoint </w:t>
            </w:r>
            <w:proofErr w:type="spellStart"/>
            <w:r w:rsidRPr="005D2368">
              <w:rPr>
                <w:rFonts w:ascii="Times New Roman" w:hAnsi="Times New Roman" w:cs="Times New Roman"/>
                <w:color w:val="000000" w:themeColor="text1"/>
                <w:sz w:val="24"/>
                <w:szCs w:val="24"/>
              </w:rPr>
              <w:t>defence</w:t>
            </w:r>
            <w:proofErr w:type="spellEnd"/>
          </w:p>
        </w:tc>
      </w:tr>
      <w:tr w:rsidR="005D2368" w:rsidRPr="005D2368" w14:paraId="6EA30804" w14:textId="77777777" w:rsidTr="0045146D">
        <w:trPr>
          <w:jc w:val="center"/>
        </w:trPr>
        <w:tc>
          <w:tcPr>
            <w:tcW w:w="3456" w:type="dxa"/>
            <w:vAlign w:val="center"/>
          </w:tcPr>
          <w:p w14:paraId="67111AF0"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Application</w:t>
            </w:r>
          </w:p>
        </w:tc>
        <w:tc>
          <w:tcPr>
            <w:tcW w:w="3456" w:type="dxa"/>
            <w:vAlign w:val="center"/>
          </w:tcPr>
          <w:p w14:paraId="1643551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Web and internal application servers</w:t>
            </w:r>
          </w:p>
        </w:tc>
        <w:tc>
          <w:tcPr>
            <w:tcW w:w="3456" w:type="dxa"/>
            <w:vAlign w:val="center"/>
          </w:tcPr>
          <w:p w14:paraId="3023F60C"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TLS/certificates, signatures, firewall policy, IDS/IPS</w:t>
            </w:r>
          </w:p>
        </w:tc>
      </w:tr>
      <w:tr w:rsidR="005D2368" w:rsidRPr="005D2368" w14:paraId="324F72EA" w14:textId="77777777" w:rsidTr="0045146D">
        <w:trPr>
          <w:jc w:val="center"/>
        </w:trPr>
        <w:tc>
          <w:tcPr>
            <w:tcW w:w="3456" w:type="dxa"/>
            <w:vAlign w:val="center"/>
          </w:tcPr>
          <w:p w14:paraId="7F77839A"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Data</w:t>
            </w:r>
          </w:p>
        </w:tc>
        <w:tc>
          <w:tcPr>
            <w:tcW w:w="3456" w:type="dxa"/>
            <w:vAlign w:val="center"/>
          </w:tcPr>
          <w:p w14:paraId="2700986B"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Database and transaction systems</w:t>
            </w:r>
          </w:p>
        </w:tc>
        <w:tc>
          <w:tcPr>
            <w:tcW w:w="3456" w:type="dxa"/>
            <w:vAlign w:val="center"/>
          </w:tcPr>
          <w:p w14:paraId="5CE402E2"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Access control, hashing/integrity, signed transactions, monitoring</w:t>
            </w:r>
          </w:p>
        </w:tc>
      </w:tr>
      <w:tr w:rsidR="005D2368" w:rsidRPr="005D2368" w14:paraId="4ED33B40" w14:textId="77777777" w:rsidTr="0045146D">
        <w:trPr>
          <w:jc w:val="center"/>
        </w:trPr>
        <w:tc>
          <w:tcPr>
            <w:tcW w:w="3456" w:type="dxa"/>
            <w:vAlign w:val="center"/>
          </w:tcPr>
          <w:p w14:paraId="2CF85A8B"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Email</w:t>
            </w:r>
          </w:p>
        </w:tc>
        <w:tc>
          <w:tcPr>
            <w:tcW w:w="3456" w:type="dxa"/>
            <w:vAlign w:val="center"/>
          </w:tcPr>
          <w:p w14:paraId="4EB650AD"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Mail servers and clients</w:t>
            </w:r>
          </w:p>
        </w:tc>
        <w:tc>
          <w:tcPr>
            <w:tcW w:w="3456" w:type="dxa"/>
            <w:vAlign w:val="center"/>
          </w:tcPr>
          <w:p w14:paraId="4341CFF1"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S/MIME or PGP, malware scanning, IDS</w:t>
            </w:r>
          </w:p>
        </w:tc>
      </w:tr>
      <w:tr w:rsidR="005D2368" w:rsidRPr="005D2368" w14:paraId="22A5705D" w14:textId="77777777" w:rsidTr="0045146D">
        <w:trPr>
          <w:jc w:val="center"/>
        </w:trPr>
        <w:tc>
          <w:tcPr>
            <w:tcW w:w="3456" w:type="dxa"/>
            <w:vAlign w:val="center"/>
          </w:tcPr>
          <w:p w14:paraId="1894D2E8"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Network Edge</w:t>
            </w:r>
          </w:p>
        </w:tc>
        <w:tc>
          <w:tcPr>
            <w:tcW w:w="3456" w:type="dxa"/>
            <w:vAlign w:val="center"/>
          </w:tcPr>
          <w:p w14:paraId="206BBACA"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Internet gateway / DMZ</w:t>
            </w:r>
          </w:p>
        </w:tc>
        <w:tc>
          <w:tcPr>
            <w:tcW w:w="3456" w:type="dxa"/>
            <w:vAlign w:val="center"/>
          </w:tcPr>
          <w:p w14:paraId="5FE9AD2D"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Firewall, IDS/IPS, logging</w:t>
            </w:r>
          </w:p>
        </w:tc>
      </w:tr>
      <w:tr w:rsidR="005D2368" w:rsidRPr="005D2368" w14:paraId="6F06C5D3" w14:textId="77777777" w:rsidTr="0045146D">
        <w:trPr>
          <w:jc w:val="center"/>
        </w:trPr>
        <w:tc>
          <w:tcPr>
            <w:tcW w:w="3456" w:type="dxa"/>
            <w:vAlign w:val="center"/>
          </w:tcPr>
          <w:p w14:paraId="3FD47188"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Security Operations</w:t>
            </w:r>
          </w:p>
        </w:tc>
        <w:tc>
          <w:tcPr>
            <w:tcW w:w="3456" w:type="dxa"/>
            <w:vAlign w:val="center"/>
          </w:tcPr>
          <w:p w14:paraId="54144EC3"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Logs, alerts, response</w:t>
            </w:r>
          </w:p>
        </w:tc>
        <w:tc>
          <w:tcPr>
            <w:tcW w:w="3456" w:type="dxa"/>
            <w:vAlign w:val="center"/>
          </w:tcPr>
          <w:p w14:paraId="2A1E7F4F"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Central monitoring, incident triage, quarantine</w:t>
            </w:r>
          </w:p>
        </w:tc>
      </w:tr>
    </w:tbl>
    <w:p w14:paraId="74652CD6" w14:textId="77777777" w:rsidR="005D2368" w:rsidRDefault="005D2368" w:rsidP="005D2368">
      <w:pPr>
        <w:pStyle w:val="Heading2"/>
        <w:jc w:val="both"/>
        <w:rPr>
          <w:color w:val="000000" w:themeColor="text1"/>
          <w:sz w:val="24"/>
          <w:szCs w:val="24"/>
        </w:rPr>
      </w:pPr>
    </w:p>
    <w:p w14:paraId="71E01E78" w14:textId="0E3723CD" w:rsidR="005D2368" w:rsidRPr="005D2368" w:rsidRDefault="005D2368" w:rsidP="005D2368">
      <w:pPr>
        <w:pStyle w:val="Heading2"/>
        <w:jc w:val="both"/>
        <w:rPr>
          <w:b/>
          <w:bCs/>
          <w:color w:val="000000" w:themeColor="text1"/>
          <w:sz w:val="24"/>
          <w:szCs w:val="24"/>
        </w:rPr>
      </w:pPr>
      <w:r w:rsidRPr="005D2368">
        <w:rPr>
          <w:b/>
          <w:bCs/>
          <w:color w:val="000000" w:themeColor="text1"/>
          <w:sz w:val="24"/>
          <w:szCs w:val="24"/>
        </w:rPr>
        <w:t>3.2 Methodology</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963"/>
        <w:gridCol w:w="3105"/>
        <w:gridCol w:w="3282"/>
      </w:tblGrid>
      <w:tr w:rsidR="005D2368" w:rsidRPr="005D2368" w14:paraId="2C4C09FB" w14:textId="77777777" w:rsidTr="0045146D">
        <w:trPr>
          <w:jc w:val="center"/>
        </w:trPr>
        <w:tc>
          <w:tcPr>
            <w:tcW w:w="3456" w:type="dxa"/>
            <w:shd w:val="clear" w:color="auto" w:fill="D9EAF7"/>
            <w:vAlign w:val="center"/>
          </w:tcPr>
          <w:p w14:paraId="3DFDD44F"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Step</w:t>
            </w:r>
          </w:p>
        </w:tc>
        <w:tc>
          <w:tcPr>
            <w:tcW w:w="3456" w:type="dxa"/>
            <w:shd w:val="clear" w:color="auto" w:fill="D9EAF7"/>
            <w:vAlign w:val="center"/>
          </w:tcPr>
          <w:p w14:paraId="4DC6B822"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Activity</w:t>
            </w:r>
          </w:p>
        </w:tc>
        <w:tc>
          <w:tcPr>
            <w:tcW w:w="3456" w:type="dxa"/>
            <w:shd w:val="clear" w:color="auto" w:fill="D9EAF7"/>
            <w:vAlign w:val="center"/>
          </w:tcPr>
          <w:p w14:paraId="5B92DD98"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Evidence</w:t>
            </w:r>
          </w:p>
        </w:tc>
      </w:tr>
      <w:tr w:rsidR="005D2368" w:rsidRPr="005D2368" w14:paraId="0E83B103" w14:textId="77777777" w:rsidTr="0045146D">
        <w:trPr>
          <w:jc w:val="center"/>
        </w:trPr>
        <w:tc>
          <w:tcPr>
            <w:tcW w:w="3456" w:type="dxa"/>
            <w:vAlign w:val="center"/>
          </w:tcPr>
          <w:p w14:paraId="7C279C0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1</w:t>
            </w:r>
          </w:p>
        </w:tc>
        <w:tc>
          <w:tcPr>
            <w:tcW w:w="3456" w:type="dxa"/>
            <w:vAlign w:val="center"/>
          </w:tcPr>
          <w:p w14:paraId="16999B14"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Define threats and requirements</w:t>
            </w:r>
          </w:p>
        </w:tc>
        <w:tc>
          <w:tcPr>
            <w:tcW w:w="3456" w:type="dxa"/>
            <w:vAlign w:val="center"/>
          </w:tcPr>
          <w:p w14:paraId="1DDEFC59"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Threat/control matrix</w:t>
            </w:r>
          </w:p>
        </w:tc>
      </w:tr>
      <w:tr w:rsidR="005D2368" w:rsidRPr="005D2368" w14:paraId="5A7948A3" w14:textId="77777777" w:rsidTr="0045146D">
        <w:trPr>
          <w:jc w:val="center"/>
        </w:trPr>
        <w:tc>
          <w:tcPr>
            <w:tcW w:w="3456" w:type="dxa"/>
            <w:vAlign w:val="center"/>
          </w:tcPr>
          <w:p w14:paraId="6D2A68EC"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2</w:t>
            </w:r>
          </w:p>
        </w:tc>
        <w:tc>
          <w:tcPr>
            <w:tcW w:w="3456" w:type="dxa"/>
            <w:vAlign w:val="center"/>
          </w:tcPr>
          <w:p w14:paraId="0F0825B7"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Implement baseline primitives</w:t>
            </w:r>
          </w:p>
        </w:tc>
        <w:tc>
          <w:tcPr>
            <w:tcW w:w="3456" w:type="dxa"/>
            <w:vAlign w:val="center"/>
          </w:tcPr>
          <w:p w14:paraId="469B9A3F"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Hash/authentication tests</w:t>
            </w:r>
          </w:p>
        </w:tc>
      </w:tr>
      <w:tr w:rsidR="005D2368" w:rsidRPr="005D2368" w14:paraId="46E37C38" w14:textId="77777777" w:rsidTr="0045146D">
        <w:trPr>
          <w:jc w:val="center"/>
        </w:trPr>
        <w:tc>
          <w:tcPr>
            <w:tcW w:w="3456" w:type="dxa"/>
            <w:vAlign w:val="center"/>
          </w:tcPr>
          <w:p w14:paraId="79E488AD"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lastRenderedPageBreak/>
              <w:t>3</w:t>
            </w:r>
          </w:p>
        </w:tc>
        <w:tc>
          <w:tcPr>
            <w:tcW w:w="3456" w:type="dxa"/>
            <w:vAlign w:val="center"/>
          </w:tcPr>
          <w:p w14:paraId="4F5C5187"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Validate signatures and encryption</w:t>
            </w:r>
          </w:p>
        </w:tc>
        <w:tc>
          <w:tcPr>
            <w:tcW w:w="3456" w:type="dxa"/>
            <w:vAlign w:val="center"/>
          </w:tcPr>
          <w:p w14:paraId="23B08B7A"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Verification/decryption outputs</w:t>
            </w:r>
          </w:p>
        </w:tc>
      </w:tr>
      <w:tr w:rsidR="005D2368" w:rsidRPr="005D2368" w14:paraId="63E39F41" w14:textId="77777777" w:rsidTr="0045146D">
        <w:trPr>
          <w:jc w:val="center"/>
        </w:trPr>
        <w:tc>
          <w:tcPr>
            <w:tcW w:w="3456" w:type="dxa"/>
            <w:vAlign w:val="center"/>
          </w:tcPr>
          <w:p w14:paraId="20215354"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4</w:t>
            </w:r>
          </w:p>
        </w:tc>
        <w:tc>
          <w:tcPr>
            <w:tcW w:w="3456" w:type="dxa"/>
            <w:vAlign w:val="center"/>
          </w:tcPr>
          <w:p w14:paraId="39866EF8"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Simulate identity tickets</w:t>
            </w:r>
          </w:p>
        </w:tc>
        <w:tc>
          <w:tcPr>
            <w:tcW w:w="3456" w:type="dxa"/>
            <w:vAlign w:val="center"/>
          </w:tcPr>
          <w:p w14:paraId="755BF56F"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Kerberos-style success/failure</w:t>
            </w:r>
          </w:p>
        </w:tc>
      </w:tr>
      <w:tr w:rsidR="005D2368" w:rsidRPr="005D2368" w14:paraId="2D20CD49" w14:textId="77777777" w:rsidTr="0045146D">
        <w:trPr>
          <w:jc w:val="center"/>
        </w:trPr>
        <w:tc>
          <w:tcPr>
            <w:tcW w:w="3456" w:type="dxa"/>
            <w:vAlign w:val="center"/>
          </w:tcPr>
          <w:p w14:paraId="2E616B3D"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5</w:t>
            </w:r>
          </w:p>
        </w:tc>
        <w:tc>
          <w:tcPr>
            <w:tcW w:w="3456" w:type="dxa"/>
            <w:vAlign w:val="center"/>
          </w:tcPr>
          <w:p w14:paraId="6A5BC8D7"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Simulate network attacks</w:t>
            </w:r>
          </w:p>
        </w:tc>
        <w:tc>
          <w:tcPr>
            <w:tcW w:w="3456" w:type="dxa"/>
            <w:vAlign w:val="center"/>
          </w:tcPr>
          <w:p w14:paraId="5E34DD75"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IDS alert / IPS block</w:t>
            </w:r>
          </w:p>
        </w:tc>
      </w:tr>
      <w:tr w:rsidR="005D2368" w:rsidRPr="005D2368" w14:paraId="2E8DB3B3" w14:textId="77777777" w:rsidTr="0045146D">
        <w:trPr>
          <w:jc w:val="center"/>
        </w:trPr>
        <w:tc>
          <w:tcPr>
            <w:tcW w:w="3456" w:type="dxa"/>
            <w:vAlign w:val="center"/>
          </w:tcPr>
          <w:p w14:paraId="5E70460E"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6</w:t>
            </w:r>
          </w:p>
        </w:tc>
        <w:tc>
          <w:tcPr>
            <w:tcW w:w="3456" w:type="dxa"/>
            <w:vAlign w:val="center"/>
          </w:tcPr>
          <w:p w14:paraId="143C6D71"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Scan malware indicators</w:t>
            </w:r>
          </w:p>
        </w:tc>
        <w:tc>
          <w:tcPr>
            <w:tcW w:w="3456" w:type="dxa"/>
            <w:vAlign w:val="center"/>
          </w:tcPr>
          <w:p w14:paraId="6D3F402B"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Quarantine decision</w:t>
            </w:r>
          </w:p>
        </w:tc>
      </w:tr>
      <w:tr w:rsidR="005D2368" w:rsidRPr="005D2368" w14:paraId="3623692F" w14:textId="77777777" w:rsidTr="0045146D">
        <w:trPr>
          <w:jc w:val="center"/>
        </w:trPr>
        <w:tc>
          <w:tcPr>
            <w:tcW w:w="3456" w:type="dxa"/>
            <w:vAlign w:val="center"/>
          </w:tcPr>
          <w:p w14:paraId="0D339A18"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7</w:t>
            </w:r>
          </w:p>
        </w:tc>
        <w:tc>
          <w:tcPr>
            <w:tcW w:w="3456" w:type="dxa"/>
            <w:vAlign w:val="center"/>
          </w:tcPr>
          <w:p w14:paraId="0FAB49D0"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Score strategies</w:t>
            </w:r>
          </w:p>
        </w:tc>
        <w:tc>
          <w:tcPr>
            <w:tcW w:w="3456" w:type="dxa"/>
            <w:vAlign w:val="center"/>
          </w:tcPr>
          <w:p w14:paraId="393B61CB"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Evaluation matrix</w:t>
            </w:r>
          </w:p>
        </w:tc>
      </w:tr>
      <w:tr w:rsidR="005D2368" w:rsidRPr="005D2368" w14:paraId="039F1313" w14:textId="77777777" w:rsidTr="0045146D">
        <w:trPr>
          <w:jc w:val="center"/>
        </w:trPr>
        <w:tc>
          <w:tcPr>
            <w:tcW w:w="3456" w:type="dxa"/>
            <w:vAlign w:val="center"/>
          </w:tcPr>
          <w:p w14:paraId="07871202"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8</w:t>
            </w:r>
          </w:p>
        </w:tc>
        <w:tc>
          <w:tcPr>
            <w:tcW w:w="3456" w:type="dxa"/>
            <w:vAlign w:val="center"/>
          </w:tcPr>
          <w:p w14:paraId="63CA99B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Select enterprise design</w:t>
            </w:r>
          </w:p>
        </w:tc>
        <w:tc>
          <w:tcPr>
            <w:tcW w:w="3456" w:type="dxa"/>
            <w:vAlign w:val="center"/>
          </w:tcPr>
          <w:p w14:paraId="6E77C3CA"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Trade-off justification</w:t>
            </w:r>
          </w:p>
        </w:tc>
      </w:tr>
    </w:tbl>
    <w:p w14:paraId="12A5FE63" w14:textId="77777777" w:rsidR="005D2368" w:rsidRDefault="005D2368" w:rsidP="005D2368">
      <w:pPr>
        <w:pStyle w:val="Heading2"/>
        <w:jc w:val="both"/>
        <w:rPr>
          <w:color w:val="000000" w:themeColor="text1"/>
          <w:sz w:val="24"/>
          <w:szCs w:val="24"/>
        </w:rPr>
      </w:pPr>
    </w:p>
    <w:p w14:paraId="08AB6898" w14:textId="687604E0" w:rsidR="005D2368" w:rsidRPr="005D2368" w:rsidRDefault="005D2368" w:rsidP="005D2368">
      <w:pPr>
        <w:pStyle w:val="Heading2"/>
        <w:jc w:val="both"/>
        <w:rPr>
          <w:b/>
          <w:bCs/>
          <w:color w:val="000000" w:themeColor="text1"/>
          <w:sz w:val="24"/>
          <w:szCs w:val="24"/>
        </w:rPr>
      </w:pPr>
      <w:r w:rsidRPr="005D2368">
        <w:rPr>
          <w:b/>
          <w:bCs/>
          <w:color w:val="000000" w:themeColor="text1"/>
          <w:sz w:val="24"/>
          <w:szCs w:val="24"/>
        </w:rPr>
        <w:t>3.3 Threat-to-Control Mapping</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388"/>
        <w:gridCol w:w="2290"/>
        <w:gridCol w:w="2290"/>
        <w:gridCol w:w="2382"/>
      </w:tblGrid>
      <w:tr w:rsidR="005D2368" w:rsidRPr="005D2368" w14:paraId="20395F48" w14:textId="77777777" w:rsidTr="0045146D">
        <w:trPr>
          <w:jc w:val="center"/>
        </w:trPr>
        <w:tc>
          <w:tcPr>
            <w:tcW w:w="2592" w:type="dxa"/>
            <w:shd w:val="clear" w:color="auto" w:fill="D9EAF7"/>
            <w:vAlign w:val="center"/>
          </w:tcPr>
          <w:p w14:paraId="32D83489"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Threat</w:t>
            </w:r>
          </w:p>
        </w:tc>
        <w:tc>
          <w:tcPr>
            <w:tcW w:w="2592" w:type="dxa"/>
            <w:shd w:val="clear" w:color="auto" w:fill="D9EAF7"/>
            <w:vAlign w:val="center"/>
          </w:tcPr>
          <w:p w14:paraId="2B6430C8"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A</w:t>
            </w:r>
          </w:p>
        </w:tc>
        <w:tc>
          <w:tcPr>
            <w:tcW w:w="2592" w:type="dxa"/>
            <w:shd w:val="clear" w:color="auto" w:fill="D9EAF7"/>
            <w:vAlign w:val="center"/>
          </w:tcPr>
          <w:p w14:paraId="3DB0274C"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B</w:t>
            </w:r>
          </w:p>
        </w:tc>
        <w:tc>
          <w:tcPr>
            <w:tcW w:w="2592" w:type="dxa"/>
            <w:shd w:val="clear" w:color="auto" w:fill="D9EAF7"/>
            <w:vAlign w:val="center"/>
          </w:tcPr>
          <w:p w14:paraId="29E062C1"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C</w:t>
            </w:r>
          </w:p>
        </w:tc>
      </w:tr>
      <w:tr w:rsidR="005D2368" w:rsidRPr="005D2368" w14:paraId="75337F9B" w14:textId="77777777" w:rsidTr="0045146D">
        <w:trPr>
          <w:jc w:val="center"/>
        </w:trPr>
        <w:tc>
          <w:tcPr>
            <w:tcW w:w="2592" w:type="dxa"/>
            <w:vAlign w:val="center"/>
          </w:tcPr>
          <w:p w14:paraId="5409067A"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Password compromise</w:t>
            </w:r>
          </w:p>
        </w:tc>
        <w:tc>
          <w:tcPr>
            <w:tcW w:w="2592" w:type="dxa"/>
            <w:vAlign w:val="center"/>
          </w:tcPr>
          <w:p w14:paraId="794A4E6F"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Partial</w:t>
            </w:r>
          </w:p>
        </w:tc>
        <w:tc>
          <w:tcPr>
            <w:tcW w:w="2592" w:type="dxa"/>
            <w:vAlign w:val="center"/>
          </w:tcPr>
          <w:p w14:paraId="32AFE98B"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Partial</w:t>
            </w:r>
          </w:p>
        </w:tc>
        <w:tc>
          <w:tcPr>
            <w:tcW w:w="2592" w:type="dxa"/>
            <w:vAlign w:val="center"/>
          </w:tcPr>
          <w:p w14:paraId="219F3EA8"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Strong identity controls</w:t>
            </w:r>
          </w:p>
        </w:tc>
      </w:tr>
      <w:tr w:rsidR="005D2368" w:rsidRPr="005D2368" w14:paraId="0CB33138" w14:textId="77777777" w:rsidTr="0045146D">
        <w:trPr>
          <w:jc w:val="center"/>
        </w:trPr>
        <w:tc>
          <w:tcPr>
            <w:tcW w:w="2592" w:type="dxa"/>
            <w:vAlign w:val="center"/>
          </w:tcPr>
          <w:p w14:paraId="53B34F93"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Message modification</w:t>
            </w:r>
          </w:p>
        </w:tc>
        <w:tc>
          <w:tcPr>
            <w:tcW w:w="2592" w:type="dxa"/>
            <w:vAlign w:val="center"/>
          </w:tcPr>
          <w:p w14:paraId="21009465"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SHA-256 check</w:t>
            </w:r>
          </w:p>
        </w:tc>
        <w:tc>
          <w:tcPr>
            <w:tcW w:w="2592" w:type="dxa"/>
            <w:vAlign w:val="center"/>
          </w:tcPr>
          <w:p w14:paraId="2E499FF0"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Signature</w:t>
            </w:r>
          </w:p>
        </w:tc>
        <w:tc>
          <w:tcPr>
            <w:tcW w:w="2592" w:type="dxa"/>
            <w:vAlign w:val="center"/>
          </w:tcPr>
          <w:p w14:paraId="59898B55"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Hash + signature + policy</w:t>
            </w:r>
          </w:p>
        </w:tc>
      </w:tr>
      <w:tr w:rsidR="005D2368" w:rsidRPr="005D2368" w14:paraId="68C41B03" w14:textId="77777777" w:rsidTr="0045146D">
        <w:trPr>
          <w:jc w:val="center"/>
        </w:trPr>
        <w:tc>
          <w:tcPr>
            <w:tcW w:w="2592" w:type="dxa"/>
            <w:vAlign w:val="center"/>
          </w:tcPr>
          <w:p w14:paraId="5173F60D"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Impersonation</w:t>
            </w:r>
          </w:p>
        </w:tc>
        <w:tc>
          <w:tcPr>
            <w:tcW w:w="2592" w:type="dxa"/>
            <w:vAlign w:val="center"/>
          </w:tcPr>
          <w:p w14:paraId="68B34037"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Weak</w:t>
            </w:r>
          </w:p>
        </w:tc>
        <w:tc>
          <w:tcPr>
            <w:tcW w:w="2592" w:type="dxa"/>
            <w:vAlign w:val="center"/>
          </w:tcPr>
          <w:p w14:paraId="3FB3629C"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X.509</w:t>
            </w:r>
          </w:p>
        </w:tc>
        <w:tc>
          <w:tcPr>
            <w:tcW w:w="2592" w:type="dxa"/>
            <w:vAlign w:val="center"/>
          </w:tcPr>
          <w:p w14:paraId="5FDAD25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Kerberos + X.509</w:t>
            </w:r>
          </w:p>
        </w:tc>
      </w:tr>
      <w:tr w:rsidR="005D2368" w:rsidRPr="005D2368" w14:paraId="2F917490" w14:textId="77777777" w:rsidTr="0045146D">
        <w:trPr>
          <w:jc w:val="center"/>
        </w:trPr>
        <w:tc>
          <w:tcPr>
            <w:tcW w:w="2592" w:type="dxa"/>
            <w:vAlign w:val="center"/>
          </w:tcPr>
          <w:p w14:paraId="464D1FE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Malicious email</w:t>
            </w:r>
          </w:p>
        </w:tc>
        <w:tc>
          <w:tcPr>
            <w:tcW w:w="2592" w:type="dxa"/>
            <w:vAlign w:val="center"/>
          </w:tcPr>
          <w:p w14:paraId="17CDA448"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No dedicated control</w:t>
            </w:r>
          </w:p>
        </w:tc>
        <w:tc>
          <w:tcPr>
            <w:tcW w:w="2592" w:type="dxa"/>
            <w:vAlign w:val="center"/>
          </w:tcPr>
          <w:p w14:paraId="47241CF2"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S/MIME</w:t>
            </w:r>
          </w:p>
        </w:tc>
        <w:tc>
          <w:tcPr>
            <w:tcW w:w="2592" w:type="dxa"/>
            <w:vAlign w:val="center"/>
          </w:tcPr>
          <w:p w14:paraId="4F7751FF"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 xml:space="preserve">PGP/S/MIME + malware </w:t>
            </w:r>
            <w:proofErr w:type="spellStart"/>
            <w:r w:rsidRPr="005D2368">
              <w:rPr>
                <w:rFonts w:ascii="Times New Roman" w:hAnsi="Times New Roman" w:cs="Times New Roman"/>
                <w:color w:val="000000" w:themeColor="text1"/>
                <w:sz w:val="24"/>
                <w:szCs w:val="24"/>
              </w:rPr>
              <w:t>defence</w:t>
            </w:r>
            <w:proofErr w:type="spellEnd"/>
          </w:p>
        </w:tc>
      </w:tr>
      <w:tr w:rsidR="005D2368" w:rsidRPr="005D2368" w14:paraId="372270DE" w14:textId="77777777" w:rsidTr="0045146D">
        <w:trPr>
          <w:jc w:val="center"/>
        </w:trPr>
        <w:tc>
          <w:tcPr>
            <w:tcW w:w="2592" w:type="dxa"/>
            <w:vAlign w:val="center"/>
          </w:tcPr>
          <w:p w14:paraId="7A317261"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Network attack</w:t>
            </w:r>
          </w:p>
        </w:tc>
        <w:tc>
          <w:tcPr>
            <w:tcW w:w="2592" w:type="dxa"/>
            <w:vAlign w:val="center"/>
          </w:tcPr>
          <w:p w14:paraId="55FDEAAC"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Firewall</w:t>
            </w:r>
          </w:p>
        </w:tc>
        <w:tc>
          <w:tcPr>
            <w:tcW w:w="2592" w:type="dxa"/>
            <w:vAlign w:val="center"/>
          </w:tcPr>
          <w:p w14:paraId="0920B702"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Firewall + IDS</w:t>
            </w:r>
          </w:p>
        </w:tc>
        <w:tc>
          <w:tcPr>
            <w:tcW w:w="2592" w:type="dxa"/>
            <w:vAlign w:val="center"/>
          </w:tcPr>
          <w:p w14:paraId="47197821"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Firewall + IDS/IPS</w:t>
            </w:r>
          </w:p>
        </w:tc>
      </w:tr>
      <w:tr w:rsidR="005D2368" w:rsidRPr="005D2368" w14:paraId="0D1B89FF" w14:textId="77777777" w:rsidTr="0045146D">
        <w:trPr>
          <w:jc w:val="center"/>
        </w:trPr>
        <w:tc>
          <w:tcPr>
            <w:tcW w:w="2592" w:type="dxa"/>
            <w:vAlign w:val="center"/>
          </w:tcPr>
          <w:p w14:paraId="3F50B72F"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Malware</w:t>
            </w:r>
          </w:p>
        </w:tc>
        <w:tc>
          <w:tcPr>
            <w:tcW w:w="2592" w:type="dxa"/>
            <w:vAlign w:val="center"/>
          </w:tcPr>
          <w:p w14:paraId="16906B4E"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No</w:t>
            </w:r>
          </w:p>
        </w:tc>
        <w:tc>
          <w:tcPr>
            <w:tcW w:w="2592" w:type="dxa"/>
            <w:vAlign w:val="center"/>
          </w:tcPr>
          <w:p w14:paraId="3D71520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No</w:t>
            </w:r>
          </w:p>
        </w:tc>
        <w:tc>
          <w:tcPr>
            <w:tcW w:w="2592" w:type="dxa"/>
            <w:vAlign w:val="center"/>
          </w:tcPr>
          <w:p w14:paraId="3F647CFB"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Yes</w:t>
            </w:r>
          </w:p>
        </w:tc>
      </w:tr>
      <w:tr w:rsidR="005D2368" w:rsidRPr="005D2368" w14:paraId="5F38526A" w14:textId="77777777" w:rsidTr="0045146D">
        <w:tblPrEx>
          <w:jc w:val="left"/>
        </w:tblPrEx>
        <w:tc>
          <w:tcPr>
            <w:tcW w:w="10368" w:type="dxa"/>
            <w:gridSpan w:val="4"/>
            <w:shd w:val="clear" w:color="auto" w:fill="EAF2F8"/>
          </w:tcPr>
          <w:p w14:paraId="7489A2D2"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DESIGN DECISION</w:t>
            </w:r>
            <w:r w:rsidRPr="005D2368">
              <w:rPr>
                <w:rFonts w:ascii="Times New Roman" w:hAnsi="Times New Roman" w:cs="Times New Roman"/>
                <w:color w:val="000000" w:themeColor="text1"/>
                <w:sz w:val="24"/>
                <w:szCs w:val="24"/>
              </w:rPr>
              <w:br/>
              <w:t>Strategy C provides complementary preventive, detective and corrective controls. Strategy B remains a viable lower-cost intermediate architecture where IPS and malware-</w:t>
            </w:r>
            <w:proofErr w:type="spellStart"/>
            <w:r w:rsidRPr="005D2368">
              <w:rPr>
                <w:rFonts w:ascii="Times New Roman" w:hAnsi="Times New Roman" w:cs="Times New Roman"/>
                <w:color w:val="000000" w:themeColor="text1"/>
                <w:sz w:val="24"/>
                <w:szCs w:val="24"/>
              </w:rPr>
              <w:t>defence</w:t>
            </w:r>
            <w:proofErr w:type="spellEnd"/>
            <w:r w:rsidRPr="005D2368">
              <w:rPr>
                <w:rFonts w:ascii="Times New Roman" w:hAnsi="Times New Roman" w:cs="Times New Roman"/>
                <w:color w:val="000000" w:themeColor="text1"/>
                <w:sz w:val="24"/>
                <w:szCs w:val="24"/>
              </w:rPr>
              <w:t xml:space="preserve"> deployment cannot yet be justified.</w:t>
            </w:r>
          </w:p>
        </w:tc>
      </w:tr>
    </w:tbl>
    <w:p w14:paraId="54B997DC" w14:textId="77777777" w:rsidR="005D2368" w:rsidRDefault="005D2368" w:rsidP="005D2368">
      <w:pPr>
        <w:jc w:val="both"/>
        <w:rPr>
          <w:color w:val="000000" w:themeColor="text1"/>
          <w:sz w:val="24"/>
          <w:szCs w:val="24"/>
        </w:rPr>
      </w:pPr>
    </w:p>
    <w:p w14:paraId="41B5ADA8" w14:textId="300BEE16" w:rsidR="005D2368" w:rsidRDefault="005D2368" w:rsidP="005D2368">
      <w:pPr>
        <w:jc w:val="both"/>
        <w:rPr>
          <w:b/>
          <w:bCs/>
          <w:color w:val="000000" w:themeColor="text1"/>
          <w:sz w:val="24"/>
          <w:szCs w:val="24"/>
        </w:rPr>
      </w:pPr>
      <w:r w:rsidRPr="005D2368">
        <w:rPr>
          <w:b/>
          <w:bCs/>
          <w:color w:val="000000" w:themeColor="text1"/>
          <w:sz w:val="24"/>
          <w:szCs w:val="24"/>
        </w:rPr>
        <w:t>4. USE OF MODERN TOOLS</w:t>
      </w:r>
    </w:p>
    <w:p w14:paraId="7BF33BE7" w14:textId="77777777" w:rsidR="005D2368" w:rsidRPr="005D2368" w:rsidRDefault="005D2368" w:rsidP="005D2368">
      <w:pPr>
        <w:jc w:val="both"/>
        <w:rPr>
          <w:b/>
          <w:bCs/>
          <w:color w:val="000000" w:themeColor="text1"/>
          <w:sz w:val="24"/>
          <w:szCs w:val="24"/>
        </w:rPr>
      </w:pPr>
    </w:p>
    <w:p w14:paraId="71D3CBA3" w14:textId="77777777" w:rsidR="005D2368" w:rsidRPr="005D2368" w:rsidRDefault="005D2368" w:rsidP="005D2368">
      <w:pPr>
        <w:jc w:val="both"/>
        <w:rPr>
          <w:color w:val="000000" w:themeColor="text1"/>
          <w:sz w:val="24"/>
          <w:szCs w:val="24"/>
        </w:rPr>
      </w:pPr>
      <w:r w:rsidRPr="005D2368">
        <w:rPr>
          <w:color w:val="000000" w:themeColor="text1"/>
          <w:sz w:val="24"/>
          <w:szCs w:val="24"/>
        </w:rPr>
        <w:t>Python is used for compact demonstrations of the security mechanisms. In a production environment, established cryptographic libraries, certificate tooling, enterprise Kerberos infrastructure, email security systems, firewalls, IDS/IPS platforms and endpoint security products would be used rather than custom cryptographic code.</w:t>
      </w:r>
    </w:p>
    <w:p w14:paraId="7762A41C" w14:textId="77777777" w:rsidR="005D2368" w:rsidRDefault="005D2368" w:rsidP="005D2368">
      <w:pPr>
        <w:pStyle w:val="Heading2"/>
        <w:jc w:val="both"/>
        <w:rPr>
          <w:b/>
          <w:bCs/>
          <w:color w:val="000000" w:themeColor="text1"/>
          <w:sz w:val="24"/>
          <w:szCs w:val="24"/>
        </w:rPr>
      </w:pPr>
    </w:p>
    <w:p w14:paraId="65382299" w14:textId="3D4E1404" w:rsidR="005D2368" w:rsidRPr="005D2368" w:rsidRDefault="005D2368" w:rsidP="005D2368">
      <w:pPr>
        <w:pStyle w:val="Heading2"/>
        <w:jc w:val="both"/>
        <w:rPr>
          <w:b/>
          <w:bCs/>
          <w:color w:val="000000" w:themeColor="text1"/>
          <w:sz w:val="24"/>
          <w:szCs w:val="24"/>
        </w:rPr>
      </w:pPr>
      <w:r w:rsidRPr="005D2368">
        <w:rPr>
          <w:b/>
          <w:bCs/>
          <w:color w:val="000000" w:themeColor="text1"/>
          <w:sz w:val="24"/>
          <w:szCs w:val="24"/>
        </w:rPr>
        <w:t>4.1 SHA-256 Integrity Verification</w:t>
      </w:r>
    </w:p>
    <w:p w14:paraId="3594477C" w14:textId="77777777" w:rsidR="005D2368" w:rsidRDefault="005D2368" w:rsidP="005D2368">
      <w:pPr>
        <w:jc w:val="both"/>
        <w:rPr>
          <w:color w:val="000000" w:themeColor="text1"/>
          <w:sz w:val="24"/>
          <w:szCs w:val="24"/>
        </w:rPr>
      </w:pPr>
      <w:r w:rsidRPr="005D2368">
        <w:rPr>
          <w:color w:val="000000" w:themeColor="text1"/>
          <w:sz w:val="24"/>
          <w:szCs w:val="24"/>
        </w:rPr>
        <w:t>Purpose: demonstrate how a digest can identify whether protected content has changed.</w:t>
      </w:r>
    </w:p>
    <w:p w14:paraId="53924767" w14:textId="77777777" w:rsidR="005D2368" w:rsidRDefault="005D2368" w:rsidP="005D2368">
      <w:pPr>
        <w:jc w:val="both"/>
        <w:rPr>
          <w:color w:val="000000" w:themeColor="text1"/>
          <w:sz w:val="24"/>
          <w:szCs w:val="24"/>
        </w:rPr>
      </w:pPr>
    </w:p>
    <w:p w14:paraId="3D60CF2C" w14:textId="6AB9EB97" w:rsidR="005D2368" w:rsidRPr="005D2368" w:rsidRDefault="005D2368" w:rsidP="005D2368">
      <w:pPr>
        <w:jc w:val="both"/>
        <w:rPr>
          <w:color w:val="000000" w:themeColor="text1"/>
          <w:sz w:val="24"/>
          <w:szCs w:val="24"/>
        </w:rPr>
      </w:pPr>
      <w:r w:rsidRPr="005D2368">
        <w:rPr>
          <w:color w:val="000000" w:themeColor="text1"/>
          <w:sz w:val="24"/>
          <w:szCs w:val="24"/>
        </w:rPr>
        <w:drawing>
          <wp:inline distT="0" distB="0" distL="0" distR="0" wp14:anchorId="798FE78E" wp14:editId="33FE0BB5">
            <wp:extent cx="4642338" cy="1139190"/>
            <wp:effectExtent l="0" t="0" r="6350" b="3810"/>
            <wp:docPr id="56821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19991" name=""/>
                    <pic:cNvPicPr/>
                  </pic:nvPicPr>
                  <pic:blipFill>
                    <a:blip r:embed="rId5"/>
                    <a:stretch>
                      <a:fillRect/>
                    </a:stretch>
                  </pic:blipFill>
                  <pic:spPr>
                    <a:xfrm>
                      <a:off x="0" y="0"/>
                      <a:ext cx="4667384" cy="1145336"/>
                    </a:xfrm>
                    <a:prstGeom prst="rect">
                      <a:avLst/>
                    </a:prstGeom>
                  </pic:spPr>
                </pic:pic>
              </a:graphicData>
            </a:graphic>
          </wp:inline>
        </w:drawing>
      </w:r>
    </w:p>
    <w:p w14:paraId="231DA721" w14:textId="77777777" w:rsidR="005D2368" w:rsidRPr="005D2368" w:rsidRDefault="005D2368" w:rsidP="005D2368">
      <w:pPr>
        <w:jc w:val="both"/>
        <w:rPr>
          <w:color w:val="000000" w:themeColor="text1"/>
          <w:sz w:val="24"/>
          <w:szCs w:val="24"/>
        </w:rPr>
      </w:pPr>
      <w:r w:rsidRPr="005D2368">
        <w:rPr>
          <w:color w:val="000000" w:themeColor="text1"/>
          <w:sz w:val="24"/>
          <w:szCs w:val="24"/>
        </w:rPr>
        <w:t>Sample Output: Digest: 3f8a2c91c2d4a1b7... | Integrity: True</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350"/>
      </w:tblGrid>
      <w:tr w:rsidR="005D2368" w:rsidRPr="005D2368" w14:paraId="22616B52" w14:textId="77777777" w:rsidTr="0045146D">
        <w:tc>
          <w:tcPr>
            <w:tcW w:w="10368" w:type="dxa"/>
            <w:shd w:val="clear" w:color="auto" w:fill="EAF2F8"/>
          </w:tcPr>
          <w:p w14:paraId="43A169B7"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Observation / Result</w:t>
            </w:r>
            <w:r w:rsidRPr="005D2368">
              <w:rPr>
                <w:rFonts w:ascii="Times New Roman" w:hAnsi="Times New Roman" w:cs="Times New Roman"/>
                <w:color w:val="000000" w:themeColor="text1"/>
                <w:sz w:val="24"/>
                <w:szCs w:val="24"/>
              </w:rPr>
              <w:br/>
              <w:t>The same input reproduced the same digest. A modified transaction would produce a different digest, so the integrity check would fail.</w:t>
            </w:r>
          </w:p>
        </w:tc>
      </w:tr>
    </w:tbl>
    <w:p w14:paraId="6533F1E6" w14:textId="77777777" w:rsidR="005D2368" w:rsidRDefault="005D2368" w:rsidP="005D2368">
      <w:pPr>
        <w:pStyle w:val="Heading2"/>
        <w:jc w:val="both"/>
        <w:rPr>
          <w:color w:val="000000" w:themeColor="text1"/>
          <w:sz w:val="24"/>
          <w:szCs w:val="24"/>
        </w:rPr>
      </w:pPr>
    </w:p>
    <w:p w14:paraId="22409540" w14:textId="77777777" w:rsidR="005D2368" w:rsidRDefault="005D2368" w:rsidP="005D2368">
      <w:pPr>
        <w:pStyle w:val="Heading2"/>
        <w:jc w:val="both"/>
        <w:rPr>
          <w:color w:val="000000" w:themeColor="text1"/>
          <w:sz w:val="24"/>
          <w:szCs w:val="24"/>
        </w:rPr>
      </w:pPr>
    </w:p>
    <w:p w14:paraId="4FC6F7AB" w14:textId="77777777" w:rsidR="005D2368" w:rsidRDefault="005D2368" w:rsidP="005D2368">
      <w:pPr>
        <w:pStyle w:val="Heading2"/>
        <w:jc w:val="both"/>
        <w:rPr>
          <w:color w:val="000000" w:themeColor="text1"/>
          <w:sz w:val="24"/>
          <w:szCs w:val="24"/>
        </w:rPr>
      </w:pPr>
    </w:p>
    <w:p w14:paraId="0E5EFA77" w14:textId="14D3F3E7" w:rsidR="005D2368" w:rsidRPr="005D2368" w:rsidRDefault="005D2368" w:rsidP="005D2368">
      <w:pPr>
        <w:pStyle w:val="Heading2"/>
        <w:jc w:val="both"/>
        <w:rPr>
          <w:b/>
          <w:bCs/>
          <w:color w:val="000000" w:themeColor="text1"/>
          <w:sz w:val="24"/>
          <w:szCs w:val="24"/>
        </w:rPr>
      </w:pPr>
      <w:r w:rsidRPr="005D2368">
        <w:rPr>
          <w:b/>
          <w:bCs/>
          <w:color w:val="000000" w:themeColor="text1"/>
          <w:sz w:val="24"/>
          <w:szCs w:val="24"/>
        </w:rPr>
        <w:t>4.2 Password Authentication</w:t>
      </w:r>
    </w:p>
    <w:p w14:paraId="6CBB5A41" w14:textId="77777777" w:rsidR="005D2368" w:rsidRPr="005D2368" w:rsidRDefault="005D2368" w:rsidP="005D2368">
      <w:pPr>
        <w:jc w:val="both"/>
        <w:rPr>
          <w:color w:val="000000" w:themeColor="text1"/>
          <w:sz w:val="24"/>
          <w:szCs w:val="24"/>
        </w:rPr>
      </w:pPr>
      <w:r w:rsidRPr="005D2368">
        <w:rPr>
          <w:color w:val="000000" w:themeColor="text1"/>
          <w:sz w:val="24"/>
          <w:szCs w:val="24"/>
        </w:rPr>
        <w:t>Purpose: illustrate credential verification without storing the plaintext password.</w:t>
      </w:r>
    </w:p>
    <w:p w14:paraId="5CF15E91" w14:textId="77777777" w:rsidR="005D2368" w:rsidRDefault="005D2368" w:rsidP="005D2368">
      <w:pPr>
        <w:jc w:val="both"/>
        <w:rPr>
          <w:color w:val="000000" w:themeColor="text1"/>
          <w:sz w:val="24"/>
          <w:szCs w:val="24"/>
        </w:rPr>
      </w:pPr>
    </w:p>
    <w:p w14:paraId="694BAC32" w14:textId="25D69250" w:rsidR="005D2368" w:rsidRDefault="005D2368" w:rsidP="005D2368">
      <w:pPr>
        <w:jc w:val="both"/>
        <w:rPr>
          <w:color w:val="000000" w:themeColor="text1"/>
          <w:sz w:val="24"/>
          <w:szCs w:val="24"/>
        </w:rPr>
      </w:pPr>
      <w:r w:rsidRPr="005D2368">
        <w:rPr>
          <w:color w:val="000000" w:themeColor="text1"/>
          <w:sz w:val="24"/>
          <w:szCs w:val="24"/>
        </w:rPr>
        <w:drawing>
          <wp:inline distT="0" distB="0" distL="0" distR="0" wp14:anchorId="33B7DEA8" wp14:editId="3D597A4A">
            <wp:extent cx="4986997" cy="857885"/>
            <wp:effectExtent l="0" t="0" r="4445" b="0"/>
            <wp:docPr id="6729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5339" name=""/>
                    <pic:cNvPicPr/>
                  </pic:nvPicPr>
                  <pic:blipFill>
                    <a:blip r:embed="rId6"/>
                    <a:stretch>
                      <a:fillRect/>
                    </a:stretch>
                  </pic:blipFill>
                  <pic:spPr>
                    <a:xfrm>
                      <a:off x="0" y="0"/>
                      <a:ext cx="5032830" cy="865769"/>
                    </a:xfrm>
                    <a:prstGeom prst="rect">
                      <a:avLst/>
                    </a:prstGeom>
                  </pic:spPr>
                </pic:pic>
              </a:graphicData>
            </a:graphic>
          </wp:inline>
        </w:drawing>
      </w:r>
    </w:p>
    <w:p w14:paraId="274AEAA5" w14:textId="32C5CCB9" w:rsidR="005D2368" w:rsidRDefault="005D2368" w:rsidP="005D2368">
      <w:pPr>
        <w:jc w:val="both"/>
        <w:rPr>
          <w:color w:val="000000" w:themeColor="text1"/>
          <w:sz w:val="24"/>
          <w:szCs w:val="24"/>
        </w:rPr>
      </w:pPr>
      <w:r w:rsidRPr="005D2368">
        <w:rPr>
          <w:color w:val="000000" w:themeColor="text1"/>
          <w:sz w:val="24"/>
          <w:szCs w:val="24"/>
        </w:rPr>
        <w:t>Sample Output: Authentication: SUCCESS</w:t>
      </w:r>
    </w:p>
    <w:p w14:paraId="4FECB207" w14:textId="77777777" w:rsidR="005D2368" w:rsidRPr="005D2368" w:rsidRDefault="005D2368" w:rsidP="005D2368">
      <w:pPr>
        <w:jc w:val="both"/>
        <w:rPr>
          <w:color w:val="000000" w:themeColor="text1"/>
          <w:sz w:val="24"/>
          <w:szCs w:val="24"/>
        </w:rPr>
      </w:pP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350"/>
      </w:tblGrid>
      <w:tr w:rsidR="005D2368" w:rsidRPr="005D2368" w14:paraId="48232341" w14:textId="77777777" w:rsidTr="0045146D">
        <w:tc>
          <w:tcPr>
            <w:tcW w:w="10368" w:type="dxa"/>
            <w:shd w:val="clear" w:color="auto" w:fill="EAF2F8"/>
          </w:tcPr>
          <w:p w14:paraId="001887EC"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Observation / Result</w:t>
            </w:r>
            <w:r w:rsidRPr="005D2368">
              <w:rPr>
                <w:rFonts w:ascii="Times New Roman" w:hAnsi="Times New Roman" w:cs="Times New Roman"/>
                <w:color w:val="000000" w:themeColor="text1"/>
                <w:sz w:val="24"/>
                <w:szCs w:val="24"/>
              </w:rPr>
              <w:br/>
              <w:t>The verifier matches for the correct password and fails for a wrong password. Production systems should use a salted password KDF rather than plain SHA-256.</w:t>
            </w:r>
          </w:p>
        </w:tc>
      </w:tr>
    </w:tbl>
    <w:p w14:paraId="7D16A5A9" w14:textId="77777777" w:rsidR="005D2368" w:rsidRDefault="005D2368" w:rsidP="005D2368">
      <w:pPr>
        <w:pStyle w:val="Heading2"/>
        <w:jc w:val="both"/>
        <w:rPr>
          <w:b/>
          <w:bCs/>
          <w:color w:val="000000" w:themeColor="text1"/>
          <w:sz w:val="24"/>
          <w:szCs w:val="24"/>
        </w:rPr>
      </w:pPr>
    </w:p>
    <w:p w14:paraId="070C4923" w14:textId="1F182A2C" w:rsidR="005D2368" w:rsidRPr="005D2368" w:rsidRDefault="005D2368" w:rsidP="005D2368">
      <w:pPr>
        <w:pStyle w:val="Heading2"/>
        <w:jc w:val="both"/>
        <w:rPr>
          <w:b/>
          <w:bCs/>
          <w:color w:val="000000" w:themeColor="text1"/>
          <w:sz w:val="24"/>
          <w:szCs w:val="24"/>
        </w:rPr>
      </w:pPr>
      <w:r w:rsidRPr="005D2368">
        <w:rPr>
          <w:b/>
          <w:bCs/>
          <w:color w:val="000000" w:themeColor="text1"/>
          <w:sz w:val="24"/>
          <w:szCs w:val="24"/>
        </w:rPr>
        <w:t>4.3 RSA Digital Signature</w:t>
      </w:r>
    </w:p>
    <w:p w14:paraId="7D5E80A1" w14:textId="77777777" w:rsidR="005D2368" w:rsidRPr="005D2368" w:rsidRDefault="005D2368" w:rsidP="005D2368">
      <w:pPr>
        <w:jc w:val="both"/>
        <w:rPr>
          <w:color w:val="000000" w:themeColor="text1"/>
          <w:sz w:val="24"/>
          <w:szCs w:val="24"/>
        </w:rPr>
      </w:pPr>
      <w:r w:rsidRPr="005D2368">
        <w:rPr>
          <w:color w:val="000000" w:themeColor="text1"/>
          <w:sz w:val="24"/>
          <w:szCs w:val="24"/>
        </w:rPr>
        <w:t>Purpose: demonstrate signing and verification using RSA primitives. The following compact example assumes the widely used cryptography package.</w:t>
      </w:r>
    </w:p>
    <w:p w14:paraId="2EDB5748" w14:textId="06DBCD5D" w:rsidR="005D2368" w:rsidRDefault="005D2368" w:rsidP="005D2368">
      <w:pPr>
        <w:jc w:val="both"/>
        <w:rPr>
          <w:color w:val="000000" w:themeColor="text1"/>
          <w:sz w:val="24"/>
          <w:szCs w:val="24"/>
        </w:rPr>
      </w:pPr>
      <w:r w:rsidRPr="005D2368">
        <w:rPr>
          <w:color w:val="000000" w:themeColor="text1"/>
          <w:sz w:val="24"/>
          <w:szCs w:val="24"/>
        </w:rPr>
        <w:drawing>
          <wp:inline distT="0" distB="0" distL="0" distR="0" wp14:anchorId="39621345" wp14:editId="69FDC119">
            <wp:extent cx="5148775" cy="1554314"/>
            <wp:effectExtent l="0" t="0" r="0" b="8255"/>
            <wp:docPr id="206440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02442" name=""/>
                    <pic:cNvPicPr/>
                  </pic:nvPicPr>
                  <pic:blipFill>
                    <a:blip r:embed="rId7"/>
                    <a:stretch>
                      <a:fillRect/>
                    </a:stretch>
                  </pic:blipFill>
                  <pic:spPr>
                    <a:xfrm>
                      <a:off x="0" y="0"/>
                      <a:ext cx="5207753" cy="1572118"/>
                    </a:xfrm>
                    <a:prstGeom prst="rect">
                      <a:avLst/>
                    </a:prstGeom>
                  </pic:spPr>
                </pic:pic>
              </a:graphicData>
            </a:graphic>
          </wp:inline>
        </w:drawing>
      </w:r>
    </w:p>
    <w:p w14:paraId="179E6C1D" w14:textId="77777777" w:rsidR="005D2368" w:rsidRDefault="005D2368" w:rsidP="005D2368">
      <w:pPr>
        <w:jc w:val="both"/>
        <w:rPr>
          <w:color w:val="000000" w:themeColor="text1"/>
          <w:sz w:val="24"/>
          <w:szCs w:val="24"/>
        </w:rPr>
      </w:pPr>
    </w:p>
    <w:p w14:paraId="2C366D92" w14:textId="2FB04045" w:rsidR="005D2368" w:rsidRPr="005D2368" w:rsidRDefault="005D2368" w:rsidP="005D2368">
      <w:pPr>
        <w:jc w:val="both"/>
        <w:rPr>
          <w:color w:val="000000" w:themeColor="text1"/>
          <w:sz w:val="24"/>
          <w:szCs w:val="24"/>
        </w:rPr>
      </w:pPr>
      <w:r w:rsidRPr="005D2368">
        <w:rPr>
          <w:color w:val="000000" w:themeColor="text1"/>
          <w:sz w:val="24"/>
          <w:szCs w:val="24"/>
        </w:rPr>
        <w:t>Sample Output: Digital Signature: VERIFIED</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350"/>
      </w:tblGrid>
      <w:tr w:rsidR="005D2368" w:rsidRPr="005D2368" w14:paraId="56325532" w14:textId="77777777" w:rsidTr="0045146D">
        <w:tc>
          <w:tcPr>
            <w:tcW w:w="10368" w:type="dxa"/>
            <w:shd w:val="clear" w:color="auto" w:fill="EAF2F8"/>
          </w:tcPr>
          <w:p w14:paraId="3F16511B"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Observation / Result</w:t>
            </w:r>
            <w:r w:rsidRPr="005D2368">
              <w:rPr>
                <w:rFonts w:ascii="Times New Roman" w:hAnsi="Times New Roman" w:cs="Times New Roman"/>
                <w:color w:val="000000" w:themeColor="text1"/>
                <w:sz w:val="24"/>
                <w:szCs w:val="24"/>
              </w:rPr>
              <w:br/>
              <w:t>Verification succeeds for the original message and should fail if the signed message is altered.</w:t>
            </w:r>
          </w:p>
        </w:tc>
      </w:tr>
    </w:tbl>
    <w:p w14:paraId="351E06CF" w14:textId="77777777" w:rsidR="005D2368" w:rsidRDefault="005D2368" w:rsidP="005D2368">
      <w:pPr>
        <w:pStyle w:val="Heading2"/>
        <w:jc w:val="both"/>
        <w:rPr>
          <w:color w:val="000000" w:themeColor="text1"/>
          <w:sz w:val="24"/>
          <w:szCs w:val="24"/>
        </w:rPr>
      </w:pPr>
    </w:p>
    <w:p w14:paraId="2CAF2FBD" w14:textId="4538F50E" w:rsidR="005D2368" w:rsidRPr="005D2368" w:rsidRDefault="005D2368" w:rsidP="005D2368">
      <w:pPr>
        <w:pStyle w:val="Heading2"/>
        <w:jc w:val="both"/>
        <w:rPr>
          <w:b/>
          <w:bCs/>
          <w:color w:val="000000" w:themeColor="text1"/>
          <w:sz w:val="24"/>
          <w:szCs w:val="24"/>
        </w:rPr>
      </w:pPr>
      <w:r w:rsidRPr="005D2368">
        <w:rPr>
          <w:b/>
          <w:bCs/>
          <w:color w:val="000000" w:themeColor="text1"/>
          <w:sz w:val="24"/>
          <w:szCs w:val="24"/>
        </w:rPr>
        <w:t>4.4 Simple Encryption / Decryption Demonstration</w:t>
      </w:r>
    </w:p>
    <w:p w14:paraId="57C72CC4" w14:textId="77777777" w:rsidR="005D2368" w:rsidRPr="005D2368" w:rsidRDefault="005D2368" w:rsidP="005D2368">
      <w:pPr>
        <w:jc w:val="both"/>
        <w:rPr>
          <w:color w:val="000000" w:themeColor="text1"/>
          <w:sz w:val="24"/>
          <w:szCs w:val="24"/>
        </w:rPr>
      </w:pPr>
      <w:r w:rsidRPr="005D2368">
        <w:rPr>
          <w:color w:val="000000" w:themeColor="text1"/>
          <w:sz w:val="24"/>
          <w:szCs w:val="24"/>
        </w:rPr>
        <w:t>Purpose: demonstrate the confidentiality workflow using authenticated symmetric encryption. RSA is not used directly for large application data; public-key systems commonly protect or establish a symmetric key.</w:t>
      </w:r>
    </w:p>
    <w:p w14:paraId="7721BDA7" w14:textId="77777777" w:rsidR="005D2368" w:rsidRDefault="005D2368" w:rsidP="005D2368">
      <w:pPr>
        <w:jc w:val="both"/>
        <w:rPr>
          <w:color w:val="000000" w:themeColor="text1"/>
          <w:sz w:val="24"/>
          <w:szCs w:val="24"/>
        </w:rPr>
      </w:pPr>
    </w:p>
    <w:p w14:paraId="227F69B5" w14:textId="1F3B5FC3" w:rsidR="005D2368" w:rsidRDefault="005D2368" w:rsidP="005D2368">
      <w:pPr>
        <w:jc w:val="both"/>
        <w:rPr>
          <w:color w:val="000000" w:themeColor="text1"/>
          <w:sz w:val="24"/>
          <w:szCs w:val="24"/>
        </w:rPr>
      </w:pPr>
      <w:r w:rsidRPr="005D2368">
        <w:rPr>
          <w:color w:val="000000" w:themeColor="text1"/>
          <w:sz w:val="24"/>
          <w:szCs w:val="24"/>
        </w:rPr>
        <w:drawing>
          <wp:inline distT="0" distB="0" distL="0" distR="0" wp14:anchorId="43D578AF" wp14:editId="631BBF2B">
            <wp:extent cx="5134610" cy="1350498"/>
            <wp:effectExtent l="0" t="0" r="0" b="2540"/>
            <wp:docPr id="103530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07663" name=""/>
                    <pic:cNvPicPr/>
                  </pic:nvPicPr>
                  <pic:blipFill>
                    <a:blip r:embed="rId8"/>
                    <a:stretch>
                      <a:fillRect/>
                    </a:stretch>
                  </pic:blipFill>
                  <pic:spPr>
                    <a:xfrm>
                      <a:off x="0" y="0"/>
                      <a:ext cx="5149995" cy="1354544"/>
                    </a:xfrm>
                    <a:prstGeom prst="rect">
                      <a:avLst/>
                    </a:prstGeom>
                  </pic:spPr>
                </pic:pic>
              </a:graphicData>
            </a:graphic>
          </wp:inline>
        </w:drawing>
      </w:r>
    </w:p>
    <w:p w14:paraId="0E8796C4" w14:textId="77777777" w:rsidR="005D2368" w:rsidRDefault="005D2368" w:rsidP="005D2368">
      <w:pPr>
        <w:jc w:val="both"/>
        <w:rPr>
          <w:color w:val="000000" w:themeColor="text1"/>
          <w:sz w:val="24"/>
          <w:szCs w:val="24"/>
        </w:rPr>
      </w:pPr>
    </w:p>
    <w:p w14:paraId="0AE37FB6" w14:textId="64759951" w:rsidR="005D2368" w:rsidRPr="005D2368" w:rsidRDefault="005D2368" w:rsidP="005D2368">
      <w:pPr>
        <w:jc w:val="both"/>
        <w:rPr>
          <w:color w:val="000000" w:themeColor="text1"/>
          <w:sz w:val="24"/>
          <w:szCs w:val="24"/>
        </w:rPr>
      </w:pPr>
      <w:r w:rsidRPr="005D2368">
        <w:rPr>
          <w:color w:val="000000" w:themeColor="text1"/>
          <w:sz w:val="24"/>
          <w:szCs w:val="24"/>
        </w:rPr>
        <w:t>Sample Output: Secure Email Decrypted: Confidential customer record</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350"/>
      </w:tblGrid>
      <w:tr w:rsidR="005D2368" w:rsidRPr="005D2368" w14:paraId="2B7953F3" w14:textId="77777777" w:rsidTr="0045146D">
        <w:tc>
          <w:tcPr>
            <w:tcW w:w="10368" w:type="dxa"/>
            <w:shd w:val="clear" w:color="auto" w:fill="EAF2F8"/>
          </w:tcPr>
          <w:p w14:paraId="54A72668"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Observation / Result</w:t>
            </w:r>
            <w:r w:rsidRPr="005D2368">
              <w:rPr>
                <w:rFonts w:ascii="Times New Roman" w:hAnsi="Times New Roman" w:cs="Times New Roman"/>
                <w:color w:val="000000" w:themeColor="text1"/>
                <w:sz w:val="24"/>
                <w:szCs w:val="24"/>
              </w:rPr>
              <w:br/>
              <w:t>The original plaintext is recovered only with the correct key, demonstrating confidentiality. In an enterprise email deployment, PGP/S/MIME handles key and message protection through standardized workflows.</w:t>
            </w:r>
          </w:p>
        </w:tc>
      </w:tr>
    </w:tbl>
    <w:p w14:paraId="20D73F73" w14:textId="77777777" w:rsidR="005D2368" w:rsidRDefault="005D2368" w:rsidP="005D2368">
      <w:pPr>
        <w:pStyle w:val="Heading2"/>
        <w:jc w:val="both"/>
        <w:rPr>
          <w:color w:val="000000" w:themeColor="text1"/>
          <w:sz w:val="24"/>
          <w:szCs w:val="24"/>
        </w:rPr>
      </w:pPr>
    </w:p>
    <w:p w14:paraId="689667E4" w14:textId="3A81CE61" w:rsidR="005D2368" w:rsidRPr="005D2368" w:rsidRDefault="005D2368" w:rsidP="005D2368">
      <w:pPr>
        <w:pStyle w:val="Heading2"/>
        <w:jc w:val="both"/>
        <w:rPr>
          <w:b/>
          <w:bCs/>
          <w:color w:val="000000" w:themeColor="text1"/>
          <w:sz w:val="24"/>
          <w:szCs w:val="24"/>
        </w:rPr>
      </w:pPr>
      <w:r w:rsidRPr="005D2368">
        <w:rPr>
          <w:b/>
          <w:bCs/>
          <w:color w:val="000000" w:themeColor="text1"/>
          <w:sz w:val="24"/>
          <w:szCs w:val="24"/>
        </w:rPr>
        <w:t>4.5 Kerberos-style Authentication Simulation</w:t>
      </w:r>
    </w:p>
    <w:p w14:paraId="6D1C9521" w14:textId="77777777" w:rsidR="005D2368" w:rsidRDefault="005D2368" w:rsidP="005D2368">
      <w:pPr>
        <w:jc w:val="both"/>
        <w:rPr>
          <w:color w:val="000000" w:themeColor="text1"/>
          <w:sz w:val="24"/>
          <w:szCs w:val="24"/>
        </w:rPr>
      </w:pPr>
      <w:r w:rsidRPr="005D2368">
        <w:rPr>
          <w:color w:val="000000" w:themeColor="text1"/>
          <w:sz w:val="24"/>
          <w:szCs w:val="24"/>
        </w:rPr>
        <w:t xml:space="preserve">Purpose: simulate the logical sequence of identity validation and ticket issuance without implementing a real Kerberos Key Distribution </w:t>
      </w:r>
      <w:proofErr w:type="spellStart"/>
      <w:r w:rsidRPr="005D2368">
        <w:rPr>
          <w:color w:val="000000" w:themeColor="text1"/>
          <w:sz w:val="24"/>
          <w:szCs w:val="24"/>
        </w:rPr>
        <w:t>Center</w:t>
      </w:r>
      <w:proofErr w:type="spellEnd"/>
      <w:r w:rsidRPr="005D2368">
        <w:rPr>
          <w:color w:val="000000" w:themeColor="text1"/>
          <w:sz w:val="24"/>
          <w:szCs w:val="24"/>
        </w:rPr>
        <w:t>.</w:t>
      </w:r>
    </w:p>
    <w:p w14:paraId="776777B0" w14:textId="77777777" w:rsidR="00575ED0" w:rsidRPr="005D2368" w:rsidRDefault="00575ED0" w:rsidP="005D2368">
      <w:pPr>
        <w:jc w:val="both"/>
        <w:rPr>
          <w:color w:val="000000" w:themeColor="text1"/>
          <w:sz w:val="24"/>
          <w:szCs w:val="24"/>
        </w:rPr>
      </w:pPr>
    </w:p>
    <w:p w14:paraId="2D6CB4C0" w14:textId="20808266" w:rsidR="00575ED0" w:rsidRDefault="00575ED0" w:rsidP="005D2368">
      <w:pPr>
        <w:jc w:val="both"/>
        <w:rPr>
          <w:color w:val="000000" w:themeColor="text1"/>
          <w:sz w:val="24"/>
          <w:szCs w:val="24"/>
        </w:rPr>
      </w:pPr>
      <w:r w:rsidRPr="00575ED0">
        <w:rPr>
          <w:color w:val="000000" w:themeColor="text1"/>
          <w:sz w:val="24"/>
          <w:szCs w:val="24"/>
        </w:rPr>
        <w:drawing>
          <wp:inline distT="0" distB="0" distL="0" distR="0" wp14:anchorId="7D173D0C" wp14:editId="5194CEB3">
            <wp:extent cx="5521325" cy="1406770"/>
            <wp:effectExtent l="0" t="0" r="3175" b="3175"/>
            <wp:docPr id="44582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20122" name=""/>
                    <pic:cNvPicPr/>
                  </pic:nvPicPr>
                  <pic:blipFill>
                    <a:blip r:embed="rId9"/>
                    <a:stretch>
                      <a:fillRect/>
                    </a:stretch>
                  </pic:blipFill>
                  <pic:spPr>
                    <a:xfrm>
                      <a:off x="0" y="0"/>
                      <a:ext cx="5540678" cy="1411701"/>
                    </a:xfrm>
                    <a:prstGeom prst="rect">
                      <a:avLst/>
                    </a:prstGeom>
                  </pic:spPr>
                </pic:pic>
              </a:graphicData>
            </a:graphic>
          </wp:inline>
        </w:drawing>
      </w:r>
    </w:p>
    <w:p w14:paraId="5CC658C9" w14:textId="77777777" w:rsidR="00575ED0" w:rsidRDefault="00575ED0" w:rsidP="005D2368">
      <w:pPr>
        <w:jc w:val="both"/>
        <w:rPr>
          <w:color w:val="000000" w:themeColor="text1"/>
          <w:sz w:val="24"/>
          <w:szCs w:val="24"/>
        </w:rPr>
      </w:pPr>
    </w:p>
    <w:p w14:paraId="08B54A9F" w14:textId="3E5EFABF" w:rsidR="005D2368" w:rsidRPr="005D2368" w:rsidRDefault="005D2368" w:rsidP="005D2368">
      <w:pPr>
        <w:jc w:val="both"/>
        <w:rPr>
          <w:color w:val="000000" w:themeColor="text1"/>
          <w:sz w:val="24"/>
          <w:szCs w:val="24"/>
        </w:rPr>
      </w:pPr>
      <w:r w:rsidRPr="005D2368">
        <w:rPr>
          <w:color w:val="000000" w:themeColor="text1"/>
          <w:sz w:val="24"/>
          <w:szCs w:val="24"/>
        </w:rPr>
        <w:t>Sample Output: Kerberos Authentication: SUCCESS TICKET-</w:t>
      </w:r>
      <w:proofErr w:type="spellStart"/>
      <w:r w:rsidRPr="005D2368">
        <w:rPr>
          <w:color w:val="000000" w:themeColor="text1"/>
          <w:sz w:val="24"/>
          <w:szCs w:val="24"/>
        </w:rPr>
        <w:t>alice</w:t>
      </w:r>
      <w:proofErr w:type="spellEnd"/>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350"/>
      </w:tblGrid>
      <w:tr w:rsidR="005D2368" w:rsidRPr="005D2368" w14:paraId="470D9E74" w14:textId="77777777" w:rsidTr="0045146D">
        <w:tc>
          <w:tcPr>
            <w:tcW w:w="10368" w:type="dxa"/>
            <w:shd w:val="clear" w:color="auto" w:fill="EAF2F8"/>
          </w:tcPr>
          <w:p w14:paraId="2DFC6724"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Observation / Result</w:t>
            </w:r>
            <w:r w:rsidRPr="005D2368">
              <w:rPr>
                <w:rFonts w:ascii="Times New Roman" w:hAnsi="Times New Roman" w:cs="Times New Roman"/>
                <w:color w:val="000000" w:themeColor="text1"/>
                <w:sz w:val="24"/>
                <w:szCs w:val="24"/>
              </w:rPr>
              <w:br/>
              <w:t>The simulation represents the trusted-ticket concept. A real Kerberos deployment relies on a KDC, time synchronization, cryptographic tickets and service principals.</w:t>
            </w:r>
          </w:p>
        </w:tc>
      </w:tr>
    </w:tbl>
    <w:p w14:paraId="3D5B5E61" w14:textId="77777777" w:rsidR="00575ED0" w:rsidRDefault="00575ED0" w:rsidP="005D2368">
      <w:pPr>
        <w:pStyle w:val="Heading2"/>
        <w:jc w:val="both"/>
        <w:rPr>
          <w:b/>
          <w:bCs/>
          <w:color w:val="000000" w:themeColor="text1"/>
          <w:sz w:val="24"/>
          <w:szCs w:val="24"/>
        </w:rPr>
      </w:pPr>
    </w:p>
    <w:p w14:paraId="7084A1D4" w14:textId="57679F69" w:rsidR="005D2368" w:rsidRPr="00575ED0" w:rsidRDefault="005D2368" w:rsidP="005D2368">
      <w:pPr>
        <w:pStyle w:val="Heading2"/>
        <w:jc w:val="both"/>
        <w:rPr>
          <w:b/>
          <w:bCs/>
          <w:color w:val="000000" w:themeColor="text1"/>
          <w:sz w:val="24"/>
          <w:szCs w:val="24"/>
        </w:rPr>
      </w:pPr>
      <w:r w:rsidRPr="00575ED0">
        <w:rPr>
          <w:b/>
          <w:bCs/>
          <w:color w:val="000000" w:themeColor="text1"/>
          <w:sz w:val="24"/>
          <w:szCs w:val="24"/>
        </w:rPr>
        <w:t>4.6 IDS / IPS Attack Detection Simulation</w:t>
      </w:r>
    </w:p>
    <w:p w14:paraId="2B412C1E" w14:textId="77777777" w:rsidR="005D2368" w:rsidRPr="005D2368" w:rsidRDefault="005D2368" w:rsidP="005D2368">
      <w:pPr>
        <w:jc w:val="both"/>
        <w:rPr>
          <w:color w:val="000000" w:themeColor="text1"/>
          <w:sz w:val="24"/>
          <w:szCs w:val="24"/>
        </w:rPr>
      </w:pPr>
      <w:r w:rsidRPr="005D2368">
        <w:rPr>
          <w:color w:val="000000" w:themeColor="text1"/>
          <w:sz w:val="24"/>
          <w:szCs w:val="24"/>
        </w:rPr>
        <w:t>Purpose: model detection of a suspicious packet pattern and an IPS blocking decision.</w:t>
      </w:r>
    </w:p>
    <w:p w14:paraId="7BA56731" w14:textId="77777777" w:rsidR="00575ED0" w:rsidRDefault="00575ED0" w:rsidP="005D2368">
      <w:pPr>
        <w:spacing w:before="40" w:after="40"/>
        <w:ind w:left="259" w:right="259"/>
        <w:jc w:val="both"/>
        <w:rPr>
          <w:color w:val="000000" w:themeColor="text1"/>
          <w:sz w:val="24"/>
          <w:szCs w:val="24"/>
        </w:rPr>
      </w:pPr>
    </w:p>
    <w:p w14:paraId="7E46362A" w14:textId="4623AFFF" w:rsidR="005D2368" w:rsidRPr="005D2368" w:rsidRDefault="00575ED0" w:rsidP="005D2368">
      <w:pPr>
        <w:spacing w:before="40" w:after="40"/>
        <w:ind w:left="259" w:right="259"/>
        <w:jc w:val="both"/>
        <w:rPr>
          <w:color w:val="000000" w:themeColor="text1"/>
          <w:sz w:val="24"/>
          <w:szCs w:val="24"/>
        </w:rPr>
      </w:pPr>
      <w:r w:rsidRPr="00575ED0">
        <w:rPr>
          <w:color w:val="000000" w:themeColor="text1"/>
          <w:sz w:val="24"/>
          <w:szCs w:val="24"/>
        </w:rPr>
        <w:drawing>
          <wp:inline distT="0" distB="0" distL="0" distR="0" wp14:anchorId="622396A9" wp14:editId="017B7C57">
            <wp:extent cx="5822876" cy="1589405"/>
            <wp:effectExtent l="0" t="0" r="6985" b="0"/>
            <wp:docPr id="71767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70346" name=""/>
                    <pic:cNvPicPr/>
                  </pic:nvPicPr>
                  <pic:blipFill>
                    <a:blip r:embed="rId10"/>
                    <a:stretch>
                      <a:fillRect/>
                    </a:stretch>
                  </pic:blipFill>
                  <pic:spPr>
                    <a:xfrm>
                      <a:off x="0" y="0"/>
                      <a:ext cx="5848476" cy="1596393"/>
                    </a:xfrm>
                    <a:prstGeom prst="rect">
                      <a:avLst/>
                    </a:prstGeom>
                  </pic:spPr>
                </pic:pic>
              </a:graphicData>
            </a:graphic>
          </wp:inline>
        </w:drawing>
      </w:r>
      <w:r w:rsidR="005D2368" w:rsidRPr="005D2368">
        <w:rPr>
          <w:color w:val="000000" w:themeColor="text1"/>
          <w:sz w:val="24"/>
          <w:szCs w:val="24"/>
        </w:rPr>
        <w:br/>
      </w:r>
    </w:p>
    <w:p w14:paraId="6698DD18" w14:textId="77777777" w:rsidR="005D2368" w:rsidRPr="005D2368" w:rsidRDefault="005D2368" w:rsidP="005D2368">
      <w:pPr>
        <w:jc w:val="both"/>
        <w:rPr>
          <w:color w:val="000000" w:themeColor="text1"/>
          <w:sz w:val="24"/>
          <w:szCs w:val="24"/>
        </w:rPr>
      </w:pPr>
      <w:r w:rsidRPr="005D2368">
        <w:rPr>
          <w:color w:val="000000" w:themeColor="text1"/>
          <w:sz w:val="24"/>
          <w:szCs w:val="24"/>
        </w:rPr>
        <w:t>Sample Output: IDS ALERT: scan | IPS: BLOCKED; IDS ALERT: malicious | IPS: BLOCKED</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350"/>
      </w:tblGrid>
      <w:tr w:rsidR="005D2368" w:rsidRPr="005D2368" w14:paraId="31ED784E" w14:textId="77777777" w:rsidTr="0045146D">
        <w:tc>
          <w:tcPr>
            <w:tcW w:w="10368" w:type="dxa"/>
            <w:shd w:val="clear" w:color="auto" w:fill="EAF2F8"/>
          </w:tcPr>
          <w:p w14:paraId="1166DB08"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Observation / Result</w:t>
            </w:r>
            <w:r w:rsidRPr="005D2368">
              <w:rPr>
                <w:rFonts w:ascii="Times New Roman" w:hAnsi="Times New Roman" w:cs="Times New Roman"/>
                <w:color w:val="000000" w:themeColor="text1"/>
                <w:sz w:val="24"/>
                <w:szCs w:val="24"/>
              </w:rPr>
              <w:br/>
              <w:t xml:space="preserve">IDS identifies suspicious activity; IPS adds an active prevention decision. This is the key operational advantage of Strategy </w:t>
            </w:r>
            <w:proofErr w:type="spellStart"/>
            <w:r w:rsidRPr="005D2368">
              <w:rPr>
                <w:rFonts w:ascii="Times New Roman" w:hAnsi="Times New Roman" w:cs="Times New Roman"/>
                <w:color w:val="000000" w:themeColor="text1"/>
                <w:sz w:val="24"/>
                <w:szCs w:val="24"/>
              </w:rPr>
              <w:t>C over</w:t>
            </w:r>
            <w:proofErr w:type="spellEnd"/>
            <w:r w:rsidRPr="005D2368">
              <w:rPr>
                <w:rFonts w:ascii="Times New Roman" w:hAnsi="Times New Roman" w:cs="Times New Roman"/>
                <w:color w:val="000000" w:themeColor="text1"/>
                <w:sz w:val="24"/>
                <w:szCs w:val="24"/>
              </w:rPr>
              <w:t xml:space="preserve"> Strategy B.</w:t>
            </w:r>
          </w:p>
        </w:tc>
      </w:tr>
    </w:tbl>
    <w:p w14:paraId="1BA7D6F2" w14:textId="77777777" w:rsidR="00575ED0" w:rsidRDefault="00575ED0" w:rsidP="005D2368">
      <w:pPr>
        <w:pStyle w:val="Heading2"/>
        <w:jc w:val="both"/>
        <w:rPr>
          <w:color w:val="000000" w:themeColor="text1"/>
          <w:sz w:val="24"/>
          <w:szCs w:val="24"/>
        </w:rPr>
      </w:pPr>
    </w:p>
    <w:p w14:paraId="53B5B0B3" w14:textId="77777777" w:rsidR="00575ED0" w:rsidRDefault="00575ED0" w:rsidP="005D2368">
      <w:pPr>
        <w:pStyle w:val="Heading2"/>
        <w:jc w:val="both"/>
        <w:rPr>
          <w:color w:val="000000" w:themeColor="text1"/>
          <w:sz w:val="24"/>
          <w:szCs w:val="24"/>
        </w:rPr>
      </w:pPr>
    </w:p>
    <w:p w14:paraId="08BC8211" w14:textId="77777777" w:rsidR="00575ED0" w:rsidRDefault="00575ED0" w:rsidP="005D2368">
      <w:pPr>
        <w:pStyle w:val="Heading2"/>
        <w:jc w:val="both"/>
        <w:rPr>
          <w:color w:val="000000" w:themeColor="text1"/>
          <w:sz w:val="24"/>
          <w:szCs w:val="24"/>
        </w:rPr>
      </w:pPr>
    </w:p>
    <w:p w14:paraId="37B85C58" w14:textId="77777777" w:rsidR="00575ED0" w:rsidRDefault="00575ED0" w:rsidP="005D2368">
      <w:pPr>
        <w:pStyle w:val="Heading2"/>
        <w:jc w:val="both"/>
        <w:rPr>
          <w:color w:val="000000" w:themeColor="text1"/>
          <w:sz w:val="24"/>
          <w:szCs w:val="24"/>
        </w:rPr>
      </w:pPr>
    </w:p>
    <w:p w14:paraId="7E2D1D3A" w14:textId="795DB9A5" w:rsidR="005D2368" w:rsidRPr="00575ED0" w:rsidRDefault="005D2368" w:rsidP="005D2368">
      <w:pPr>
        <w:pStyle w:val="Heading2"/>
        <w:jc w:val="both"/>
        <w:rPr>
          <w:b/>
          <w:bCs/>
          <w:color w:val="000000" w:themeColor="text1"/>
          <w:sz w:val="24"/>
          <w:szCs w:val="24"/>
        </w:rPr>
      </w:pPr>
      <w:r w:rsidRPr="00575ED0">
        <w:rPr>
          <w:b/>
          <w:bCs/>
          <w:color w:val="000000" w:themeColor="text1"/>
          <w:sz w:val="24"/>
          <w:szCs w:val="24"/>
        </w:rPr>
        <w:lastRenderedPageBreak/>
        <w:t>4.7 Malware Signature Detection</w:t>
      </w:r>
    </w:p>
    <w:p w14:paraId="23C7328F" w14:textId="77777777" w:rsidR="005D2368" w:rsidRPr="005D2368" w:rsidRDefault="005D2368" w:rsidP="005D2368">
      <w:pPr>
        <w:jc w:val="both"/>
        <w:rPr>
          <w:color w:val="000000" w:themeColor="text1"/>
          <w:sz w:val="24"/>
          <w:szCs w:val="24"/>
        </w:rPr>
      </w:pPr>
      <w:r w:rsidRPr="005D2368">
        <w:rPr>
          <w:color w:val="000000" w:themeColor="text1"/>
          <w:sz w:val="24"/>
          <w:szCs w:val="24"/>
        </w:rPr>
        <w:t>Purpose: demonstrate basic indicator matching for known malicious content.</w:t>
      </w:r>
    </w:p>
    <w:p w14:paraId="2BEB4E6C" w14:textId="0D847828" w:rsidR="005D2368" w:rsidRPr="005D2368" w:rsidRDefault="00575ED0" w:rsidP="005D2368">
      <w:pPr>
        <w:spacing w:before="40" w:after="40"/>
        <w:ind w:left="259" w:right="259"/>
        <w:jc w:val="both"/>
        <w:rPr>
          <w:color w:val="000000" w:themeColor="text1"/>
          <w:sz w:val="24"/>
          <w:szCs w:val="24"/>
        </w:rPr>
      </w:pPr>
      <w:r w:rsidRPr="00575ED0">
        <w:rPr>
          <w:color w:val="000000" w:themeColor="text1"/>
          <w:sz w:val="24"/>
          <w:szCs w:val="24"/>
        </w:rPr>
        <w:drawing>
          <wp:inline distT="0" distB="0" distL="0" distR="0" wp14:anchorId="2E02510D" wp14:editId="12197028">
            <wp:extent cx="4733779" cy="1392555"/>
            <wp:effectExtent l="0" t="0" r="0" b="0"/>
            <wp:docPr id="37446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60314" name=""/>
                    <pic:cNvPicPr/>
                  </pic:nvPicPr>
                  <pic:blipFill>
                    <a:blip r:embed="rId11"/>
                    <a:stretch>
                      <a:fillRect/>
                    </a:stretch>
                  </pic:blipFill>
                  <pic:spPr>
                    <a:xfrm>
                      <a:off x="0" y="0"/>
                      <a:ext cx="4745264" cy="1395934"/>
                    </a:xfrm>
                    <a:prstGeom prst="rect">
                      <a:avLst/>
                    </a:prstGeom>
                  </pic:spPr>
                </pic:pic>
              </a:graphicData>
            </a:graphic>
          </wp:inline>
        </w:drawing>
      </w:r>
    </w:p>
    <w:p w14:paraId="7D2C6118" w14:textId="77777777" w:rsidR="005D2368" w:rsidRPr="005D2368" w:rsidRDefault="005D2368" w:rsidP="005D2368">
      <w:pPr>
        <w:jc w:val="both"/>
        <w:rPr>
          <w:color w:val="000000" w:themeColor="text1"/>
          <w:sz w:val="24"/>
          <w:szCs w:val="24"/>
        </w:rPr>
      </w:pPr>
      <w:r w:rsidRPr="005D2368">
        <w:rPr>
          <w:color w:val="000000" w:themeColor="text1"/>
          <w:sz w:val="24"/>
          <w:szCs w:val="24"/>
        </w:rPr>
        <w:t>Sample Output: Malware Threat: QUARANTINED</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350"/>
      </w:tblGrid>
      <w:tr w:rsidR="005D2368" w:rsidRPr="005D2368" w14:paraId="4F7664EA" w14:textId="77777777" w:rsidTr="0045146D">
        <w:tc>
          <w:tcPr>
            <w:tcW w:w="10368" w:type="dxa"/>
            <w:shd w:val="clear" w:color="auto" w:fill="EAF2F8"/>
          </w:tcPr>
          <w:p w14:paraId="2A95CA16"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Observation / Result</w:t>
            </w:r>
            <w:r w:rsidRPr="005D2368">
              <w:rPr>
                <w:rFonts w:ascii="Times New Roman" w:hAnsi="Times New Roman" w:cs="Times New Roman"/>
                <w:color w:val="000000" w:themeColor="text1"/>
                <w:sz w:val="24"/>
                <w:szCs w:val="24"/>
              </w:rPr>
              <w:br/>
              <w:t xml:space="preserve">Known indicators can trigger quarantine. Production malware </w:t>
            </w:r>
            <w:proofErr w:type="spellStart"/>
            <w:r w:rsidRPr="005D2368">
              <w:rPr>
                <w:rFonts w:ascii="Times New Roman" w:hAnsi="Times New Roman" w:cs="Times New Roman"/>
                <w:color w:val="000000" w:themeColor="text1"/>
                <w:sz w:val="24"/>
                <w:szCs w:val="24"/>
              </w:rPr>
              <w:t>defence</w:t>
            </w:r>
            <w:proofErr w:type="spellEnd"/>
            <w:r w:rsidRPr="005D2368">
              <w:rPr>
                <w:rFonts w:ascii="Times New Roman" w:hAnsi="Times New Roman" w:cs="Times New Roman"/>
                <w:color w:val="000000" w:themeColor="text1"/>
                <w:sz w:val="24"/>
                <w:szCs w:val="24"/>
              </w:rPr>
              <w:t xml:space="preserve"> must combine signatures with behavioral, reputation and update mechanisms.</w:t>
            </w:r>
          </w:p>
        </w:tc>
      </w:tr>
    </w:tbl>
    <w:p w14:paraId="032AE8F6" w14:textId="77777777" w:rsidR="00575ED0" w:rsidRDefault="00575ED0" w:rsidP="00575ED0">
      <w:pPr>
        <w:jc w:val="both"/>
        <w:rPr>
          <w:color w:val="000000" w:themeColor="text1"/>
          <w:sz w:val="24"/>
          <w:szCs w:val="24"/>
        </w:rPr>
      </w:pPr>
    </w:p>
    <w:p w14:paraId="00EBB311" w14:textId="1B1802AA" w:rsidR="005D2368" w:rsidRDefault="005D2368" w:rsidP="00575ED0">
      <w:pPr>
        <w:jc w:val="both"/>
        <w:rPr>
          <w:b/>
          <w:bCs/>
          <w:color w:val="000000" w:themeColor="text1"/>
          <w:sz w:val="24"/>
          <w:szCs w:val="24"/>
        </w:rPr>
      </w:pPr>
      <w:r w:rsidRPr="00575ED0">
        <w:rPr>
          <w:b/>
          <w:bCs/>
          <w:color w:val="000000" w:themeColor="text1"/>
          <w:sz w:val="24"/>
          <w:szCs w:val="24"/>
        </w:rPr>
        <w:t>5. RESULTS AND VALIDATION</w:t>
      </w:r>
    </w:p>
    <w:p w14:paraId="1952EA79" w14:textId="77777777" w:rsidR="00575ED0" w:rsidRPr="00575ED0" w:rsidRDefault="00575ED0" w:rsidP="00575ED0">
      <w:pPr>
        <w:jc w:val="both"/>
        <w:rPr>
          <w:b/>
          <w:bCs/>
          <w:color w:val="000000" w:themeColor="text1"/>
          <w:sz w:val="24"/>
          <w:szCs w:val="24"/>
        </w:rPr>
      </w:pPr>
    </w:p>
    <w:p w14:paraId="6D414C45" w14:textId="77777777" w:rsidR="005D2368" w:rsidRDefault="005D2368" w:rsidP="005D2368">
      <w:pPr>
        <w:jc w:val="both"/>
        <w:rPr>
          <w:color w:val="000000" w:themeColor="text1"/>
          <w:sz w:val="24"/>
          <w:szCs w:val="24"/>
        </w:rPr>
      </w:pPr>
      <w:r w:rsidRPr="005D2368">
        <w:rPr>
          <w:color w:val="000000" w:themeColor="text1"/>
          <w:sz w:val="24"/>
          <w:szCs w:val="24"/>
        </w:rPr>
        <w:t>Validation uses the expected security outcomes from the compact demonstrations and an enterprise control checklist. The results are representative sample outputs, not evidence of deployment in a live banking environment.</w:t>
      </w:r>
    </w:p>
    <w:p w14:paraId="74C0CAD7" w14:textId="77777777" w:rsidR="003C53E9" w:rsidRDefault="003C53E9" w:rsidP="005D2368">
      <w:pPr>
        <w:jc w:val="both"/>
        <w:rPr>
          <w:color w:val="000000" w:themeColor="text1"/>
          <w:sz w:val="24"/>
          <w:szCs w:val="24"/>
        </w:rPr>
      </w:pPr>
    </w:p>
    <w:p w14:paraId="64AA7939" w14:textId="77777777" w:rsidR="003C53E9" w:rsidRDefault="003C53E9" w:rsidP="005D2368">
      <w:pPr>
        <w:jc w:val="both"/>
        <w:rPr>
          <w:color w:val="000000" w:themeColor="text1"/>
          <w:sz w:val="24"/>
          <w:szCs w:val="24"/>
        </w:rPr>
      </w:pPr>
    </w:p>
    <w:p w14:paraId="1FE62857" w14:textId="1030060F" w:rsidR="003C53E9" w:rsidRDefault="003C53E9" w:rsidP="003C53E9">
      <w:pPr>
        <w:jc w:val="center"/>
        <w:rPr>
          <w:color w:val="000000" w:themeColor="text1"/>
          <w:sz w:val="24"/>
          <w:szCs w:val="24"/>
        </w:rPr>
      </w:pPr>
      <w:r w:rsidRPr="003C53E9">
        <w:rPr>
          <w:color w:val="000000" w:themeColor="text1"/>
          <w:sz w:val="24"/>
          <w:szCs w:val="24"/>
        </w:rPr>
        <w:drawing>
          <wp:inline distT="0" distB="0" distL="0" distR="0" wp14:anchorId="1D6538E8" wp14:editId="0B685FE8">
            <wp:extent cx="3244850" cy="3727938"/>
            <wp:effectExtent l="0" t="0" r="0" b="6350"/>
            <wp:docPr id="138262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24796" name=""/>
                    <pic:cNvPicPr/>
                  </pic:nvPicPr>
                  <pic:blipFill>
                    <a:blip r:embed="rId12"/>
                    <a:stretch>
                      <a:fillRect/>
                    </a:stretch>
                  </pic:blipFill>
                  <pic:spPr>
                    <a:xfrm>
                      <a:off x="0" y="0"/>
                      <a:ext cx="3246848" cy="3730233"/>
                    </a:xfrm>
                    <a:prstGeom prst="rect">
                      <a:avLst/>
                    </a:prstGeom>
                  </pic:spPr>
                </pic:pic>
              </a:graphicData>
            </a:graphic>
          </wp:inline>
        </w:drawing>
      </w:r>
    </w:p>
    <w:p w14:paraId="18F95729" w14:textId="77777777" w:rsidR="003C53E9" w:rsidRDefault="003C53E9" w:rsidP="005D2368">
      <w:pPr>
        <w:jc w:val="both"/>
        <w:rPr>
          <w:color w:val="000000" w:themeColor="text1"/>
          <w:sz w:val="24"/>
          <w:szCs w:val="24"/>
        </w:rPr>
      </w:pPr>
    </w:p>
    <w:p w14:paraId="57FB0A0F" w14:textId="44F73C37" w:rsidR="003C53E9" w:rsidRPr="003C53E9" w:rsidRDefault="003C53E9" w:rsidP="005D2368">
      <w:pPr>
        <w:jc w:val="both"/>
        <w:rPr>
          <w:b/>
          <w:bCs/>
          <w:color w:val="000000" w:themeColor="text1"/>
          <w:sz w:val="24"/>
          <w:szCs w:val="24"/>
        </w:rPr>
      </w:pPr>
      <w:r>
        <w:rPr>
          <w:color w:val="000000" w:themeColor="text1"/>
          <w:sz w:val="24"/>
          <w:szCs w:val="24"/>
        </w:rPr>
        <w:t xml:space="preserve">                                    </w:t>
      </w:r>
      <w:r w:rsidRPr="003C53E9">
        <w:rPr>
          <w:b/>
          <w:bCs/>
          <w:color w:val="000000" w:themeColor="text1"/>
          <w:sz w:val="24"/>
          <w:szCs w:val="24"/>
        </w:rPr>
        <w:t xml:space="preserve">OUTPUT: </w:t>
      </w:r>
      <w:r w:rsidRPr="003C53E9">
        <w:rPr>
          <w:b/>
          <w:bCs/>
          <w:color w:val="000000" w:themeColor="text1"/>
          <w:sz w:val="24"/>
          <w:szCs w:val="24"/>
        </w:rPr>
        <w:t>INTEGRATED DEFENCE SYSTEM</w:t>
      </w:r>
    </w:p>
    <w:p w14:paraId="1216A5E6" w14:textId="77777777" w:rsidR="003C53E9" w:rsidRDefault="003C53E9" w:rsidP="005D2368">
      <w:pPr>
        <w:jc w:val="both"/>
        <w:rPr>
          <w:color w:val="000000" w:themeColor="text1"/>
          <w:sz w:val="24"/>
          <w:szCs w:val="24"/>
        </w:rPr>
      </w:pPr>
    </w:p>
    <w:p w14:paraId="00AA01E9" w14:textId="77777777" w:rsidR="003C53E9" w:rsidRDefault="003C53E9" w:rsidP="005D2368">
      <w:pPr>
        <w:jc w:val="both"/>
        <w:rPr>
          <w:color w:val="000000" w:themeColor="text1"/>
          <w:sz w:val="24"/>
          <w:szCs w:val="24"/>
        </w:rPr>
      </w:pPr>
    </w:p>
    <w:p w14:paraId="3ACA0C77" w14:textId="77777777" w:rsidR="00575ED0" w:rsidRPr="00575ED0" w:rsidRDefault="00575ED0" w:rsidP="005D2368">
      <w:pPr>
        <w:jc w:val="both"/>
        <w:rPr>
          <w:b/>
          <w:bCs/>
          <w:color w:val="000000" w:themeColor="text1"/>
          <w:sz w:val="24"/>
          <w:szCs w:val="24"/>
        </w:rPr>
      </w:pPr>
    </w:p>
    <w:p w14:paraId="7D17DCA3" w14:textId="77777777" w:rsidR="005D2368" w:rsidRPr="00575ED0" w:rsidRDefault="005D2368" w:rsidP="005D2368">
      <w:pPr>
        <w:pStyle w:val="Heading2"/>
        <w:jc w:val="both"/>
        <w:rPr>
          <w:b/>
          <w:bCs/>
          <w:color w:val="000000" w:themeColor="text1"/>
          <w:sz w:val="24"/>
          <w:szCs w:val="24"/>
        </w:rPr>
      </w:pPr>
      <w:r w:rsidRPr="00575ED0">
        <w:rPr>
          <w:b/>
          <w:bCs/>
          <w:color w:val="000000" w:themeColor="text1"/>
          <w:sz w:val="24"/>
          <w:szCs w:val="24"/>
        </w:rPr>
        <w:t>5.1 Functional Validation Matrix</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300"/>
        <w:gridCol w:w="2384"/>
        <w:gridCol w:w="2454"/>
        <w:gridCol w:w="2212"/>
      </w:tblGrid>
      <w:tr w:rsidR="005D2368" w:rsidRPr="005D2368" w14:paraId="3F20AEEC" w14:textId="77777777" w:rsidTr="0045146D">
        <w:trPr>
          <w:jc w:val="center"/>
        </w:trPr>
        <w:tc>
          <w:tcPr>
            <w:tcW w:w="2592" w:type="dxa"/>
            <w:shd w:val="clear" w:color="auto" w:fill="D9EAF7"/>
            <w:vAlign w:val="center"/>
          </w:tcPr>
          <w:p w14:paraId="17786269"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Test</w:t>
            </w:r>
          </w:p>
        </w:tc>
        <w:tc>
          <w:tcPr>
            <w:tcW w:w="2592" w:type="dxa"/>
            <w:shd w:val="clear" w:color="auto" w:fill="D9EAF7"/>
            <w:vAlign w:val="center"/>
          </w:tcPr>
          <w:p w14:paraId="0064201A"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Expected Result</w:t>
            </w:r>
          </w:p>
        </w:tc>
        <w:tc>
          <w:tcPr>
            <w:tcW w:w="2592" w:type="dxa"/>
            <w:shd w:val="clear" w:color="auto" w:fill="D9EAF7"/>
            <w:vAlign w:val="center"/>
          </w:tcPr>
          <w:p w14:paraId="1C3043A3"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Sample Result</w:t>
            </w:r>
          </w:p>
        </w:tc>
        <w:tc>
          <w:tcPr>
            <w:tcW w:w="2592" w:type="dxa"/>
            <w:shd w:val="clear" w:color="auto" w:fill="D9EAF7"/>
            <w:vAlign w:val="center"/>
          </w:tcPr>
          <w:p w14:paraId="029F94EB"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Status</w:t>
            </w:r>
          </w:p>
        </w:tc>
      </w:tr>
      <w:tr w:rsidR="005D2368" w:rsidRPr="005D2368" w14:paraId="7C6DA10D" w14:textId="77777777" w:rsidTr="0045146D">
        <w:trPr>
          <w:jc w:val="center"/>
        </w:trPr>
        <w:tc>
          <w:tcPr>
            <w:tcW w:w="2592" w:type="dxa"/>
            <w:vAlign w:val="center"/>
          </w:tcPr>
          <w:p w14:paraId="63E36C60"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Correct password</w:t>
            </w:r>
          </w:p>
        </w:tc>
        <w:tc>
          <w:tcPr>
            <w:tcW w:w="2592" w:type="dxa"/>
            <w:vAlign w:val="center"/>
          </w:tcPr>
          <w:p w14:paraId="26C18B2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Authentication SUCCESS</w:t>
            </w:r>
          </w:p>
        </w:tc>
        <w:tc>
          <w:tcPr>
            <w:tcW w:w="2592" w:type="dxa"/>
            <w:vAlign w:val="center"/>
          </w:tcPr>
          <w:p w14:paraId="6A03F65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Authentication SUCCESS</w:t>
            </w:r>
          </w:p>
        </w:tc>
        <w:tc>
          <w:tcPr>
            <w:tcW w:w="2592" w:type="dxa"/>
            <w:vAlign w:val="center"/>
          </w:tcPr>
          <w:p w14:paraId="350E30A9"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PASS</w:t>
            </w:r>
          </w:p>
        </w:tc>
      </w:tr>
      <w:tr w:rsidR="005D2368" w:rsidRPr="005D2368" w14:paraId="18C23A0F" w14:textId="77777777" w:rsidTr="0045146D">
        <w:trPr>
          <w:jc w:val="center"/>
        </w:trPr>
        <w:tc>
          <w:tcPr>
            <w:tcW w:w="2592" w:type="dxa"/>
            <w:vAlign w:val="center"/>
          </w:tcPr>
          <w:p w14:paraId="14C871E0"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Wrong password</w:t>
            </w:r>
          </w:p>
        </w:tc>
        <w:tc>
          <w:tcPr>
            <w:tcW w:w="2592" w:type="dxa"/>
            <w:vAlign w:val="center"/>
          </w:tcPr>
          <w:p w14:paraId="68C5657B"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Authentication FAILED</w:t>
            </w:r>
          </w:p>
        </w:tc>
        <w:tc>
          <w:tcPr>
            <w:tcW w:w="2592" w:type="dxa"/>
            <w:vAlign w:val="center"/>
          </w:tcPr>
          <w:p w14:paraId="77D307FB"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Authentication FAILED</w:t>
            </w:r>
          </w:p>
        </w:tc>
        <w:tc>
          <w:tcPr>
            <w:tcW w:w="2592" w:type="dxa"/>
            <w:vAlign w:val="center"/>
          </w:tcPr>
          <w:p w14:paraId="75E62264"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PASS</w:t>
            </w:r>
          </w:p>
        </w:tc>
      </w:tr>
      <w:tr w:rsidR="005D2368" w:rsidRPr="005D2368" w14:paraId="44A44B9D" w14:textId="77777777" w:rsidTr="0045146D">
        <w:trPr>
          <w:jc w:val="center"/>
        </w:trPr>
        <w:tc>
          <w:tcPr>
            <w:tcW w:w="2592" w:type="dxa"/>
            <w:vAlign w:val="center"/>
          </w:tcPr>
          <w:p w14:paraId="6E3A224B"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Original data</w:t>
            </w:r>
          </w:p>
        </w:tc>
        <w:tc>
          <w:tcPr>
            <w:tcW w:w="2592" w:type="dxa"/>
            <w:vAlign w:val="center"/>
          </w:tcPr>
          <w:p w14:paraId="47429713"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Integrity VERIFIED</w:t>
            </w:r>
          </w:p>
        </w:tc>
        <w:tc>
          <w:tcPr>
            <w:tcW w:w="2592" w:type="dxa"/>
            <w:vAlign w:val="center"/>
          </w:tcPr>
          <w:p w14:paraId="60AA893E"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SHA-256 Integrity VERIFIED</w:t>
            </w:r>
          </w:p>
        </w:tc>
        <w:tc>
          <w:tcPr>
            <w:tcW w:w="2592" w:type="dxa"/>
            <w:vAlign w:val="center"/>
          </w:tcPr>
          <w:p w14:paraId="09600B75"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PASS</w:t>
            </w:r>
          </w:p>
        </w:tc>
      </w:tr>
      <w:tr w:rsidR="005D2368" w:rsidRPr="005D2368" w14:paraId="0D455280" w14:textId="77777777" w:rsidTr="0045146D">
        <w:trPr>
          <w:jc w:val="center"/>
        </w:trPr>
        <w:tc>
          <w:tcPr>
            <w:tcW w:w="2592" w:type="dxa"/>
            <w:vAlign w:val="center"/>
          </w:tcPr>
          <w:p w14:paraId="6DF5A425"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Modified data</w:t>
            </w:r>
          </w:p>
        </w:tc>
        <w:tc>
          <w:tcPr>
            <w:tcW w:w="2592" w:type="dxa"/>
            <w:vAlign w:val="center"/>
          </w:tcPr>
          <w:p w14:paraId="03A6FEAE"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Integrity MODIFIED</w:t>
            </w:r>
          </w:p>
        </w:tc>
        <w:tc>
          <w:tcPr>
            <w:tcW w:w="2592" w:type="dxa"/>
            <w:vAlign w:val="center"/>
          </w:tcPr>
          <w:p w14:paraId="38850798"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SHA-256 Integrity MODIFIED</w:t>
            </w:r>
          </w:p>
        </w:tc>
        <w:tc>
          <w:tcPr>
            <w:tcW w:w="2592" w:type="dxa"/>
            <w:vAlign w:val="center"/>
          </w:tcPr>
          <w:p w14:paraId="62811667"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PASS</w:t>
            </w:r>
          </w:p>
        </w:tc>
      </w:tr>
      <w:tr w:rsidR="005D2368" w:rsidRPr="005D2368" w14:paraId="23A058E4" w14:textId="77777777" w:rsidTr="0045146D">
        <w:trPr>
          <w:jc w:val="center"/>
        </w:trPr>
        <w:tc>
          <w:tcPr>
            <w:tcW w:w="2592" w:type="dxa"/>
            <w:vAlign w:val="center"/>
          </w:tcPr>
          <w:p w14:paraId="377AAD40"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Original signed message</w:t>
            </w:r>
          </w:p>
        </w:tc>
        <w:tc>
          <w:tcPr>
            <w:tcW w:w="2592" w:type="dxa"/>
            <w:vAlign w:val="center"/>
          </w:tcPr>
          <w:p w14:paraId="7855454A"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Signature VERIFIED</w:t>
            </w:r>
          </w:p>
        </w:tc>
        <w:tc>
          <w:tcPr>
            <w:tcW w:w="2592" w:type="dxa"/>
            <w:vAlign w:val="center"/>
          </w:tcPr>
          <w:p w14:paraId="7A502E4D"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Digital Signature VERIFIED</w:t>
            </w:r>
          </w:p>
        </w:tc>
        <w:tc>
          <w:tcPr>
            <w:tcW w:w="2592" w:type="dxa"/>
            <w:vAlign w:val="center"/>
          </w:tcPr>
          <w:p w14:paraId="710D3B14"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PASS</w:t>
            </w:r>
          </w:p>
        </w:tc>
      </w:tr>
      <w:tr w:rsidR="005D2368" w:rsidRPr="005D2368" w14:paraId="4B2ACC48" w14:textId="77777777" w:rsidTr="0045146D">
        <w:trPr>
          <w:jc w:val="center"/>
        </w:trPr>
        <w:tc>
          <w:tcPr>
            <w:tcW w:w="2592" w:type="dxa"/>
            <w:vAlign w:val="center"/>
          </w:tcPr>
          <w:p w14:paraId="597EE89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Trusted certificate</w:t>
            </w:r>
          </w:p>
        </w:tc>
        <w:tc>
          <w:tcPr>
            <w:tcW w:w="2592" w:type="dxa"/>
            <w:vAlign w:val="center"/>
          </w:tcPr>
          <w:p w14:paraId="74ADA073"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Certificate VALID</w:t>
            </w:r>
          </w:p>
        </w:tc>
        <w:tc>
          <w:tcPr>
            <w:tcW w:w="2592" w:type="dxa"/>
            <w:vAlign w:val="center"/>
          </w:tcPr>
          <w:p w14:paraId="43F15370"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X.509 Certificate VALID</w:t>
            </w:r>
          </w:p>
        </w:tc>
        <w:tc>
          <w:tcPr>
            <w:tcW w:w="2592" w:type="dxa"/>
            <w:vAlign w:val="center"/>
          </w:tcPr>
          <w:p w14:paraId="1C1ACCAD"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PASS</w:t>
            </w:r>
          </w:p>
        </w:tc>
      </w:tr>
      <w:tr w:rsidR="005D2368" w:rsidRPr="005D2368" w14:paraId="26B8ECEB" w14:textId="77777777" w:rsidTr="0045146D">
        <w:trPr>
          <w:jc w:val="center"/>
        </w:trPr>
        <w:tc>
          <w:tcPr>
            <w:tcW w:w="2592" w:type="dxa"/>
            <w:vAlign w:val="center"/>
          </w:tcPr>
          <w:p w14:paraId="43EBD247"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Protected email</w:t>
            </w:r>
          </w:p>
        </w:tc>
        <w:tc>
          <w:tcPr>
            <w:tcW w:w="2592" w:type="dxa"/>
            <w:vAlign w:val="center"/>
          </w:tcPr>
          <w:p w14:paraId="48EECBC1"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Email DECRYPTED</w:t>
            </w:r>
          </w:p>
        </w:tc>
        <w:tc>
          <w:tcPr>
            <w:tcW w:w="2592" w:type="dxa"/>
            <w:vAlign w:val="center"/>
          </w:tcPr>
          <w:p w14:paraId="0C0B7C6A"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Secure Email DECRYPTED</w:t>
            </w:r>
          </w:p>
        </w:tc>
        <w:tc>
          <w:tcPr>
            <w:tcW w:w="2592" w:type="dxa"/>
            <w:vAlign w:val="center"/>
          </w:tcPr>
          <w:p w14:paraId="2FB0A50F"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PASS</w:t>
            </w:r>
          </w:p>
        </w:tc>
      </w:tr>
      <w:tr w:rsidR="005D2368" w:rsidRPr="005D2368" w14:paraId="05EE6031" w14:textId="77777777" w:rsidTr="0045146D">
        <w:trPr>
          <w:jc w:val="center"/>
        </w:trPr>
        <w:tc>
          <w:tcPr>
            <w:tcW w:w="2592" w:type="dxa"/>
            <w:vAlign w:val="center"/>
          </w:tcPr>
          <w:p w14:paraId="1F65BD41"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Suspicious scan</w:t>
            </w:r>
          </w:p>
        </w:tc>
        <w:tc>
          <w:tcPr>
            <w:tcW w:w="2592" w:type="dxa"/>
            <w:vAlign w:val="center"/>
          </w:tcPr>
          <w:p w14:paraId="1D1A1DD7"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IDS alert</w:t>
            </w:r>
          </w:p>
        </w:tc>
        <w:tc>
          <w:tcPr>
            <w:tcW w:w="2592" w:type="dxa"/>
            <w:vAlign w:val="center"/>
          </w:tcPr>
          <w:p w14:paraId="0DF76F90"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IDS ALERT GENERATED</w:t>
            </w:r>
          </w:p>
        </w:tc>
        <w:tc>
          <w:tcPr>
            <w:tcW w:w="2592" w:type="dxa"/>
            <w:vAlign w:val="center"/>
          </w:tcPr>
          <w:p w14:paraId="687FB277"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PASS</w:t>
            </w:r>
          </w:p>
        </w:tc>
      </w:tr>
      <w:tr w:rsidR="005D2368" w:rsidRPr="005D2368" w14:paraId="5E9C76C7" w14:textId="77777777" w:rsidTr="0045146D">
        <w:trPr>
          <w:jc w:val="center"/>
        </w:trPr>
        <w:tc>
          <w:tcPr>
            <w:tcW w:w="2592" w:type="dxa"/>
            <w:vAlign w:val="center"/>
          </w:tcPr>
          <w:p w14:paraId="24ECECED"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Malicious packet</w:t>
            </w:r>
          </w:p>
        </w:tc>
        <w:tc>
          <w:tcPr>
            <w:tcW w:w="2592" w:type="dxa"/>
            <w:vAlign w:val="center"/>
          </w:tcPr>
          <w:p w14:paraId="304A119F"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IPS action</w:t>
            </w:r>
          </w:p>
        </w:tc>
        <w:tc>
          <w:tcPr>
            <w:tcW w:w="2592" w:type="dxa"/>
            <w:vAlign w:val="center"/>
          </w:tcPr>
          <w:p w14:paraId="2492CC37"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IPS MALICIOUS PACKET BLOCKED</w:t>
            </w:r>
          </w:p>
        </w:tc>
        <w:tc>
          <w:tcPr>
            <w:tcW w:w="2592" w:type="dxa"/>
            <w:vAlign w:val="center"/>
          </w:tcPr>
          <w:p w14:paraId="2EB13073"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PASS</w:t>
            </w:r>
          </w:p>
        </w:tc>
      </w:tr>
      <w:tr w:rsidR="005D2368" w:rsidRPr="005D2368" w14:paraId="56AFF0E0" w14:textId="77777777" w:rsidTr="0045146D">
        <w:trPr>
          <w:jc w:val="center"/>
        </w:trPr>
        <w:tc>
          <w:tcPr>
            <w:tcW w:w="2592" w:type="dxa"/>
            <w:vAlign w:val="center"/>
          </w:tcPr>
          <w:p w14:paraId="3385A9AE"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Known malware</w:t>
            </w:r>
          </w:p>
        </w:tc>
        <w:tc>
          <w:tcPr>
            <w:tcW w:w="2592" w:type="dxa"/>
            <w:vAlign w:val="center"/>
          </w:tcPr>
          <w:p w14:paraId="29CB3594"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Quarantine</w:t>
            </w:r>
          </w:p>
        </w:tc>
        <w:tc>
          <w:tcPr>
            <w:tcW w:w="2592" w:type="dxa"/>
            <w:vAlign w:val="center"/>
          </w:tcPr>
          <w:p w14:paraId="73D33F89"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Malware THREAT QUARANTINED</w:t>
            </w:r>
          </w:p>
        </w:tc>
        <w:tc>
          <w:tcPr>
            <w:tcW w:w="2592" w:type="dxa"/>
            <w:vAlign w:val="center"/>
          </w:tcPr>
          <w:p w14:paraId="0A3963A2"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PASS</w:t>
            </w:r>
          </w:p>
        </w:tc>
      </w:tr>
    </w:tbl>
    <w:p w14:paraId="4C71CEE8" w14:textId="77777777" w:rsidR="00575ED0" w:rsidRDefault="00575ED0" w:rsidP="005D2368">
      <w:pPr>
        <w:pStyle w:val="Heading2"/>
        <w:jc w:val="both"/>
        <w:rPr>
          <w:color w:val="000000" w:themeColor="text1"/>
          <w:sz w:val="24"/>
          <w:szCs w:val="24"/>
        </w:rPr>
      </w:pPr>
    </w:p>
    <w:p w14:paraId="49FA92A8" w14:textId="77777777" w:rsidR="00575ED0" w:rsidRDefault="00575ED0" w:rsidP="005D2368">
      <w:pPr>
        <w:pStyle w:val="Heading2"/>
        <w:jc w:val="both"/>
        <w:rPr>
          <w:color w:val="000000" w:themeColor="text1"/>
          <w:sz w:val="24"/>
          <w:szCs w:val="24"/>
        </w:rPr>
      </w:pPr>
    </w:p>
    <w:p w14:paraId="36B8B5F7" w14:textId="451B78EA" w:rsidR="005D2368" w:rsidRPr="00575ED0" w:rsidRDefault="005D2368" w:rsidP="005D2368">
      <w:pPr>
        <w:pStyle w:val="Heading2"/>
        <w:jc w:val="both"/>
        <w:rPr>
          <w:b/>
          <w:bCs/>
          <w:color w:val="000000" w:themeColor="text1"/>
          <w:sz w:val="24"/>
          <w:szCs w:val="24"/>
        </w:rPr>
      </w:pPr>
      <w:r w:rsidRPr="00575ED0">
        <w:rPr>
          <w:b/>
          <w:bCs/>
          <w:color w:val="000000" w:themeColor="text1"/>
          <w:sz w:val="24"/>
          <w:szCs w:val="24"/>
        </w:rPr>
        <w:t>5.2 Strategy Comparison Table</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08"/>
        <w:gridCol w:w="2309"/>
        <w:gridCol w:w="2314"/>
        <w:gridCol w:w="2319"/>
      </w:tblGrid>
      <w:tr w:rsidR="005D2368" w:rsidRPr="005D2368" w14:paraId="053D5887" w14:textId="77777777" w:rsidTr="0045146D">
        <w:trPr>
          <w:jc w:val="center"/>
        </w:trPr>
        <w:tc>
          <w:tcPr>
            <w:tcW w:w="2592" w:type="dxa"/>
            <w:shd w:val="clear" w:color="auto" w:fill="D9EAF7"/>
            <w:vAlign w:val="center"/>
          </w:tcPr>
          <w:p w14:paraId="1F0FC52F" w14:textId="77777777" w:rsidR="00575ED0" w:rsidRDefault="00575ED0" w:rsidP="005D2368">
            <w:pPr>
              <w:jc w:val="both"/>
              <w:rPr>
                <w:rFonts w:ascii="Times New Roman" w:hAnsi="Times New Roman" w:cs="Times New Roman"/>
                <w:b/>
                <w:color w:val="000000" w:themeColor="text1"/>
                <w:sz w:val="24"/>
                <w:szCs w:val="24"/>
              </w:rPr>
            </w:pPr>
          </w:p>
          <w:p w14:paraId="6729907B" w14:textId="2CD91538"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Feature</w:t>
            </w:r>
          </w:p>
        </w:tc>
        <w:tc>
          <w:tcPr>
            <w:tcW w:w="2592" w:type="dxa"/>
            <w:shd w:val="clear" w:color="auto" w:fill="D9EAF7"/>
            <w:vAlign w:val="center"/>
          </w:tcPr>
          <w:p w14:paraId="4098B106"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Strategy A</w:t>
            </w:r>
          </w:p>
        </w:tc>
        <w:tc>
          <w:tcPr>
            <w:tcW w:w="2592" w:type="dxa"/>
            <w:shd w:val="clear" w:color="auto" w:fill="D9EAF7"/>
            <w:vAlign w:val="center"/>
          </w:tcPr>
          <w:p w14:paraId="3CCC1410"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Strategy B</w:t>
            </w:r>
          </w:p>
        </w:tc>
        <w:tc>
          <w:tcPr>
            <w:tcW w:w="2592" w:type="dxa"/>
            <w:shd w:val="clear" w:color="auto" w:fill="D9EAF7"/>
            <w:vAlign w:val="center"/>
          </w:tcPr>
          <w:p w14:paraId="7C2A7E54"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Strategy C</w:t>
            </w:r>
          </w:p>
        </w:tc>
      </w:tr>
      <w:tr w:rsidR="005D2368" w:rsidRPr="005D2368" w14:paraId="34941FF5" w14:textId="77777777" w:rsidTr="0045146D">
        <w:trPr>
          <w:jc w:val="center"/>
        </w:trPr>
        <w:tc>
          <w:tcPr>
            <w:tcW w:w="2592" w:type="dxa"/>
            <w:vAlign w:val="center"/>
          </w:tcPr>
          <w:p w14:paraId="1D79D7D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Authentication</w:t>
            </w:r>
          </w:p>
        </w:tc>
        <w:tc>
          <w:tcPr>
            <w:tcW w:w="2592" w:type="dxa"/>
            <w:vAlign w:val="center"/>
          </w:tcPr>
          <w:p w14:paraId="6659E75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Password</w:t>
            </w:r>
          </w:p>
        </w:tc>
        <w:tc>
          <w:tcPr>
            <w:tcW w:w="2592" w:type="dxa"/>
            <w:vAlign w:val="center"/>
          </w:tcPr>
          <w:p w14:paraId="220CA9BB"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X.509</w:t>
            </w:r>
          </w:p>
        </w:tc>
        <w:tc>
          <w:tcPr>
            <w:tcW w:w="2592" w:type="dxa"/>
            <w:vAlign w:val="center"/>
          </w:tcPr>
          <w:p w14:paraId="5AD83C74"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Kerberos + X.509</w:t>
            </w:r>
          </w:p>
        </w:tc>
      </w:tr>
      <w:tr w:rsidR="005D2368" w:rsidRPr="005D2368" w14:paraId="67B14E82" w14:textId="77777777" w:rsidTr="0045146D">
        <w:trPr>
          <w:jc w:val="center"/>
        </w:trPr>
        <w:tc>
          <w:tcPr>
            <w:tcW w:w="2592" w:type="dxa"/>
            <w:vAlign w:val="center"/>
          </w:tcPr>
          <w:p w14:paraId="319AD079"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Data Integrity</w:t>
            </w:r>
          </w:p>
        </w:tc>
        <w:tc>
          <w:tcPr>
            <w:tcW w:w="2592" w:type="dxa"/>
            <w:vAlign w:val="center"/>
          </w:tcPr>
          <w:p w14:paraId="1B3C7CF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SHA-256</w:t>
            </w:r>
          </w:p>
        </w:tc>
        <w:tc>
          <w:tcPr>
            <w:tcW w:w="2592" w:type="dxa"/>
            <w:vAlign w:val="center"/>
          </w:tcPr>
          <w:p w14:paraId="7A92BC62"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SHA-256 + Signature</w:t>
            </w:r>
          </w:p>
        </w:tc>
        <w:tc>
          <w:tcPr>
            <w:tcW w:w="2592" w:type="dxa"/>
            <w:vAlign w:val="center"/>
          </w:tcPr>
          <w:p w14:paraId="6A5205B1"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Integrated</w:t>
            </w:r>
          </w:p>
        </w:tc>
      </w:tr>
      <w:tr w:rsidR="005D2368" w:rsidRPr="005D2368" w14:paraId="638B56A8" w14:textId="77777777" w:rsidTr="0045146D">
        <w:trPr>
          <w:jc w:val="center"/>
        </w:trPr>
        <w:tc>
          <w:tcPr>
            <w:tcW w:w="2592" w:type="dxa"/>
            <w:vAlign w:val="center"/>
          </w:tcPr>
          <w:p w14:paraId="181DD10F"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Email Security</w:t>
            </w:r>
          </w:p>
        </w:tc>
        <w:tc>
          <w:tcPr>
            <w:tcW w:w="2592" w:type="dxa"/>
            <w:vAlign w:val="center"/>
          </w:tcPr>
          <w:p w14:paraId="4AE9DB47"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No</w:t>
            </w:r>
          </w:p>
        </w:tc>
        <w:tc>
          <w:tcPr>
            <w:tcW w:w="2592" w:type="dxa"/>
            <w:vAlign w:val="center"/>
          </w:tcPr>
          <w:p w14:paraId="088E20CB"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S/MIME</w:t>
            </w:r>
          </w:p>
        </w:tc>
        <w:tc>
          <w:tcPr>
            <w:tcW w:w="2592" w:type="dxa"/>
            <w:vAlign w:val="center"/>
          </w:tcPr>
          <w:p w14:paraId="4F8CB1BC"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PGP + S/MIME</w:t>
            </w:r>
          </w:p>
        </w:tc>
      </w:tr>
      <w:tr w:rsidR="005D2368" w:rsidRPr="005D2368" w14:paraId="05F5E903" w14:textId="77777777" w:rsidTr="0045146D">
        <w:trPr>
          <w:jc w:val="center"/>
        </w:trPr>
        <w:tc>
          <w:tcPr>
            <w:tcW w:w="2592" w:type="dxa"/>
            <w:vAlign w:val="center"/>
          </w:tcPr>
          <w:p w14:paraId="7388514E"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IDS</w:t>
            </w:r>
          </w:p>
        </w:tc>
        <w:tc>
          <w:tcPr>
            <w:tcW w:w="2592" w:type="dxa"/>
            <w:vAlign w:val="center"/>
          </w:tcPr>
          <w:p w14:paraId="4FA41B37"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No</w:t>
            </w:r>
          </w:p>
        </w:tc>
        <w:tc>
          <w:tcPr>
            <w:tcW w:w="2592" w:type="dxa"/>
            <w:vAlign w:val="center"/>
          </w:tcPr>
          <w:p w14:paraId="65B4ECD0"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Yes</w:t>
            </w:r>
          </w:p>
        </w:tc>
        <w:tc>
          <w:tcPr>
            <w:tcW w:w="2592" w:type="dxa"/>
            <w:vAlign w:val="center"/>
          </w:tcPr>
          <w:p w14:paraId="68EDCD9D"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Yes</w:t>
            </w:r>
          </w:p>
        </w:tc>
      </w:tr>
      <w:tr w:rsidR="005D2368" w:rsidRPr="005D2368" w14:paraId="04EDB43A" w14:textId="77777777" w:rsidTr="0045146D">
        <w:trPr>
          <w:jc w:val="center"/>
        </w:trPr>
        <w:tc>
          <w:tcPr>
            <w:tcW w:w="2592" w:type="dxa"/>
            <w:vAlign w:val="center"/>
          </w:tcPr>
          <w:p w14:paraId="45F8DDEC"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IPS</w:t>
            </w:r>
          </w:p>
        </w:tc>
        <w:tc>
          <w:tcPr>
            <w:tcW w:w="2592" w:type="dxa"/>
            <w:vAlign w:val="center"/>
          </w:tcPr>
          <w:p w14:paraId="77668BA9"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No</w:t>
            </w:r>
          </w:p>
        </w:tc>
        <w:tc>
          <w:tcPr>
            <w:tcW w:w="2592" w:type="dxa"/>
            <w:vAlign w:val="center"/>
          </w:tcPr>
          <w:p w14:paraId="3408C5EF"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No</w:t>
            </w:r>
          </w:p>
        </w:tc>
        <w:tc>
          <w:tcPr>
            <w:tcW w:w="2592" w:type="dxa"/>
            <w:vAlign w:val="center"/>
          </w:tcPr>
          <w:p w14:paraId="4F9E3F42"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Yes</w:t>
            </w:r>
          </w:p>
        </w:tc>
      </w:tr>
      <w:tr w:rsidR="005D2368" w:rsidRPr="005D2368" w14:paraId="0DF70344" w14:textId="77777777" w:rsidTr="0045146D">
        <w:trPr>
          <w:jc w:val="center"/>
        </w:trPr>
        <w:tc>
          <w:tcPr>
            <w:tcW w:w="2592" w:type="dxa"/>
            <w:vAlign w:val="center"/>
          </w:tcPr>
          <w:p w14:paraId="2E27C21B"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 xml:space="preserve">Malware </w:t>
            </w:r>
            <w:proofErr w:type="spellStart"/>
            <w:r w:rsidRPr="005D2368">
              <w:rPr>
                <w:rFonts w:ascii="Times New Roman" w:hAnsi="Times New Roman" w:cs="Times New Roman"/>
                <w:color w:val="000000" w:themeColor="text1"/>
                <w:sz w:val="24"/>
                <w:szCs w:val="24"/>
              </w:rPr>
              <w:t>Defence</w:t>
            </w:r>
            <w:proofErr w:type="spellEnd"/>
          </w:p>
        </w:tc>
        <w:tc>
          <w:tcPr>
            <w:tcW w:w="2592" w:type="dxa"/>
            <w:vAlign w:val="center"/>
          </w:tcPr>
          <w:p w14:paraId="464E3FA7"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No</w:t>
            </w:r>
          </w:p>
        </w:tc>
        <w:tc>
          <w:tcPr>
            <w:tcW w:w="2592" w:type="dxa"/>
            <w:vAlign w:val="center"/>
          </w:tcPr>
          <w:p w14:paraId="42ECCC33"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No</w:t>
            </w:r>
          </w:p>
        </w:tc>
        <w:tc>
          <w:tcPr>
            <w:tcW w:w="2592" w:type="dxa"/>
            <w:vAlign w:val="center"/>
          </w:tcPr>
          <w:p w14:paraId="116294E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Yes</w:t>
            </w:r>
          </w:p>
        </w:tc>
      </w:tr>
      <w:tr w:rsidR="005D2368" w:rsidRPr="005D2368" w14:paraId="7DCBB025" w14:textId="77777777" w:rsidTr="0045146D">
        <w:trPr>
          <w:jc w:val="center"/>
        </w:trPr>
        <w:tc>
          <w:tcPr>
            <w:tcW w:w="2592" w:type="dxa"/>
            <w:vAlign w:val="center"/>
          </w:tcPr>
          <w:p w14:paraId="5844F4A9"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Overall Security</w:t>
            </w:r>
          </w:p>
        </w:tc>
        <w:tc>
          <w:tcPr>
            <w:tcW w:w="2592" w:type="dxa"/>
            <w:vAlign w:val="center"/>
          </w:tcPr>
          <w:p w14:paraId="686AD0A2"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Basic</w:t>
            </w:r>
          </w:p>
        </w:tc>
        <w:tc>
          <w:tcPr>
            <w:tcW w:w="2592" w:type="dxa"/>
            <w:vAlign w:val="center"/>
          </w:tcPr>
          <w:p w14:paraId="64D2BD80"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Enhanced</w:t>
            </w:r>
          </w:p>
        </w:tc>
        <w:tc>
          <w:tcPr>
            <w:tcW w:w="2592" w:type="dxa"/>
            <w:vAlign w:val="center"/>
          </w:tcPr>
          <w:p w14:paraId="03BCD1DD"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High</w:t>
            </w:r>
          </w:p>
        </w:tc>
      </w:tr>
    </w:tbl>
    <w:p w14:paraId="66AFF3B7" w14:textId="77777777" w:rsidR="00575ED0" w:rsidRDefault="00575ED0" w:rsidP="005D2368">
      <w:pPr>
        <w:pStyle w:val="Heading2"/>
        <w:jc w:val="both"/>
        <w:rPr>
          <w:color w:val="000000" w:themeColor="text1"/>
          <w:sz w:val="24"/>
          <w:szCs w:val="24"/>
        </w:rPr>
      </w:pPr>
    </w:p>
    <w:p w14:paraId="0A3189BC" w14:textId="3B0C6C9F" w:rsidR="005D2368" w:rsidRPr="00575ED0" w:rsidRDefault="005D2368" w:rsidP="005D2368">
      <w:pPr>
        <w:pStyle w:val="Heading2"/>
        <w:jc w:val="both"/>
        <w:rPr>
          <w:b/>
          <w:bCs/>
          <w:color w:val="000000" w:themeColor="text1"/>
          <w:sz w:val="24"/>
          <w:szCs w:val="24"/>
        </w:rPr>
      </w:pPr>
      <w:r w:rsidRPr="00575ED0">
        <w:rPr>
          <w:b/>
          <w:bCs/>
          <w:color w:val="000000" w:themeColor="text1"/>
          <w:sz w:val="24"/>
          <w:szCs w:val="24"/>
        </w:rPr>
        <w:t>5.3 Performance / Evaluation Table</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56"/>
        <w:gridCol w:w="2298"/>
        <w:gridCol w:w="2298"/>
        <w:gridCol w:w="2298"/>
      </w:tblGrid>
      <w:tr w:rsidR="005D2368" w:rsidRPr="005D2368" w14:paraId="44D8928A" w14:textId="77777777" w:rsidTr="0045146D">
        <w:trPr>
          <w:jc w:val="center"/>
        </w:trPr>
        <w:tc>
          <w:tcPr>
            <w:tcW w:w="2592" w:type="dxa"/>
            <w:shd w:val="clear" w:color="auto" w:fill="D9EAF7"/>
            <w:vAlign w:val="center"/>
          </w:tcPr>
          <w:p w14:paraId="297DA260"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Criterion</w:t>
            </w:r>
          </w:p>
        </w:tc>
        <w:tc>
          <w:tcPr>
            <w:tcW w:w="2592" w:type="dxa"/>
            <w:shd w:val="clear" w:color="auto" w:fill="D9EAF7"/>
            <w:vAlign w:val="center"/>
          </w:tcPr>
          <w:p w14:paraId="53CB15BD"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A (1–5)</w:t>
            </w:r>
          </w:p>
        </w:tc>
        <w:tc>
          <w:tcPr>
            <w:tcW w:w="2592" w:type="dxa"/>
            <w:shd w:val="clear" w:color="auto" w:fill="D9EAF7"/>
            <w:vAlign w:val="center"/>
          </w:tcPr>
          <w:p w14:paraId="310DDDD6"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B (1–5)</w:t>
            </w:r>
          </w:p>
        </w:tc>
        <w:tc>
          <w:tcPr>
            <w:tcW w:w="2592" w:type="dxa"/>
            <w:shd w:val="clear" w:color="auto" w:fill="D9EAF7"/>
            <w:vAlign w:val="center"/>
          </w:tcPr>
          <w:p w14:paraId="7C041CFA"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C (1–5)</w:t>
            </w:r>
          </w:p>
        </w:tc>
      </w:tr>
      <w:tr w:rsidR="005D2368" w:rsidRPr="005D2368" w14:paraId="5476A183" w14:textId="77777777" w:rsidTr="0045146D">
        <w:trPr>
          <w:jc w:val="center"/>
        </w:trPr>
        <w:tc>
          <w:tcPr>
            <w:tcW w:w="2592" w:type="dxa"/>
            <w:vAlign w:val="center"/>
          </w:tcPr>
          <w:p w14:paraId="437A8B61"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Authentication Strength</w:t>
            </w:r>
          </w:p>
        </w:tc>
        <w:tc>
          <w:tcPr>
            <w:tcW w:w="2592" w:type="dxa"/>
            <w:vAlign w:val="center"/>
          </w:tcPr>
          <w:p w14:paraId="4F41DA82"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2</w:t>
            </w:r>
          </w:p>
        </w:tc>
        <w:tc>
          <w:tcPr>
            <w:tcW w:w="2592" w:type="dxa"/>
            <w:vAlign w:val="center"/>
          </w:tcPr>
          <w:p w14:paraId="2C689800"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4</w:t>
            </w:r>
          </w:p>
        </w:tc>
        <w:tc>
          <w:tcPr>
            <w:tcW w:w="2592" w:type="dxa"/>
            <w:vAlign w:val="center"/>
          </w:tcPr>
          <w:p w14:paraId="439C0B9F"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5</w:t>
            </w:r>
          </w:p>
        </w:tc>
      </w:tr>
      <w:tr w:rsidR="005D2368" w:rsidRPr="005D2368" w14:paraId="4588296C" w14:textId="77777777" w:rsidTr="0045146D">
        <w:trPr>
          <w:jc w:val="center"/>
        </w:trPr>
        <w:tc>
          <w:tcPr>
            <w:tcW w:w="2592" w:type="dxa"/>
            <w:vAlign w:val="center"/>
          </w:tcPr>
          <w:p w14:paraId="661EF4C1"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Data Integrity</w:t>
            </w:r>
          </w:p>
        </w:tc>
        <w:tc>
          <w:tcPr>
            <w:tcW w:w="2592" w:type="dxa"/>
            <w:vAlign w:val="center"/>
          </w:tcPr>
          <w:p w14:paraId="4CA08BF8"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3</w:t>
            </w:r>
          </w:p>
        </w:tc>
        <w:tc>
          <w:tcPr>
            <w:tcW w:w="2592" w:type="dxa"/>
            <w:vAlign w:val="center"/>
          </w:tcPr>
          <w:p w14:paraId="46268C99"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4</w:t>
            </w:r>
          </w:p>
        </w:tc>
        <w:tc>
          <w:tcPr>
            <w:tcW w:w="2592" w:type="dxa"/>
            <w:vAlign w:val="center"/>
          </w:tcPr>
          <w:p w14:paraId="4FECABD0"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5</w:t>
            </w:r>
          </w:p>
        </w:tc>
      </w:tr>
      <w:tr w:rsidR="005D2368" w:rsidRPr="005D2368" w14:paraId="0EE9AEF7" w14:textId="77777777" w:rsidTr="0045146D">
        <w:trPr>
          <w:jc w:val="center"/>
        </w:trPr>
        <w:tc>
          <w:tcPr>
            <w:tcW w:w="2592" w:type="dxa"/>
            <w:vAlign w:val="center"/>
          </w:tcPr>
          <w:p w14:paraId="13A9EC6E"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Email Security</w:t>
            </w:r>
          </w:p>
        </w:tc>
        <w:tc>
          <w:tcPr>
            <w:tcW w:w="2592" w:type="dxa"/>
            <w:vAlign w:val="center"/>
          </w:tcPr>
          <w:p w14:paraId="78DFE36B"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1</w:t>
            </w:r>
          </w:p>
        </w:tc>
        <w:tc>
          <w:tcPr>
            <w:tcW w:w="2592" w:type="dxa"/>
            <w:vAlign w:val="center"/>
          </w:tcPr>
          <w:p w14:paraId="40246733"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4</w:t>
            </w:r>
          </w:p>
        </w:tc>
        <w:tc>
          <w:tcPr>
            <w:tcW w:w="2592" w:type="dxa"/>
            <w:vAlign w:val="center"/>
          </w:tcPr>
          <w:p w14:paraId="4F97D59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5</w:t>
            </w:r>
          </w:p>
        </w:tc>
      </w:tr>
      <w:tr w:rsidR="005D2368" w:rsidRPr="005D2368" w14:paraId="17B7E986" w14:textId="77777777" w:rsidTr="0045146D">
        <w:trPr>
          <w:jc w:val="center"/>
        </w:trPr>
        <w:tc>
          <w:tcPr>
            <w:tcW w:w="2592" w:type="dxa"/>
            <w:vAlign w:val="center"/>
          </w:tcPr>
          <w:p w14:paraId="35E9FA8B"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Intrusion Detection</w:t>
            </w:r>
          </w:p>
        </w:tc>
        <w:tc>
          <w:tcPr>
            <w:tcW w:w="2592" w:type="dxa"/>
            <w:vAlign w:val="center"/>
          </w:tcPr>
          <w:p w14:paraId="6C3D84E7"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1</w:t>
            </w:r>
          </w:p>
        </w:tc>
        <w:tc>
          <w:tcPr>
            <w:tcW w:w="2592" w:type="dxa"/>
            <w:vAlign w:val="center"/>
          </w:tcPr>
          <w:p w14:paraId="0F208D07"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4</w:t>
            </w:r>
          </w:p>
        </w:tc>
        <w:tc>
          <w:tcPr>
            <w:tcW w:w="2592" w:type="dxa"/>
            <w:vAlign w:val="center"/>
          </w:tcPr>
          <w:p w14:paraId="6ECF09CD"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5</w:t>
            </w:r>
          </w:p>
        </w:tc>
      </w:tr>
      <w:tr w:rsidR="005D2368" w:rsidRPr="005D2368" w14:paraId="43603B12" w14:textId="77777777" w:rsidTr="0045146D">
        <w:trPr>
          <w:jc w:val="center"/>
        </w:trPr>
        <w:tc>
          <w:tcPr>
            <w:tcW w:w="2592" w:type="dxa"/>
            <w:vAlign w:val="center"/>
          </w:tcPr>
          <w:p w14:paraId="05866A7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lastRenderedPageBreak/>
              <w:t>Active Prevention</w:t>
            </w:r>
          </w:p>
        </w:tc>
        <w:tc>
          <w:tcPr>
            <w:tcW w:w="2592" w:type="dxa"/>
            <w:vAlign w:val="center"/>
          </w:tcPr>
          <w:p w14:paraId="10AEEDDD"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1</w:t>
            </w:r>
          </w:p>
        </w:tc>
        <w:tc>
          <w:tcPr>
            <w:tcW w:w="2592" w:type="dxa"/>
            <w:vAlign w:val="center"/>
          </w:tcPr>
          <w:p w14:paraId="21E7E538"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1</w:t>
            </w:r>
          </w:p>
        </w:tc>
        <w:tc>
          <w:tcPr>
            <w:tcW w:w="2592" w:type="dxa"/>
            <w:vAlign w:val="center"/>
          </w:tcPr>
          <w:p w14:paraId="58515615"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5</w:t>
            </w:r>
          </w:p>
        </w:tc>
      </w:tr>
      <w:tr w:rsidR="005D2368" w:rsidRPr="005D2368" w14:paraId="1D60A018" w14:textId="77777777" w:rsidTr="0045146D">
        <w:trPr>
          <w:jc w:val="center"/>
        </w:trPr>
        <w:tc>
          <w:tcPr>
            <w:tcW w:w="2592" w:type="dxa"/>
            <w:vAlign w:val="center"/>
          </w:tcPr>
          <w:p w14:paraId="5DC6FA67"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 xml:space="preserve">Malware </w:t>
            </w:r>
            <w:proofErr w:type="spellStart"/>
            <w:r w:rsidRPr="005D2368">
              <w:rPr>
                <w:rFonts w:ascii="Times New Roman" w:hAnsi="Times New Roman" w:cs="Times New Roman"/>
                <w:color w:val="000000" w:themeColor="text1"/>
                <w:sz w:val="24"/>
                <w:szCs w:val="24"/>
              </w:rPr>
              <w:t>Defence</w:t>
            </w:r>
            <w:proofErr w:type="spellEnd"/>
          </w:p>
        </w:tc>
        <w:tc>
          <w:tcPr>
            <w:tcW w:w="2592" w:type="dxa"/>
            <w:vAlign w:val="center"/>
          </w:tcPr>
          <w:p w14:paraId="35812B98"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1</w:t>
            </w:r>
          </w:p>
        </w:tc>
        <w:tc>
          <w:tcPr>
            <w:tcW w:w="2592" w:type="dxa"/>
            <w:vAlign w:val="center"/>
          </w:tcPr>
          <w:p w14:paraId="37722875"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1</w:t>
            </w:r>
          </w:p>
        </w:tc>
        <w:tc>
          <w:tcPr>
            <w:tcW w:w="2592" w:type="dxa"/>
            <w:vAlign w:val="center"/>
          </w:tcPr>
          <w:p w14:paraId="3186D9DC"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5</w:t>
            </w:r>
          </w:p>
        </w:tc>
      </w:tr>
      <w:tr w:rsidR="005D2368" w:rsidRPr="005D2368" w14:paraId="3A4A48DC" w14:textId="77777777" w:rsidTr="0045146D">
        <w:trPr>
          <w:jc w:val="center"/>
        </w:trPr>
        <w:tc>
          <w:tcPr>
            <w:tcW w:w="2592" w:type="dxa"/>
            <w:vAlign w:val="center"/>
          </w:tcPr>
          <w:p w14:paraId="1EEA840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Scalability</w:t>
            </w:r>
          </w:p>
        </w:tc>
        <w:tc>
          <w:tcPr>
            <w:tcW w:w="2592" w:type="dxa"/>
            <w:vAlign w:val="center"/>
          </w:tcPr>
          <w:p w14:paraId="25D7A2B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3</w:t>
            </w:r>
          </w:p>
        </w:tc>
        <w:tc>
          <w:tcPr>
            <w:tcW w:w="2592" w:type="dxa"/>
            <w:vAlign w:val="center"/>
          </w:tcPr>
          <w:p w14:paraId="5C89F35C"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4</w:t>
            </w:r>
          </w:p>
        </w:tc>
        <w:tc>
          <w:tcPr>
            <w:tcW w:w="2592" w:type="dxa"/>
            <w:vAlign w:val="center"/>
          </w:tcPr>
          <w:p w14:paraId="334A090F"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5</w:t>
            </w:r>
          </w:p>
        </w:tc>
      </w:tr>
      <w:tr w:rsidR="005D2368" w:rsidRPr="005D2368" w14:paraId="6F80D845" w14:textId="77777777" w:rsidTr="0045146D">
        <w:trPr>
          <w:jc w:val="center"/>
        </w:trPr>
        <w:tc>
          <w:tcPr>
            <w:tcW w:w="2592" w:type="dxa"/>
            <w:vAlign w:val="center"/>
          </w:tcPr>
          <w:p w14:paraId="4ED9F38B"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Manageability</w:t>
            </w:r>
          </w:p>
        </w:tc>
        <w:tc>
          <w:tcPr>
            <w:tcW w:w="2592" w:type="dxa"/>
            <w:vAlign w:val="center"/>
          </w:tcPr>
          <w:p w14:paraId="1A60EA40"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4</w:t>
            </w:r>
          </w:p>
        </w:tc>
        <w:tc>
          <w:tcPr>
            <w:tcW w:w="2592" w:type="dxa"/>
            <w:vAlign w:val="center"/>
          </w:tcPr>
          <w:p w14:paraId="1307490F"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3</w:t>
            </w:r>
          </w:p>
        </w:tc>
        <w:tc>
          <w:tcPr>
            <w:tcW w:w="2592" w:type="dxa"/>
            <w:vAlign w:val="center"/>
          </w:tcPr>
          <w:p w14:paraId="198A7395"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3</w:t>
            </w:r>
          </w:p>
        </w:tc>
      </w:tr>
      <w:tr w:rsidR="005D2368" w:rsidRPr="005D2368" w14:paraId="768315A2" w14:textId="77777777" w:rsidTr="0045146D">
        <w:trPr>
          <w:jc w:val="center"/>
        </w:trPr>
        <w:tc>
          <w:tcPr>
            <w:tcW w:w="2592" w:type="dxa"/>
            <w:vAlign w:val="center"/>
          </w:tcPr>
          <w:p w14:paraId="3CF5B14C"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Total / 40</w:t>
            </w:r>
          </w:p>
        </w:tc>
        <w:tc>
          <w:tcPr>
            <w:tcW w:w="2592" w:type="dxa"/>
            <w:vAlign w:val="center"/>
          </w:tcPr>
          <w:p w14:paraId="389F8F8B"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16</w:t>
            </w:r>
          </w:p>
        </w:tc>
        <w:tc>
          <w:tcPr>
            <w:tcW w:w="2592" w:type="dxa"/>
            <w:vAlign w:val="center"/>
          </w:tcPr>
          <w:p w14:paraId="5C52A6A7"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25</w:t>
            </w:r>
          </w:p>
        </w:tc>
        <w:tc>
          <w:tcPr>
            <w:tcW w:w="2592" w:type="dxa"/>
            <w:vAlign w:val="center"/>
          </w:tcPr>
          <w:p w14:paraId="69D048BB"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38</w:t>
            </w:r>
          </w:p>
        </w:tc>
      </w:tr>
      <w:tr w:rsidR="005D2368" w:rsidRPr="005D2368" w14:paraId="7B0F5B2E" w14:textId="77777777" w:rsidTr="0045146D">
        <w:tblPrEx>
          <w:jc w:val="left"/>
        </w:tblPrEx>
        <w:tc>
          <w:tcPr>
            <w:tcW w:w="10368" w:type="dxa"/>
            <w:gridSpan w:val="4"/>
            <w:shd w:val="clear" w:color="auto" w:fill="EAF2F8"/>
          </w:tcPr>
          <w:p w14:paraId="1DE1D0AE"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VALIDATION CONCLUSION</w:t>
            </w:r>
            <w:r w:rsidRPr="005D2368">
              <w:rPr>
                <w:rFonts w:ascii="Times New Roman" w:hAnsi="Times New Roman" w:cs="Times New Roman"/>
                <w:color w:val="000000" w:themeColor="text1"/>
                <w:sz w:val="24"/>
                <w:szCs w:val="24"/>
              </w:rPr>
              <w:br/>
              <w:t>Strategy C achieves the broadest control coverage. Its lower manageability score reflects the additional certificate, identity, monitoring, IPS and endpoint operations required. Strategy B offers a useful security-to-complexity compromise.</w:t>
            </w:r>
          </w:p>
        </w:tc>
      </w:tr>
    </w:tbl>
    <w:p w14:paraId="2C008E3E" w14:textId="77777777" w:rsidR="00575ED0" w:rsidRDefault="00575ED0" w:rsidP="00575ED0">
      <w:pPr>
        <w:jc w:val="both"/>
        <w:rPr>
          <w:color w:val="000000" w:themeColor="text1"/>
          <w:sz w:val="24"/>
          <w:szCs w:val="24"/>
        </w:rPr>
      </w:pPr>
    </w:p>
    <w:p w14:paraId="3DB05EA7" w14:textId="454966FB" w:rsidR="005D2368" w:rsidRDefault="005D2368" w:rsidP="00575ED0">
      <w:pPr>
        <w:jc w:val="both"/>
        <w:rPr>
          <w:b/>
          <w:bCs/>
          <w:color w:val="000000" w:themeColor="text1"/>
          <w:sz w:val="24"/>
          <w:szCs w:val="24"/>
        </w:rPr>
      </w:pPr>
      <w:r w:rsidRPr="00575ED0">
        <w:rPr>
          <w:b/>
          <w:bCs/>
          <w:color w:val="000000" w:themeColor="text1"/>
          <w:sz w:val="24"/>
          <w:szCs w:val="24"/>
        </w:rPr>
        <w:t>6. ANALYSIS AND ENGINEERING DECISION</w:t>
      </w:r>
    </w:p>
    <w:p w14:paraId="1DC14D24" w14:textId="77777777" w:rsidR="00575ED0" w:rsidRPr="00575ED0" w:rsidRDefault="00575ED0" w:rsidP="00575ED0">
      <w:pPr>
        <w:jc w:val="both"/>
        <w:rPr>
          <w:b/>
          <w:bCs/>
          <w:color w:val="000000" w:themeColor="text1"/>
          <w:sz w:val="24"/>
          <w:szCs w:val="24"/>
        </w:rPr>
      </w:pPr>
    </w:p>
    <w:p w14:paraId="322BF8F2" w14:textId="77777777" w:rsidR="005D2368" w:rsidRPr="00575ED0" w:rsidRDefault="005D2368" w:rsidP="005D2368">
      <w:pPr>
        <w:pStyle w:val="Heading2"/>
        <w:jc w:val="both"/>
        <w:rPr>
          <w:b/>
          <w:bCs/>
          <w:color w:val="000000" w:themeColor="text1"/>
          <w:sz w:val="24"/>
          <w:szCs w:val="24"/>
        </w:rPr>
      </w:pPr>
      <w:r w:rsidRPr="00575ED0">
        <w:rPr>
          <w:b/>
          <w:bCs/>
          <w:color w:val="000000" w:themeColor="text1"/>
          <w:sz w:val="24"/>
          <w:szCs w:val="24"/>
        </w:rPr>
        <w:t>6.1 Trade-off Analysis</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02"/>
        <w:gridCol w:w="2295"/>
        <w:gridCol w:w="2295"/>
        <w:gridCol w:w="2358"/>
      </w:tblGrid>
      <w:tr w:rsidR="005D2368" w:rsidRPr="005D2368" w14:paraId="62F4254A" w14:textId="77777777" w:rsidTr="0045146D">
        <w:trPr>
          <w:jc w:val="center"/>
        </w:trPr>
        <w:tc>
          <w:tcPr>
            <w:tcW w:w="2592" w:type="dxa"/>
            <w:shd w:val="clear" w:color="auto" w:fill="D9EAF7"/>
            <w:vAlign w:val="center"/>
          </w:tcPr>
          <w:p w14:paraId="5BFA324E"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Factor</w:t>
            </w:r>
          </w:p>
        </w:tc>
        <w:tc>
          <w:tcPr>
            <w:tcW w:w="2592" w:type="dxa"/>
            <w:shd w:val="clear" w:color="auto" w:fill="D9EAF7"/>
            <w:vAlign w:val="center"/>
          </w:tcPr>
          <w:p w14:paraId="2868C4BC"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Strategy A</w:t>
            </w:r>
          </w:p>
        </w:tc>
        <w:tc>
          <w:tcPr>
            <w:tcW w:w="2592" w:type="dxa"/>
            <w:shd w:val="clear" w:color="auto" w:fill="D9EAF7"/>
            <w:vAlign w:val="center"/>
          </w:tcPr>
          <w:p w14:paraId="56503770"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Strategy B</w:t>
            </w:r>
          </w:p>
        </w:tc>
        <w:tc>
          <w:tcPr>
            <w:tcW w:w="2592" w:type="dxa"/>
            <w:shd w:val="clear" w:color="auto" w:fill="D9EAF7"/>
            <w:vAlign w:val="center"/>
          </w:tcPr>
          <w:p w14:paraId="5E6BA70A"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Strategy C</w:t>
            </w:r>
          </w:p>
        </w:tc>
      </w:tr>
      <w:tr w:rsidR="005D2368" w:rsidRPr="005D2368" w14:paraId="4EC16E0B" w14:textId="77777777" w:rsidTr="0045146D">
        <w:trPr>
          <w:jc w:val="center"/>
        </w:trPr>
        <w:tc>
          <w:tcPr>
            <w:tcW w:w="2592" w:type="dxa"/>
            <w:vAlign w:val="center"/>
          </w:tcPr>
          <w:p w14:paraId="4B476EFC"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Security Strength</w:t>
            </w:r>
          </w:p>
        </w:tc>
        <w:tc>
          <w:tcPr>
            <w:tcW w:w="2592" w:type="dxa"/>
            <w:vAlign w:val="center"/>
          </w:tcPr>
          <w:p w14:paraId="0E7990FE"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Low</w:t>
            </w:r>
          </w:p>
        </w:tc>
        <w:tc>
          <w:tcPr>
            <w:tcW w:w="2592" w:type="dxa"/>
            <w:vAlign w:val="center"/>
          </w:tcPr>
          <w:p w14:paraId="68BC12C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High</w:t>
            </w:r>
          </w:p>
        </w:tc>
        <w:tc>
          <w:tcPr>
            <w:tcW w:w="2592" w:type="dxa"/>
            <w:vAlign w:val="center"/>
          </w:tcPr>
          <w:p w14:paraId="1229201B"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Very High</w:t>
            </w:r>
          </w:p>
        </w:tc>
      </w:tr>
      <w:tr w:rsidR="005D2368" w:rsidRPr="005D2368" w14:paraId="28371817" w14:textId="77777777" w:rsidTr="0045146D">
        <w:trPr>
          <w:jc w:val="center"/>
        </w:trPr>
        <w:tc>
          <w:tcPr>
            <w:tcW w:w="2592" w:type="dxa"/>
            <w:vAlign w:val="center"/>
          </w:tcPr>
          <w:p w14:paraId="6DA78BB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Cost</w:t>
            </w:r>
          </w:p>
        </w:tc>
        <w:tc>
          <w:tcPr>
            <w:tcW w:w="2592" w:type="dxa"/>
            <w:vAlign w:val="center"/>
          </w:tcPr>
          <w:p w14:paraId="4FA7BEA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Low</w:t>
            </w:r>
          </w:p>
        </w:tc>
        <w:tc>
          <w:tcPr>
            <w:tcW w:w="2592" w:type="dxa"/>
            <w:vAlign w:val="center"/>
          </w:tcPr>
          <w:p w14:paraId="7149D81E"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Medium</w:t>
            </w:r>
          </w:p>
        </w:tc>
        <w:tc>
          <w:tcPr>
            <w:tcW w:w="2592" w:type="dxa"/>
            <w:vAlign w:val="center"/>
          </w:tcPr>
          <w:p w14:paraId="38F4F3BB"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High</w:t>
            </w:r>
          </w:p>
        </w:tc>
      </w:tr>
      <w:tr w:rsidR="005D2368" w:rsidRPr="005D2368" w14:paraId="4B2D08B9" w14:textId="77777777" w:rsidTr="0045146D">
        <w:trPr>
          <w:jc w:val="center"/>
        </w:trPr>
        <w:tc>
          <w:tcPr>
            <w:tcW w:w="2592" w:type="dxa"/>
            <w:vAlign w:val="center"/>
          </w:tcPr>
          <w:p w14:paraId="64A3E4F3"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Performance Overhead</w:t>
            </w:r>
          </w:p>
        </w:tc>
        <w:tc>
          <w:tcPr>
            <w:tcW w:w="2592" w:type="dxa"/>
            <w:vAlign w:val="center"/>
          </w:tcPr>
          <w:p w14:paraId="7E9319C3"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Low</w:t>
            </w:r>
          </w:p>
        </w:tc>
        <w:tc>
          <w:tcPr>
            <w:tcW w:w="2592" w:type="dxa"/>
            <w:vAlign w:val="center"/>
          </w:tcPr>
          <w:p w14:paraId="6C5045B9"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Medium</w:t>
            </w:r>
          </w:p>
        </w:tc>
        <w:tc>
          <w:tcPr>
            <w:tcW w:w="2592" w:type="dxa"/>
            <w:vAlign w:val="center"/>
          </w:tcPr>
          <w:p w14:paraId="5E8FBC0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Medium–High</w:t>
            </w:r>
          </w:p>
        </w:tc>
      </w:tr>
      <w:tr w:rsidR="005D2368" w:rsidRPr="005D2368" w14:paraId="09B641C1" w14:textId="77777777" w:rsidTr="0045146D">
        <w:trPr>
          <w:jc w:val="center"/>
        </w:trPr>
        <w:tc>
          <w:tcPr>
            <w:tcW w:w="2592" w:type="dxa"/>
            <w:vAlign w:val="center"/>
          </w:tcPr>
          <w:p w14:paraId="19B4732E"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Scalability</w:t>
            </w:r>
          </w:p>
        </w:tc>
        <w:tc>
          <w:tcPr>
            <w:tcW w:w="2592" w:type="dxa"/>
            <w:vAlign w:val="center"/>
          </w:tcPr>
          <w:p w14:paraId="3AB37A9C"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Moderate</w:t>
            </w:r>
          </w:p>
        </w:tc>
        <w:tc>
          <w:tcPr>
            <w:tcW w:w="2592" w:type="dxa"/>
            <w:vAlign w:val="center"/>
          </w:tcPr>
          <w:p w14:paraId="127396C7"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Good</w:t>
            </w:r>
          </w:p>
        </w:tc>
        <w:tc>
          <w:tcPr>
            <w:tcW w:w="2592" w:type="dxa"/>
            <w:vAlign w:val="center"/>
          </w:tcPr>
          <w:p w14:paraId="776C1D8A"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Excellent with centralized management</w:t>
            </w:r>
          </w:p>
        </w:tc>
      </w:tr>
      <w:tr w:rsidR="005D2368" w:rsidRPr="005D2368" w14:paraId="7AEC5A5A" w14:textId="77777777" w:rsidTr="0045146D">
        <w:trPr>
          <w:jc w:val="center"/>
        </w:trPr>
        <w:tc>
          <w:tcPr>
            <w:tcW w:w="2592" w:type="dxa"/>
            <w:vAlign w:val="center"/>
          </w:tcPr>
          <w:p w14:paraId="30053E17"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Administrative Complexity</w:t>
            </w:r>
          </w:p>
        </w:tc>
        <w:tc>
          <w:tcPr>
            <w:tcW w:w="2592" w:type="dxa"/>
            <w:vAlign w:val="center"/>
          </w:tcPr>
          <w:p w14:paraId="542BBBF1"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Low</w:t>
            </w:r>
          </w:p>
        </w:tc>
        <w:tc>
          <w:tcPr>
            <w:tcW w:w="2592" w:type="dxa"/>
            <w:vAlign w:val="center"/>
          </w:tcPr>
          <w:p w14:paraId="2CD5E03F"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Medium</w:t>
            </w:r>
          </w:p>
        </w:tc>
        <w:tc>
          <w:tcPr>
            <w:tcW w:w="2592" w:type="dxa"/>
            <w:vAlign w:val="center"/>
          </w:tcPr>
          <w:p w14:paraId="2408A69B"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High</w:t>
            </w:r>
          </w:p>
        </w:tc>
      </w:tr>
      <w:tr w:rsidR="005D2368" w:rsidRPr="005D2368" w14:paraId="3B282C52" w14:textId="77777777" w:rsidTr="0045146D">
        <w:trPr>
          <w:jc w:val="center"/>
        </w:trPr>
        <w:tc>
          <w:tcPr>
            <w:tcW w:w="2592" w:type="dxa"/>
            <w:vAlign w:val="center"/>
          </w:tcPr>
          <w:p w14:paraId="58532AED"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Manageability</w:t>
            </w:r>
          </w:p>
        </w:tc>
        <w:tc>
          <w:tcPr>
            <w:tcW w:w="2592" w:type="dxa"/>
            <w:vAlign w:val="center"/>
          </w:tcPr>
          <w:p w14:paraId="09A2A63C"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Simple</w:t>
            </w:r>
          </w:p>
        </w:tc>
        <w:tc>
          <w:tcPr>
            <w:tcW w:w="2592" w:type="dxa"/>
            <w:vAlign w:val="center"/>
          </w:tcPr>
          <w:p w14:paraId="3FD000FF"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Moderate</w:t>
            </w:r>
          </w:p>
        </w:tc>
        <w:tc>
          <w:tcPr>
            <w:tcW w:w="2592" w:type="dxa"/>
            <w:vAlign w:val="center"/>
          </w:tcPr>
          <w:p w14:paraId="29C30F21"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Complex but controllable</w:t>
            </w:r>
          </w:p>
        </w:tc>
      </w:tr>
      <w:tr w:rsidR="005D2368" w:rsidRPr="005D2368" w14:paraId="5D2F4161" w14:textId="77777777" w:rsidTr="0045146D">
        <w:trPr>
          <w:jc w:val="center"/>
        </w:trPr>
        <w:tc>
          <w:tcPr>
            <w:tcW w:w="2592" w:type="dxa"/>
            <w:vAlign w:val="center"/>
          </w:tcPr>
          <w:p w14:paraId="0F391CA2"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Detection / Response</w:t>
            </w:r>
          </w:p>
        </w:tc>
        <w:tc>
          <w:tcPr>
            <w:tcW w:w="2592" w:type="dxa"/>
            <w:vAlign w:val="center"/>
          </w:tcPr>
          <w:p w14:paraId="1D0C3A5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Limited</w:t>
            </w:r>
          </w:p>
        </w:tc>
        <w:tc>
          <w:tcPr>
            <w:tcW w:w="2592" w:type="dxa"/>
            <w:vAlign w:val="center"/>
          </w:tcPr>
          <w:p w14:paraId="7926B3A7"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Detective</w:t>
            </w:r>
          </w:p>
        </w:tc>
        <w:tc>
          <w:tcPr>
            <w:tcW w:w="2592" w:type="dxa"/>
            <w:vAlign w:val="center"/>
          </w:tcPr>
          <w:p w14:paraId="5CC719A2"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Detective + Preventive</w:t>
            </w:r>
          </w:p>
        </w:tc>
      </w:tr>
    </w:tbl>
    <w:p w14:paraId="78EC04CB" w14:textId="77777777" w:rsidR="005D2368" w:rsidRPr="005D2368" w:rsidRDefault="005D2368" w:rsidP="005D2368">
      <w:pPr>
        <w:jc w:val="both"/>
        <w:rPr>
          <w:color w:val="000000" w:themeColor="text1"/>
          <w:sz w:val="24"/>
          <w:szCs w:val="24"/>
        </w:rPr>
      </w:pPr>
      <w:r w:rsidRPr="005D2368">
        <w:rPr>
          <w:color w:val="000000" w:themeColor="text1"/>
          <w:sz w:val="24"/>
          <w:szCs w:val="24"/>
        </w:rPr>
        <w:t>Strategy A is inexpensive and simple, but its controls are too narrow for an enterprise handling sensitive financial information. A firewall can reduce unwanted traffic, yet it does not authenticate users strongly or identify endpoint malware. Password authentication is also exposed to credential theft and reuse.</w:t>
      </w:r>
    </w:p>
    <w:p w14:paraId="1180E8CB" w14:textId="77777777" w:rsidR="005D2368" w:rsidRPr="005D2368" w:rsidRDefault="005D2368" w:rsidP="005D2368">
      <w:pPr>
        <w:jc w:val="both"/>
        <w:rPr>
          <w:color w:val="000000" w:themeColor="text1"/>
          <w:sz w:val="24"/>
          <w:szCs w:val="24"/>
        </w:rPr>
      </w:pPr>
      <w:r w:rsidRPr="005D2368">
        <w:rPr>
          <w:color w:val="000000" w:themeColor="text1"/>
          <w:sz w:val="24"/>
          <w:szCs w:val="24"/>
        </w:rPr>
        <w:t>Strategy B substantially improves assurance through certificates, signatures, secure email and IDS. It is a credible lower-cost alternative and may be suitable as an intermediate migration stage. However, it lacks the active prevention and malware-defence layers that strengthen containment in Strategy C.</w:t>
      </w:r>
    </w:p>
    <w:p w14:paraId="196F6FC4" w14:textId="77777777" w:rsidR="005D2368" w:rsidRDefault="005D2368" w:rsidP="005D2368">
      <w:pPr>
        <w:jc w:val="both"/>
        <w:rPr>
          <w:color w:val="000000" w:themeColor="text1"/>
          <w:sz w:val="24"/>
          <w:szCs w:val="24"/>
        </w:rPr>
      </w:pPr>
      <w:r w:rsidRPr="005D2368">
        <w:rPr>
          <w:color w:val="000000" w:themeColor="text1"/>
          <w:sz w:val="24"/>
          <w:szCs w:val="24"/>
        </w:rPr>
        <w:t>Strategy C introduces the greatest operational burden but creates multiple independent security barriers. Kerberos addresses centralized internal authentication; X.509 supports certificate-based trust; signatures and hashes strengthen integrity; protected email reduces communication exposure; IDS/IPS improves detection and prevention; and malware defence addresses endpoint and attachment threats.</w:t>
      </w:r>
    </w:p>
    <w:p w14:paraId="254DCCFC" w14:textId="77777777" w:rsidR="00575ED0" w:rsidRPr="005D2368" w:rsidRDefault="00575ED0" w:rsidP="005D2368">
      <w:pPr>
        <w:jc w:val="both"/>
        <w:rPr>
          <w:color w:val="000000" w:themeColor="text1"/>
          <w:sz w:val="24"/>
          <w:szCs w:val="24"/>
        </w:rPr>
      </w:pPr>
    </w:p>
    <w:p w14:paraId="631F78A2" w14:textId="77777777" w:rsidR="005D2368" w:rsidRDefault="005D2368" w:rsidP="005D2368">
      <w:pPr>
        <w:pStyle w:val="Heading2"/>
        <w:jc w:val="both"/>
        <w:rPr>
          <w:b/>
          <w:bCs/>
          <w:color w:val="000000" w:themeColor="text1"/>
          <w:sz w:val="24"/>
          <w:szCs w:val="24"/>
        </w:rPr>
      </w:pPr>
      <w:r w:rsidRPr="00575ED0">
        <w:rPr>
          <w:b/>
          <w:bCs/>
          <w:color w:val="000000" w:themeColor="text1"/>
          <w:sz w:val="24"/>
          <w:szCs w:val="24"/>
        </w:rPr>
        <w:t>6.2 Engineering Decision Matrix</w:t>
      </w:r>
    </w:p>
    <w:p w14:paraId="6B0B38D4" w14:textId="77777777" w:rsidR="00575ED0" w:rsidRPr="00575ED0" w:rsidRDefault="00575ED0" w:rsidP="005D2368">
      <w:pPr>
        <w:pStyle w:val="Heading2"/>
        <w:jc w:val="both"/>
        <w:rPr>
          <w:b/>
          <w:bCs/>
          <w:color w:val="000000" w:themeColor="text1"/>
          <w:sz w:val="24"/>
          <w:szCs w:val="24"/>
        </w:rPr>
      </w:pP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97"/>
        <w:gridCol w:w="3100"/>
        <w:gridCol w:w="3153"/>
      </w:tblGrid>
      <w:tr w:rsidR="005D2368" w:rsidRPr="005D2368" w14:paraId="18942C1C" w14:textId="77777777" w:rsidTr="0045146D">
        <w:trPr>
          <w:jc w:val="center"/>
        </w:trPr>
        <w:tc>
          <w:tcPr>
            <w:tcW w:w="3456" w:type="dxa"/>
            <w:shd w:val="clear" w:color="auto" w:fill="D9EAF7"/>
            <w:vAlign w:val="center"/>
          </w:tcPr>
          <w:p w14:paraId="4963D52A"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Decision Question</w:t>
            </w:r>
          </w:p>
        </w:tc>
        <w:tc>
          <w:tcPr>
            <w:tcW w:w="3456" w:type="dxa"/>
            <w:shd w:val="clear" w:color="auto" w:fill="D9EAF7"/>
            <w:vAlign w:val="center"/>
          </w:tcPr>
          <w:p w14:paraId="15F57ED5"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Preferred Strategy</w:t>
            </w:r>
          </w:p>
        </w:tc>
        <w:tc>
          <w:tcPr>
            <w:tcW w:w="3456" w:type="dxa"/>
            <w:shd w:val="clear" w:color="auto" w:fill="D9EAF7"/>
            <w:vAlign w:val="center"/>
          </w:tcPr>
          <w:p w14:paraId="060F6B4D"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Reason</w:t>
            </w:r>
          </w:p>
        </w:tc>
      </w:tr>
      <w:tr w:rsidR="005D2368" w:rsidRPr="005D2368" w14:paraId="41E1A1C8" w14:textId="77777777" w:rsidTr="0045146D">
        <w:trPr>
          <w:jc w:val="center"/>
        </w:trPr>
        <w:tc>
          <w:tcPr>
            <w:tcW w:w="3456" w:type="dxa"/>
            <w:vAlign w:val="center"/>
          </w:tcPr>
          <w:p w14:paraId="076CFE6D"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Minimum baseline</w:t>
            </w:r>
          </w:p>
        </w:tc>
        <w:tc>
          <w:tcPr>
            <w:tcW w:w="3456" w:type="dxa"/>
            <w:vAlign w:val="center"/>
          </w:tcPr>
          <w:p w14:paraId="7B693D50"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A</w:t>
            </w:r>
          </w:p>
        </w:tc>
        <w:tc>
          <w:tcPr>
            <w:tcW w:w="3456" w:type="dxa"/>
            <w:vAlign w:val="center"/>
          </w:tcPr>
          <w:p w14:paraId="0F621C3A"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Low cost and simple controls</w:t>
            </w:r>
          </w:p>
        </w:tc>
      </w:tr>
      <w:tr w:rsidR="005D2368" w:rsidRPr="005D2368" w14:paraId="16A523DE" w14:textId="77777777" w:rsidTr="0045146D">
        <w:trPr>
          <w:jc w:val="center"/>
        </w:trPr>
        <w:tc>
          <w:tcPr>
            <w:tcW w:w="3456" w:type="dxa"/>
            <w:vAlign w:val="center"/>
          </w:tcPr>
          <w:p w14:paraId="08083ECA"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lastRenderedPageBreak/>
              <w:t>Balanced upgrade</w:t>
            </w:r>
          </w:p>
        </w:tc>
        <w:tc>
          <w:tcPr>
            <w:tcW w:w="3456" w:type="dxa"/>
            <w:vAlign w:val="center"/>
          </w:tcPr>
          <w:p w14:paraId="3F5D89A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B</w:t>
            </w:r>
          </w:p>
        </w:tc>
        <w:tc>
          <w:tcPr>
            <w:tcW w:w="3456" w:type="dxa"/>
            <w:vAlign w:val="center"/>
          </w:tcPr>
          <w:p w14:paraId="02767CFA"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Strong identity/email plus IDS</w:t>
            </w:r>
          </w:p>
        </w:tc>
      </w:tr>
      <w:tr w:rsidR="005D2368" w:rsidRPr="005D2368" w14:paraId="05703E69" w14:textId="77777777" w:rsidTr="0045146D">
        <w:trPr>
          <w:jc w:val="center"/>
        </w:trPr>
        <w:tc>
          <w:tcPr>
            <w:tcW w:w="3456" w:type="dxa"/>
            <w:vAlign w:val="center"/>
          </w:tcPr>
          <w:p w14:paraId="585DB319"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Enterprise protection</w:t>
            </w:r>
          </w:p>
        </w:tc>
        <w:tc>
          <w:tcPr>
            <w:tcW w:w="3456" w:type="dxa"/>
            <w:vAlign w:val="center"/>
          </w:tcPr>
          <w:p w14:paraId="1DACA073"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C</w:t>
            </w:r>
          </w:p>
        </w:tc>
        <w:tc>
          <w:tcPr>
            <w:tcW w:w="3456" w:type="dxa"/>
            <w:vAlign w:val="center"/>
          </w:tcPr>
          <w:p w14:paraId="02941181"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 xml:space="preserve">Broadest layered </w:t>
            </w:r>
            <w:proofErr w:type="spellStart"/>
            <w:r w:rsidRPr="005D2368">
              <w:rPr>
                <w:rFonts w:ascii="Times New Roman" w:hAnsi="Times New Roman" w:cs="Times New Roman"/>
                <w:color w:val="000000" w:themeColor="text1"/>
                <w:sz w:val="24"/>
                <w:szCs w:val="24"/>
              </w:rPr>
              <w:t>defence</w:t>
            </w:r>
            <w:proofErr w:type="spellEnd"/>
          </w:p>
        </w:tc>
      </w:tr>
      <w:tr w:rsidR="005D2368" w:rsidRPr="005D2368" w14:paraId="0772C2A0" w14:textId="77777777" w:rsidTr="0045146D">
        <w:trPr>
          <w:jc w:val="center"/>
        </w:trPr>
        <w:tc>
          <w:tcPr>
            <w:tcW w:w="3456" w:type="dxa"/>
            <w:vAlign w:val="center"/>
          </w:tcPr>
          <w:p w14:paraId="3E16ECA2"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Migration path</w:t>
            </w:r>
          </w:p>
        </w:tc>
        <w:tc>
          <w:tcPr>
            <w:tcW w:w="3456" w:type="dxa"/>
            <w:vAlign w:val="center"/>
          </w:tcPr>
          <w:p w14:paraId="1080CCF3"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A → B → C</w:t>
            </w:r>
          </w:p>
        </w:tc>
        <w:tc>
          <w:tcPr>
            <w:tcW w:w="3456" w:type="dxa"/>
            <w:vAlign w:val="center"/>
          </w:tcPr>
          <w:p w14:paraId="3843431F"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Allows phased investment and operational readiness</w:t>
            </w:r>
          </w:p>
        </w:tc>
      </w:tr>
      <w:tr w:rsidR="005D2368" w:rsidRPr="005D2368" w14:paraId="36F24DB7" w14:textId="77777777" w:rsidTr="0045146D">
        <w:tblPrEx>
          <w:jc w:val="left"/>
        </w:tblPrEx>
        <w:tc>
          <w:tcPr>
            <w:tcW w:w="10368" w:type="dxa"/>
            <w:gridSpan w:val="3"/>
            <w:shd w:val="clear" w:color="auto" w:fill="EAF2F8"/>
          </w:tcPr>
          <w:p w14:paraId="58A116BE"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FINAL ENGINEERING DECISION</w:t>
            </w:r>
            <w:r w:rsidRPr="005D2368">
              <w:rPr>
                <w:rFonts w:ascii="Times New Roman" w:hAnsi="Times New Roman" w:cs="Times New Roman"/>
                <w:color w:val="000000" w:themeColor="text1"/>
                <w:sz w:val="24"/>
                <w:szCs w:val="24"/>
              </w:rPr>
              <w:br/>
              <w:t>RECOMMEND: STRATEGY C – INTEGRATED DEFENCE. For a 500+ employee enterprise handling confidential customer, employee and financial information, the additional security layers justify the higher cost and complexity. Strategy B should be retained as a lower-cost alternative or migration stage.</w:t>
            </w:r>
          </w:p>
        </w:tc>
      </w:tr>
    </w:tbl>
    <w:p w14:paraId="3853E668" w14:textId="77777777" w:rsidR="00575ED0" w:rsidRDefault="00575ED0" w:rsidP="005D2368">
      <w:pPr>
        <w:pStyle w:val="Heading2"/>
        <w:jc w:val="both"/>
        <w:rPr>
          <w:color w:val="000000" w:themeColor="text1"/>
          <w:sz w:val="24"/>
          <w:szCs w:val="24"/>
        </w:rPr>
      </w:pPr>
    </w:p>
    <w:p w14:paraId="089C4564" w14:textId="28900671" w:rsidR="005D2368" w:rsidRPr="00575ED0" w:rsidRDefault="005D2368" w:rsidP="005D2368">
      <w:pPr>
        <w:pStyle w:val="Heading2"/>
        <w:jc w:val="both"/>
        <w:rPr>
          <w:b/>
          <w:bCs/>
          <w:color w:val="000000" w:themeColor="text1"/>
          <w:sz w:val="24"/>
          <w:szCs w:val="24"/>
        </w:rPr>
      </w:pPr>
      <w:r w:rsidRPr="00575ED0">
        <w:rPr>
          <w:b/>
          <w:bCs/>
          <w:color w:val="000000" w:themeColor="text1"/>
          <w:sz w:val="24"/>
          <w:szCs w:val="24"/>
        </w:rPr>
        <w:t>6.3 Limitations and Risk Controls</w:t>
      </w:r>
    </w:p>
    <w:p w14:paraId="6E1ED3FC" w14:textId="77777777" w:rsidR="005D2368" w:rsidRPr="005D2368" w:rsidRDefault="005D2368" w:rsidP="005D2368">
      <w:pPr>
        <w:jc w:val="both"/>
        <w:rPr>
          <w:color w:val="000000" w:themeColor="text1"/>
          <w:sz w:val="24"/>
          <w:szCs w:val="24"/>
        </w:rPr>
      </w:pPr>
      <w:r w:rsidRPr="005D2368">
        <w:rPr>
          <w:color w:val="000000" w:themeColor="text1"/>
          <w:sz w:val="24"/>
          <w:szCs w:val="24"/>
        </w:rPr>
        <w:t>The scoring is an engineering evaluation rather than a measured production benchmark. Actual latency, false-positive rates, certificate lifecycle effort, licensing cost and incident-response workload depend on implementation. These uncertainties should be handled through pilot deployment, baseline measurements, staged rollout, policy testing and continuous monitoring.</w:t>
      </w:r>
    </w:p>
    <w:p w14:paraId="617D85A8" w14:textId="77777777" w:rsidR="00575ED0" w:rsidRDefault="00575ED0" w:rsidP="00575ED0">
      <w:pPr>
        <w:jc w:val="both"/>
        <w:rPr>
          <w:color w:val="000000" w:themeColor="text1"/>
          <w:sz w:val="24"/>
          <w:szCs w:val="24"/>
        </w:rPr>
      </w:pPr>
    </w:p>
    <w:p w14:paraId="266DE8C7" w14:textId="610A4171" w:rsidR="005D2368" w:rsidRDefault="005D2368" w:rsidP="00575ED0">
      <w:pPr>
        <w:jc w:val="both"/>
        <w:rPr>
          <w:b/>
          <w:bCs/>
          <w:color w:val="000000" w:themeColor="text1"/>
          <w:sz w:val="24"/>
          <w:szCs w:val="24"/>
        </w:rPr>
      </w:pPr>
      <w:r w:rsidRPr="00575ED0">
        <w:rPr>
          <w:b/>
          <w:bCs/>
          <w:color w:val="000000" w:themeColor="text1"/>
          <w:sz w:val="24"/>
          <w:szCs w:val="24"/>
        </w:rPr>
        <w:t>7. BROADER CONSIDERATIONS</w:t>
      </w:r>
    </w:p>
    <w:p w14:paraId="133E4289" w14:textId="77777777" w:rsidR="00575ED0" w:rsidRDefault="00575ED0" w:rsidP="00575ED0">
      <w:pPr>
        <w:jc w:val="both"/>
        <w:rPr>
          <w:b/>
          <w:bCs/>
          <w:color w:val="000000" w:themeColor="text1"/>
          <w:sz w:val="24"/>
          <w:szCs w:val="24"/>
        </w:rPr>
      </w:pPr>
    </w:p>
    <w:p w14:paraId="3497EE4B" w14:textId="77777777" w:rsidR="00575ED0" w:rsidRPr="00575ED0" w:rsidRDefault="00575ED0" w:rsidP="00575ED0">
      <w:pPr>
        <w:jc w:val="both"/>
        <w:rPr>
          <w:b/>
          <w:bCs/>
          <w:color w:val="000000" w:themeColor="text1"/>
          <w:sz w:val="24"/>
          <w:szCs w:val="24"/>
        </w:rPr>
      </w:pPr>
    </w:p>
    <w:p w14:paraId="6187E345" w14:textId="77777777" w:rsidR="005D2368" w:rsidRPr="00575ED0" w:rsidRDefault="005D2368" w:rsidP="005D2368">
      <w:pPr>
        <w:pStyle w:val="Heading2"/>
        <w:jc w:val="both"/>
        <w:rPr>
          <w:b/>
          <w:bCs/>
          <w:color w:val="000000" w:themeColor="text1"/>
          <w:sz w:val="24"/>
          <w:szCs w:val="24"/>
        </w:rPr>
      </w:pPr>
      <w:r w:rsidRPr="00575ED0">
        <w:rPr>
          <w:b/>
          <w:bCs/>
          <w:color w:val="000000" w:themeColor="text1"/>
          <w:sz w:val="24"/>
          <w:szCs w:val="24"/>
        </w:rPr>
        <w:t>7.1 SDG Mapping</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667"/>
        <w:gridCol w:w="4683"/>
      </w:tblGrid>
      <w:tr w:rsidR="005D2368" w:rsidRPr="005D2368" w14:paraId="5E8312A4" w14:textId="77777777" w:rsidTr="0045146D">
        <w:trPr>
          <w:jc w:val="center"/>
        </w:trPr>
        <w:tc>
          <w:tcPr>
            <w:tcW w:w="5184" w:type="dxa"/>
            <w:shd w:val="clear" w:color="auto" w:fill="D9EAF7"/>
            <w:vAlign w:val="center"/>
          </w:tcPr>
          <w:p w14:paraId="3526CB1F"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SDG</w:t>
            </w:r>
          </w:p>
        </w:tc>
        <w:tc>
          <w:tcPr>
            <w:tcW w:w="5184" w:type="dxa"/>
            <w:shd w:val="clear" w:color="auto" w:fill="D9EAF7"/>
            <w:vAlign w:val="center"/>
          </w:tcPr>
          <w:p w14:paraId="2C4B442C"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Relevance to the Project</w:t>
            </w:r>
          </w:p>
        </w:tc>
      </w:tr>
      <w:tr w:rsidR="005D2368" w:rsidRPr="005D2368" w14:paraId="68E29CD0" w14:textId="77777777" w:rsidTr="0045146D">
        <w:trPr>
          <w:jc w:val="center"/>
        </w:trPr>
        <w:tc>
          <w:tcPr>
            <w:tcW w:w="5184" w:type="dxa"/>
            <w:vAlign w:val="center"/>
          </w:tcPr>
          <w:p w14:paraId="656F026E"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SDG 9 – Industry, Innovation and Infrastructure</w:t>
            </w:r>
          </w:p>
        </w:tc>
        <w:tc>
          <w:tcPr>
            <w:tcW w:w="5184" w:type="dxa"/>
            <w:vAlign w:val="center"/>
          </w:tcPr>
          <w:p w14:paraId="6EBD2288"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Secure digital infrastructure supports resilient enterprise services, innovation and trusted connectivity.</w:t>
            </w:r>
          </w:p>
        </w:tc>
      </w:tr>
      <w:tr w:rsidR="005D2368" w:rsidRPr="005D2368" w14:paraId="2B3C0250" w14:textId="77777777" w:rsidTr="0045146D">
        <w:trPr>
          <w:jc w:val="center"/>
        </w:trPr>
        <w:tc>
          <w:tcPr>
            <w:tcW w:w="5184" w:type="dxa"/>
            <w:vAlign w:val="center"/>
          </w:tcPr>
          <w:p w14:paraId="58A6B67F"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SDG 16 – Peace, Justice and Strong Institutions</w:t>
            </w:r>
          </w:p>
        </w:tc>
        <w:tc>
          <w:tcPr>
            <w:tcW w:w="5184" w:type="dxa"/>
            <w:vAlign w:val="center"/>
          </w:tcPr>
          <w:p w14:paraId="0EB4054D"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Reliable identity, accountability, privacy protection and secure information exchange strengthen trustworthy institutions.</w:t>
            </w:r>
          </w:p>
        </w:tc>
      </w:tr>
    </w:tbl>
    <w:p w14:paraId="0DAD7D01" w14:textId="77777777" w:rsidR="00575ED0" w:rsidRDefault="00575ED0" w:rsidP="005D2368">
      <w:pPr>
        <w:pStyle w:val="Heading2"/>
        <w:jc w:val="both"/>
        <w:rPr>
          <w:color w:val="000000" w:themeColor="text1"/>
          <w:sz w:val="24"/>
          <w:szCs w:val="24"/>
        </w:rPr>
      </w:pPr>
    </w:p>
    <w:p w14:paraId="38317867" w14:textId="439D896A" w:rsidR="005D2368" w:rsidRPr="00575ED0" w:rsidRDefault="005D2368" w:rsidP="005D2368">
      <w:pPr>
        <w:pStyle w:val="Heading2"/>
        <w:jc w:val="both"/>
        <w:rPr>
          <w:b/>
          <w:bCs/>
          <w:color w:val="000000" w:themeColor="text1"/>
          <w:sz w:val="24"/>
          <w:szCs w:val="24"/>
        </w:rPr>
      </w:pPr>
      <w:r w:rsidRPr="00575ED0">
        <w:rPr>
          <w:b/>
          <w:bCs/>
          <w:color w:val="000000" w:themeColor="text1"/>
          <w:sz w:val="24"/>
          <w:szCs w:val="24"/>
        </w:rPr>
        <w:t>7.2 Privacy and Ethical Monitoring</w:t>
      </w:r>
    </w:p>
    <w:p w14:paraId="5CE4C9E1" w14:textId="77777777" w:rsidR="005D2368" w:rsidRPr="005D2368" w:rsidRDefault="005D2368" w:rsidP="005D2368">
      <w:pPr>
        <w:jc w:val="both"/>
        <w:rPr>
          <w:color w:val="000000" w:themeColor="text1"/>
          <w:sz w:val="24"/>
          <w:szCs w:val="24"/>
        </w:rPr>
      </w:pPr>
      <w:r w:rsidRPr="005D2368">
        <w:rPr>
          <w:color w:val="000000" w:themeColor="text1"/>
          <w:sz w:val="24"/>
          <w:szCs w:val="24"/>
        </w:rPr>
        <w:t>IDS/IPS and endpoint malware defence can process network metadata, usernames, file indicators and security events. Monitoring should therefore be limited to legitimate security purposes, governed by policy, access-controlled, retained only as necessary and audited. Security analysts should distinguish threat detection from unnecessary employee surveillance.</w:t>
      </w:r>
    </w:p>
    <w:p w14:paraId="6E00D317" w14:textId="77777777" w:rsidR="00575ED0" w:rsidRDefault="00575ED0" w:rsidP="005D2368">
      <w:pPr>
        <w:pStyle w:val="Heading2"/>
        <w:jc w:val="both"/>
        <w:rPr>
          <w:color w:val="000000" w:themeColor="text1"/>
          <w:sz w:val="24"/>
          <w:szCs w:val="24"/>
        </w:rPr>
      </w:pPr>
    </w:p>
    <w:p w14:paraId="50219AFF" w14:textId="53A14C81" w:rsidR="005D2368" w:rsidRPr="00575ED0" w:rsidRDefault="005D2368" w:rsidP="005D2368">
      <w:pPr>
        <w:pStyle w:val="Heading2"/>
        <w:jc w:val="both"/>
        <w:rPr>
          <w:b/>
          <w:bCs/>
          <w:color w:val="000000" w:themeColor="text1"/>
          <w:sz w:val="24"/>
          <w:szCs w:val="24"/>
        </w:rPr>
      </w:pPr>
      <w:r w:rsidRPr="00575ED0">
        <w:rPr>
          <w:b/>
          <w:bCs/>
          <w:color w:val="000000" w:themeColor="text1"/>
          <w:sz w:val="24"/>
          <w:szCs w:val="24"/>
        </w:rPr>
        <w:t>7.3 Economic Cost versus Cyber-Risk</w:t>
      </w:r>
    </w:p>
    <w:p w14:paraId="344415CF" w14:textId="77777777" w:rsidR="005D2368" w:rsidRDefault="005D2368" w:rsidP="005D2368">
      <w:pPr>
        <w:jc w:val="both"/>
        <w:rPr>
          <w:color w:val="000000" w:themeColor="text1"/>
          <w:sz w:val="24"/>
          <w:szCs w:val="24"/>
        </w:rPr>
      </w:pPr>
      <w:r w:rsidRPr="005D2368">
        <w:rPr>
          <w:color w:val="000000" w:themeColor="text1"/>
          <w:sz w:val="24"/>
          <w:szCs w:val="24"/>
        </w:rPr>
        <w:t>Strategy C requires investment in identity infrastructure, certificates, email security, network sensors, IPS capacity, endpoint protection, skilled staff and maintenance. The economic decision should compare these costs with the potential impact of account compromise, financial fraud, data disclosure, operational disruption, regulatory exposure and reputational damage.</w:t>
      </w:r>
    </w:p>
    <w:p w14:paraId="4934EC1B" w14:textId="77777777" w:rsidR="00575ED0" w:rsidRPr="005D2368" w:rsidRDefault="00575ED0" w:rsidP="005D2368">
      <w:pPr>
        <w:jc w:val="both"/>
        <w:rPr>
          <w:color w:val="000000" w:themeColor="text1"/>
          <w:sz w:val="24"/>
          <w:szCs w:val="24"/>
        </w:rPr>
      </w:pP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674"/>
        <w:gridCol w:w="4676"/>
      </w:tblGrid>
      <w:tr w:rsidR="005D2368" w:rsidRPr="005D2368" w14:paraId="12E76C4D" w14:textId="77777777" w:rsidTr="0045146D">
        <w:trPr>
          <w:jc w:val="center"/>
        </w:trPr>
        <w:tc>
          <w:tcPr>
            <w:tcW w:w="5184" w:type="dxa"/>
            <w:shd w:val="clear" w:color="auto" w:fill="D9EAF7"/>
            <w:vAlign w:val="center"/>
          </w:tcPr>
          <w:p w14:paraId="330572A1"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Consideration</w:t>
            </w:r>
          </w:p>
        </w:tc>
        <w:tc>
          <w:tcPr>
            <w:tcW w:w="5184" w:type="dxa"/>
            <w:shd w:val="clear" w:color="auto" w:fill="D9EAF7"/>
            <w:vAlign w:val="center"/>
          </w:tcPr>
          <w:p w14:paraId="730B4874"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Engineering Interpretation</w:t>
            </w:r>
          </w:p>
        </w:tc>
      </w:tr>
      <w:tr w:rsidR="005D2368" w:rsidRPr="005D2368" w14:paraId="7152E1CA" w14:textId="77777777" w:rsidTr="0045146D">
        <w:trPr>
          <w:jc w:val="center"/>
        </w:trPr>
        <w:tc>
          <w:tcPr>
            <w:tcW w:w="5184" w:type="dxa"/>
            <w:vAlign w:val="center"/>
          </w:tcPr>
          <w:p w14:paraId="533277A6"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Preventive controls</w:t>
            </w:r>
          </w:p>
        </w:tc>
        <w:tc>
          <w:tcPr>
            <w:tcW w:w="5184" w:type="dxa"/>
            <w:vAlign w:val="center"/>
          </w:tcPr>
          <w:p w14:paraId="5225058D"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Reduce probability of successful compromise</w:t>
            </w:r>
          </w:p>
        </w:tc>
      </w:tr>
      <w:tr w:rsidR="005D2368" w:rsidRPr="005D2368" w14:paraId="69DA92B6" w14:textId="77777777" w:rsidTr="0045146D">
        <w:trPr>
          <w:jc w:val="center"/>
        </w:trPr>
        <w:tc>
          <w:tcPr>
            <w:tcW w:w="5184" w:type="dxa"/>
            <w:vAlign w:val="center"/>
          </w:tcPr>
          <w:p w14:paraId="13ACEDFC"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Detective controls</w:t>
            </w:r>
          </w:p>
        </w:tc>
        <w:tc>
          <w:tcPr>
            <w:tcW w:w="5184" w:type="dxa"/>
            <w:vAlign w:val="center"/>
          </w:tcPr>
          <w:p w14:paraId="6C3289BA"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Reduce attacker dwell time</w:t>
            </w:r>
          </w:p>
        </w:tc>
      </w:tr>
      <w:tr w:rsidR="005D2368" w:rsidRPr="005D2368" w14:paraId="11147663" w14:textId="77777777" w:rsidTr="0045146D">
        <w:trPr>
          <w:jc w:val="center"/>
        </w:trPr>
        <w:tc>
          <w:tcPr>
            <w:tcW w:w="5184" w:type="dxa"/>
            <w:vAlign w:val="center"/>
          </w:tcPr>
          <w:p w14:paraId="013B50EC"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Containment</w:t>
            </w:r>
          </w:p>
        </w:tc>
        <w:tc>
          <w:tcPr>
            <w:tcW w:w="5184" w:type="dxa"/>
            <w:vAlign w:val="center"/>
          </w:tcPr>
          <w:p w14:paraId="5B9C2A6D"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Limit spread and business impact</w:t>
            </w:r>
          </w:p>
        </w:tc>
      </w:tr>
      <w:tr w:rsidR="005D2368" w:rsidRPr="005D2368" w14:paraId="2544E972" w14:textId="77777777" w:rsidTr="0045146D">
        <w:trPr>
          <w:jc w:val="center"/>
        </w:trPr>
        <w:tc>
          <w:tcPr>
            <w:tcW w:w="5184" w:type="dxa"/>
            <w:vAlign w:val="center"/>
          </w:tcPr>
          <w:p w14:paraId="590E6A49"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Recovery</w:t>
            </w:r>
          </w:p>
        </w:tc>
        <w:tc>
          <w:tcPr>
            <w:tcW w:w="5184" w:type="dxa"/>
            <w:vAlign w:val="center"/>
          </w:tcPr>
          <w:p w14:paraId="191066D0"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Restore trusted operation and investigate cause</w:t>
            </w:r>
          </w:p>
        </w:tc>
      </w:tr>
      <w:tr w:rsidR="005D2368" w:rsidRPr="005D2368" w14:paraId="22A4A311" w14:textId="77777777" w:rsidTr="0045146D">
        <w:trPr>
          <w:jc w:val="center"/>
        </w:trPr>
        <w:tc>
          <w:tcPr>
            <w:tcW w:w="5184" w:type="dxa"/>
            <w:vAlign w:val="center"/>
          </w:tcPr>
          <w:p w14:paraId="5FBC7083"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lastRenderedPageBreak/>
              <w:t>Lifecycle cost</w:t>
            </w:r>
          </w:p>
        </w:tc>
        <w:tc>
          <w:tcPr>
            <w:tcW w:w="5184" w:type="dxa"/>
            <w:vAlign w:val="center"/>
          </w:tcPr>
          <w:p w14:paraId="5B3530F9" w14:textId="77777777" w:rsidR="005D2368" w:rsidRPr="005D2368" w:rsidRDefault="005D2368" w:rsidP="005D2368">
            <w:pPr>
              <w:spacing w:after="20"/>
              <w:jc w:val="both"/>
              <w:rPr>
                <w:rFonts w:ascii="Times New Roman" w:hAnsi="Times New Roman" w:cs="Times New Roman"/>
                <w:color w:val="000000" w:themeColor="text1"/>
                <w:sz w:val="24"/>
                <w:szCs w:val="24"/>
              </w:rPr>
            </w:pPr>
            <w:r w:rsidRPr="005D2368">
              <w:rPr>
                <w:rFonts w:ascii="Times New Roman" w:hAnsi="Times New Roman" w:cs="Times New Roman"/>
                <w:color w:val="000000" w:themeColor="text1"/>
                <w:sz w:val="24"/>
                <w:szCs w:val="24"/>
              </w:rPr>
              <w:t>Training, licenses, updates, certificates and monitoring</w:t>
            </w:r>
          </w:p>
        </w:tc>
      </w:tr>
    </w:tbl>
    <w:p w14:paraId="13F344C3" w14:textId="77777777" w:rsidR="00575ED0" w:rsidRDefault="00575ED0" w:rsidP="005D2368">
      <w:pPr>
        <w:pStyle w:val="Heading2"/>
        <w:jc w:val="both"/>
        <w:rPr>
          <w:color w:val="000000" w:themeColor="text1"/>
          <w:sz w:val="24"/>
          <w:szCs w:val="24"/>
        </w:rPr>
      </w:pPr>
    </w:p>
    <w:p w14:paraId="21107827" w14:textId="0E52A792" w:rsidR="005D2368" w:rsidRPr="00575ED0" w:rsidRDefault="005D2368" w:rsidP="005D2368">
      <w:pPr>
        <w:pStyle w:val="Heading2"/>
        <w:jc w:val="both"/>
        <w:rPr>
          <w:b/>
          <w:bCs/>
          <w:color w:val="000000" w:themeColor="text1"/>
          <w:sz w:val="24"/>
          <w:szCs w:val="24"/>
        </w:rPr>
      </w:pPr>
      <w:r w:rsidRPr="00575ED0">
        <w:rPr>
          <w:b/>
          <w:bCs/>
          <w:color w:val="000000" w:themeColor="text1"/>
          <w:sz w:val="24"/>
          <w:szCs w:val="24"/>
        </w:rPr>
        <w:t>7.4 Professional Responsibility of a Network Security Analyst</w:t>
      </w:r>
    </w:p>
    <w:p w14:paraId="0FDE33C2" w14:textId="77777777" w:rsidR="005D2368" w:rsidRDefault="005D2368" w:rsidP="005D2368">
      <w:pPr>
        <w:jc w:val="both"/>
        <w:rPr>
          <w:color w:val="000000" w:themeColor="text1"/>
          <w:sz w:val="24"/>
          <w:szCs w:val="24"/>
        </w:rPr>
      </w:pPr>
      <w:r w:rsidRPr="005D2368">
        <w:rPr>
          <w:color w:val="000000" w:themeColor="text1"/>
          <w:sz w:val="24"/>
          <w:szCs w:val="24"/>
        </w:rPr>
        <w:t>A Network Security Analyst must apply security controls proportionately, protect sensitive logs, validate alerts before escalation, maintain accurate documentation and avoid introducing insecure custom cryptography. Decisions should be evidence-based and aligned with organizational policy and recognized standards.</w:t>
      </w:r>
    </w:p>
    <w:p w14:paraId="3472D3DD" w14:textId="77777777" w:rsidR="00575ED0" w:rsidRPr="005D2368" w:rsidRDefault="00575ED0" w:rsidP="005D2368">
      <w:pPr>
        <w:jc w:val="both"/>
        <w:rPr>
          <w:color w:val="000000" w:themeColor="text1"/>
          <w:sz w:val="24"/>
          <w:szCs w:val="24"/>
        </w:rPr>
      </w:pP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350"/>
      </w:tblGrid>
      <w:tr w:rsidR="005D2368" w:rsidRPr="005D2368" w14:paraId="39CD48EB" w14:textId="77777777" w:rsidTr="0045146D">
        <w:tc>
          <w:tcPr>
            <w:tcW w:w="10368" w:type="dxa"/>
            <w:shd w:val="clear" w:color="auto" w:fill="EAF2F8"/>
          </w:tcPr>
          <w:p w14:paraId="5A7446CF"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ETHICAL OBSERVATION</w:t>
            </w:r>
            <w:r w:rsidRPr="005D2368">
              <w:rPr>
                <w:rFonts w:ascii="Times New Roman" w:hAnsi="Times New Roman" w:cs="Times New Roman"/>
                <w:color w:val="000000" w:themeColor="text1"/>
                <w:sz w:val="24"/>
                <w:szCs w:val="24"/>
              </w:rPr>
              <w:br/>
              <w:t>The strongest technical control is not automatically the best operational choice. Security must preserve confidentiality and integrity while respecting privacy, availability, legitimate business activity and user trust.</w:t>
            </w:r>
          </w:p>
        </w:tc>
      </w:tr>
    </w:tbl>
    <w:p w14:paraId="2AF7092A" w14:textId="77777777" w:rsidR="00575ED0" w:rsidRDefault="00575ED0" w:rsidP="005D2368">
      <w:pPr>
        <w:pStyle w:val="Heading1"/>
        <w:jc w:val="both"/>
        <w:rPr>
          <w:b/>
          <w:bCs/>
          <w:color w:val="000000" w:themeColor="text1"/>
          <w:sz w:val="24"/>
          <w:szCs w:val="24"/>
        </w:rPr>
      </w:pPr>
    </w:p>
    <w:p w14:paraId="1373316C" w14:textId="34368773" w:rsidR="005D2368" w:rsidRPr="00575ED0" w:rsidRDefault="005D2368" w:rsidP="005D2368">
      <w:pPr>
        <w:pStyle w:val="Heading1"/>
        <w:jc w:val="both"/>
        <w:rPr>
          <w:b/>
          <w:bCs/>
          <w:color w:val="000000" w:themeColor="text1"/>
          <w:sz w:val="24"/>
          <w:szCs w:val="24"/>
        </w:rPr>
      </w:pPr>
      <w:r w:rsidRPr="00575ED0">
        <w:rPr>
          <w:b/>
          <w:bCs/>
          <w:color w:val="000000" w:themeColor="text1"/>
          <w:sz w:val="24"/>
          <w:szCs w:val="24"/>
        </w:rPr>
        <w:t>8. CONCLUSION</w:t>
      </w:r>
    </w:p>
    <w:p w14:paraId="453BABBD" w14:textId="77777777" w:rsidR="005D2368" w:rsidRPr="005D2368" w:rsidRDefault="005D2368" w:rsidP="005D2368">
      <w:pPr>
        <w:jc w:val="both"/>
        <w:rPr>
          <w:color w:val="000000" w:themeColor="text1"/>
          <w:sz w:val="24"/>
          <w:szCs w:val="24"/>
        </w:rPr>
      </w:pPr>
      <w:r w:rsidRPr="005D2368">
        <w:rPr>
          <w:color w:val="000000" w:themeColor="text1"/>
          <w:sz w:val="24"/>
          <w:szCs w:val="24"/>
        </w:rPr>
        <w:t>This report evaluated three enterprise security strategies and demonstrated compact examples for hashing, password authentication, signatures, encryption, Kerberos-style authentication, IDS/IPS detection and malware signature detection. Strategy A provides a basic baseline, Strategy B provides enhanced cryptographic identity and detection, and Strategy C combines these with active prevention and malware defence.</w:t>
      </w:r>
    </w:p>
    <w:p w14:paraId="1D3851A5" w14:textId="77777777" w:rsidR="005D2368" w:rsidRPr="005D2368" w:rsidRDefault="005D2368" w:rsidP="005D2368">
      <w:pPr>
        <w:jc w:val="both"/>
        <w:rPr>
          <w:color w:val="000000" w:themeColor="text1"/>
          <w:sz w:val="24"/>
          <w:szCs w:val="24"/>
        </w:rPr>
      </w:pPr>
      <w:r w:rsidRPr="005D2368">
        <w:rPr>
          <w:color w:val="000000" w:themeColor="text1"/>
          <w:sz w:val="24"/>
          <w:szCs w:val="24"/>
        </w:rPr>
        <w:t>The evaluation supports Strategy C – Integrated Defence as the recommended architecture. Its higher complexity is justified by the breadth of threats faced by a 500+ user enterprise. A phased A-to-B-to-C migration can reduce deployment risk while building operational maturity.</w:t>
      </w:r>
    </w:p>
    <w:p w14:paraId="14A0F492" w14:textId="77777777" w:rsidR="005D2368" w:rsidRPr="005D2368" w:rsidRDefault="005D2368" w:rsidP="005D2368">
      <w:pPr>
        <w:jc w:val="both"/>
        <w:rPr>
          <w:color w:val="000000" w:themeColor="text1"/>
          <w:sz w:val="24"/>
          <w:szCs w:val="24"/>
        </w:rPr>
      </w:pPr>
      <w:r w:rsidRPr="005D2368">
        <w:rPr>
          <w:color w:val="000000" w:themeColor="text1"/>
          <w:sz w:val="24"/>
          <w:szCs w:val="24"/>
        </w:rPr>
        <w:br w:type="page"/>
      </w:r>
    </w:p>
    <w:p w14:paraId="7DD33F68" w14:textId="77777777" w:rsidR="005D2368" w:rsidRPr="00575ED0" w:rsidRDefault="005D2368" w:rsidP="005D2368">
      <w:pPr>
        <w:pStyle w:val="Heading1"/>
        <w:jc w:val="both"/>
        <w:rPr>
          <w:b/>
          <w:bCs/>
          <w:color w:val="000000" w:themeColor="text1"/>
          <w:sz w:val="24"/>
          <w:szCs w:val="24"/>
        </w:rPr>
      </w:pPr>
      <w:r w:rsidRPr="00575ED0">
        <w:rPr>
          <w:b/>
          <w:bCs/>
          <w:color w:val="000000" w:themeColor="text1"/>
          <w:sz w:val="24"/>
          <w:szCs w:val="24"/>
        </w:rPr>
        <w:lastRenderedPageBreak/>
        <w:t>9. STUDENT REFLECTION</w:t>
      </w:r>
    </w:p>
    <w:p w14:paraId="2C3465BB" w14:textId="77777777" w:rsidR="005D2368" w:rsidRPr="005D2368" w:rsidRDefault="005D2368" w:rsidP="005D2368">
      <w:pPr>
        <w:jc w:val="both"/>
        <w:rPr>
          <w:color w:val="000000" w:themeColor="text1"/>
          <w:sz w:val="24"/>
          <w:szCs w:val="24"/>
        </w:rPr>
      </w:pPr>
      <w:r w:rsidRPr="005D2368">
        <w:rPr>
          <w:color w:val="000000" w:themeColor="text1"/>
          <w:sz w:val="24"/>
          <w:szCs w:val="24"/>
        </w:rPr>
        <w:t>This assignment helped connect individual cryptography and network-security mechanisms to a complete enterprise architecture. Instead of viewing SHA-256, RSA, Kerberos, X.509, secure email, firewalls and IDS/IPS as isolated topics, the analysis showed how they contribute different security properties and how weaknesses in one layer can be compensated for by another.</w:t>
      </w:r>
    </w:p>
    <w:p w14:paraId="712F6E9A" w14:textId="77777777" w:rsidR="005D2368" w:rsidRPr="005D2368" w:rsidRDefault="005D2368" w:rsidP="005D2368">
      <w:pPr>
        <w:jc w:val="both"/>
        <w:rPr>
          <w:color w:val="000000" w:themeColor="text1"/>
          <w:sz w:val="24"/>
          <w:szCs w:val="24"/>
        </w:rPr>
      </w:pPr>
      <w:r w:rsidRPr="005D2368">
        <w:rPr>
          <w:color w:val="000000" w:themeColor="text1"/>
          <w:sz w:val="24"/>
          <w:szCs w:val="24"/>
        </w:rPr>
        <w:t>A major learning outcome was understanding the trade-off between security and operational complexity. Strategy C is technically stronger, but it requires certificate lifecycle management, centralized identity administration, monitoring, tuning and endpoint maintenance. The decision therefore depends on the organization's risk profile and ability to operate the controls effectively.</w:t>
      </w:r>
    </w:p>
    <w:p w14:paraId="43B30893" w14:textId="77777777" w:rsidR="005D2368" w:rsidRDefault="005D2368" w:rsidP="005D2368">
      <w:pPr>
        <w:jc w:val="both"/>
        <w:rPr>
          <w:color w:val="000000" w:themeColor="text1"/>
          <w:sz w:val="24"/>
          <w:szCs w:val="24"/>
        </w:rPr>
      </w:pPr>
      <w:r w:rsidRPr="005D2368">
        <w:rPr>
          <w:color w:val="000000" w:themeColor="text1"/>
          <w:sz w:val="24"/>
          <w:szCs w:val="24"/>
        </w:rPr>
        <w:t>If additional time and resources were available, the prototype would be extended into a controlled lab using a real Kerberos realm, a private X.509 certificate authority, S/MIME/PGP mail exchange, a firewall and an IDS/IPS such as Snort, together with packet captures in Wireshark. Measured latency, throughput, false-positive rates and resource utilization could then replace the illustrative evaluation scores.</w:t>
      </w:r>
    </w:p>
    <w:p w14:paraId="1CBC5727" w14:textId="77777777" w:rsidR="00575ED0" w:rsidRPr="005D2368" w:rsidRDefault="00575ED0" w:rsidP="005D2368">
      <w:pPr>
        <w:jc w:val="both"/>
        <w:rPr>
          <w:color w:val="000000" w:themeColor="text1"/>
          <w:sz w:val="24"/>
          <w:szCs w:val="24"/>
        </w:rPr>
      </w:pP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350"/>
      </w:tblGrid>
      <w:tr w:rsidR="005D2368" w:rsidRPr="005D2368" w14:paraId="707EA2BF" w14:textId="77777777" w:rsidTr="0045146D">
        <w:tc>
          <w:tcPr>
            <w:tcW w:w="10368" w:type="dxa"/>
            <w:shd w:val="clear" w:color="auto" w:fill="EAF2F8"/>
          </w:tcPr>
          <w:p w14:paraId="465CC858" w14:textId="77777777" w:rsidR="005D2368" w:rsidRPr="005D2368" w:rsidRDefault="005D2368" w:rsidP="005D2368">
            <w:pPr>
              <w:jc w:val="both"/>
              <w:rPr>
                <w:rFonts w:ascii="Times New Roman" w:hAnsi="Times New Roman" w:cs="Times New Roman"/>
                <w:color w:val="000000" w:themeColor="text1"/>
                <w:sz w:val="24"/>
                <w:szCs w:val="24"/>
              </w:rPr>
            </w:pPr>
            <w:r w:rsidRPr="005D2368">
              <w:rPr>
                <w:rFonts w:ascii="Times New Roman" w:hAnsi="Times New Roman" w:cs="Times New Roman"/>
                <w:b/>
                <w:color w:val="000000" w:themeColor="text1"/>
                <w:sz w:val="24"/>
                <w:szCs w:val="24"/>
              </w:rPr>
              <w:t>REFLECTION TAKEAWAY</w:t>
            </w:r>
            <w:r w:rsidRPr="005D2368">
              <w:rPr>
                <w:rFonts w:ascii="Times New Roman" w:hAnsi="Times New Roman" w:cs="Times New Roman"/>
                <w:color w:val="000000" w:themeColor="text1"/>
                <w:sz w:val="24"/>
                <w:szCs w:val="24"/>
              </w:rPr>
              <w:br/>
              <w:t>The most important lesson is that enterprise security is an engineering system: technologies must be selected, integrated, tested, monitored and governed together.</w:t>
            </w:r>
          </w:p>
        </w:tc>
      </w:tr>
    </w:tbl>
    <w:p w14:paraId="3A4E2F32" w14:textId="77777777" w:rsidR="00575ED0" w:rsidRDefault="00575ED0" w:rsidP="005D2368">
      <w:pPr>
        <w:pStyle w:val="Heading1"/>
        <w:jc w:val="both"/>
        <w:rPr>
          <w:color w:val="000000" w:themeColor="text1"/>
          <w:sz w:val="24"/>
          <w:szCs w:val="24"/>
        </w:rPr>
      </w:pPr>
    </w:p>
    <w:p w14:paraId="45365DDE" w14:textId="00683F39" w:rsidR="005D2368" w:rsidRPr="00575ED0" w:rsidRDefault="005D2368" w:rsidP="005D2368">
      <w:pPr>
        <w:pStyle w:val="Heading1"/>
        <w:jc w:val="both"/>
        <w:rPr>
          <w:b/>
          <w:bCs/>
          <w:color w:val="000000" w:themeColor="text1"/>
          <w:sz w:val="24"/>
          <w:szCs w:val="24"/>
        </w:rPr>
      </w:pPr>
      <w:r w:rsidRPr="00575ED0">
        <w:rPr>
          <w:b/>
          <w:bCs/>
          <w:color w:val="000000" w:themeColor="text1"/>
          <w:sz w:val="24"/>
          <w:szCs w:val="24"/>
        </w:rPr>
        <w:t>10. REFERENCES</w:t>
      </w:r>
    </w:p>
    <w:p w14:paraId="51BBD774" w14:textId="3E55D8CE" w:rsidR="005D2368" w:rsidRPr="00575ED0" w:rsidRDefault="005D2368" w:rsidP="00575ED0">
      <w:pPr>
        <w:pStyle w:val="ListParagraph"/>
        <w:numPr>
          <w:ilvl w:val="0"/>
          <w:numId w:val="7"/>
        </w:numPr>
        <w:jc w:val="both"/>
        <w:rPr>
          <w:color w:val="000000" w:themeColor="text1"/>
          <w:sz w:val="24"/>
          <w:szCs w:val="24"/>
        </w:rPr>
      </w:pPr>
      <w:r w:rsidRPr="00575ED0">
        <w:rPr>
          <w:color w:val="000000" w:themeColor="text1"/>
          <w:sz w:val="24"/>
          <w:szCs w:val="24"/>
        </w:rPr>
        <w:t>Stallings, W. Cryptography and Network Security: Principles and Practice. Pearson.</w:t>
      </w:r>
    </w:p>
    <w:p w14:paraId="2E4553C2" w14:textId="7BAE21EA" w:rsidR="005D2368" w:rsidRPr="00575ED0" w:rsidRDefault="005D2368" w:rsidP="00575ED0">
      <w:pPr>
        <w:pStyle w:val="ListParagraph"/>
        <w:numPr>
          <w:ilvl w:val="0"/>
          <w:numId w:val="7"/>
        </w:numPr>
        <w:jc w:val="both"/>
        <w:rPr>
          <w:color w:val="000000" w:themeColor="text1"/>
          <w:sz w:val="24"/>
          <w:szCs w:val="24"/>
        </w:rPr>
      </w:pPr>
      <w:r w:rsidRPr="00575ED0">
        <w:rPr>
          <w:color w:val="000000" w:themeColor="text1"/>
          <w:sz w:val="24"/>
          <w:szCs w:val="24"/>
        </w:rPr>
        <w:t>RFC 4120. The Kerberos Network Authentication Service (V5). Internet Engineering Task Force.</w:t>
      </w:r>
    </w:p>
    <w:p w14:paraId="34AB126B" w14:textId="38743741" w:rsidR="005D2368" w:rsidRPr="00575ED0" w:rsidRDefault="005D2368" w:rsidP="00575ED0">
      <w:pPr>
        <w:pStyle w:val="ListParagraph"/>
        <w:numPr>
          <w:ilvl w:val="0"/>
          <w:numId w:val="7"/>
        </w:numPr>
        <w:jc w:val="both"/>
        <w:rPr>
          <w:color w:val="000000" w:themeColor="text1"/>
          <w:sz w:val="24"/>
          <w:szCs w:val="24"/>
        </w:rPr>
      </w:pPr>
      <w:r w:rsidRPr="00575ED0">
        <w:rPr>
          <w:color w:val="000000" w:themeColor="text1"/>
          <w:sz w:val="24"/>
          <w:szCs w:val="24"/>
        </w:rPr>
        <w:t>RFC 5280. Internet X.509 Public Key Infrastructure Certificate and Certificate Revocation List (CRL) Profile. IETF.</w:t>
      </w:r>
    </w:p>
    <w:p w14:paraId="21EE5DA7" w14:textId="09CA585A" w:rsidR="005D2368" w:rsidRPr="00575ED0" w:rsidRDefault="005D2368" w:rsidP="00575ED0">
      <w:pPr>
        <w:pStyle w:val="ListParagraph"/>
        <w:numPr>
          <w:ilvl w:val="0"/>
          <w:numId w:val="7"/>
        </w:numPr>
        <w:jc w:val="both"/>
        <w:rPr>
          <w:color w:val="000000" w:themeColor="text1"/>
          <w:sz w:val="24"/>
          <w:szCs w:val="24"/>
        </w:rPr>
      </w:pPr>
      <w:r w:rsidRPr="00575ED0">
        <w:rPr>
          <w:color w:val="000000" w:themeColor="text1"/>
          <w:sz w:val="24"/>
          <w:szCs w:val="24"/>
        </w:rPr>
        <w:t>RFC 4880. OpenPGP Message Format. Internet Engineering Task Force.</w:t>
      </w:r>
    </w:p>
    <w:p w14:paraId="508B8DC8" w14:textId="6F8E6E02" w:rsidR="005D2368" w:rsidRPr="00575ED0" w:rsidRDefault="005D2368" w:rsidP="00575ED0">
      <w:pPr>
        <w:pStyle w:val="ListParagraph"/>
        <w:numPr>
          <w:ilvl w:val="0"/>
          <w:numId w:val="7"/>
        </w:numPr>
        <w:jc w:val="both"/>
        <w:rPr>
          <w:color w:val="000000" w:themeColor="text1"/>
          <w:sz w:val="24"/>
          <w:szCs w:val="24"/>
        </w:rPr>
      </w:pPr>
      <w:r w:rsidRPr="00575ED0">
        <w:rPr>
          <w:color w:val="000000" w:themeColor="text1"/>
          <w:sz w:val="24"/>
          <w:szCs w:val="24"/>
        </w:rPr>
        <w:t>NIST, FIPS 180-4. Secure Hash Standard (SHS). National Institute of Standards and Technology.</w:t>
      </w:r>
    </w:p>
    <w:p w14:paraId="14CB21C0" w14:textId="15E12097" w:rsidR="005D2368" w:rsidRPr="00575ED0" w:rsidRDefault="005D2368" w:rsidP="00575ED0">
      <w:pPr>
        <w:pStyle w:val="ListParagraph"/>
        <w:numPr>
          <w:ilvl w:val="0"/>
          <w:numId w:val="7"/>
        </w:numPr>
        <w:jc w:val="both"/>
        <w:rPr>
          <w:color w:val="000000" w:themeColor="text1"/>
          <w:sz w:val="24"/>
          <w:szCs w:val="24"/>
        </w:rPr>
      </w:pPr>
      <w:r w:rsidRPr="00575ED0">
        <w:rPr>
          <w:color w:val="000000" w:themeColor="text1"/>
          <w:sz w:val="24"/>
          <w:szCs w:val="24"/>
        </w:rPr>
        <w:t>OpenSSL Project. OpenSSL Documentation and Command-Line Reference.</w:t>
      </w:r>
    </w:p>
    <w:p w14:paraId="4FDA9266" w14:textId="3F907246" w:rsidR="005D2368" w:rsidRPr="00575ED0" w:rsidRDefault="005D2368" w:rsidP="00575ED0">
      <w:pPr>
        <w:pStyle w:val="ListParagraph"/>
        <w:numPr>
          <w:ilvl w:val="0"/>
          <w:numId w:val="7"/>
        </w:numPr>
        <w:jc w:val="both"/>
        <w:rPr>
          <w:color w:val="000000" w:themeColor="text1"/>
          <w:sz w:val="24"/>
          <w:szCs w:val="24"/>
        </w:rPr>
      </w:pPr>
      <w:r w:rsidRPr="00575ED0">
        <w:rPr>
          <w:color w:val="000000" w:themeColor="text1"/>
          <w:sz w:val="24"/>
          <w:szCs w:val="24"/>
        </w:rPr>
        <w:t>GnuPG Project. GnuPG Documentation and OpenPGP implementation guidance.</w:t>
      </w:r>
    </w:p>
    <w:p w14:paraId="0F2F301E" w14:textId="54C7B847" w:rsidR="005D2368" w:rsidRPr="00575ED0" w:rsidRDefault="005D2368" w:rsidP="00575ED0">
      <w:pPr>
        <w:pStyle w:val="ListParagraph"/>
        <w:numPr>
          <w:ilvl w:val="0"/>
          <w:numId w:val="7"/>
        </w:numPr>
        <w:jc w:val="both"/>
        <w:rPr>
          <w:color w:val="000000" w:themeColor="text1"/>
          <w:sz w:val="24"/>
          <w:szCs w:val="24"/>
        </w:rPr>
      </w:pPr>
      <w:r w:rsidRPr="00575ED0">
        <w:rPr>
          <w:color w:val="000000" w:themeColor="text1"/>
          <w:sz w:val="24"/>
          <w:szCs w:val="24"/>
        </w:rPr>
        <w:t>Wireshark Foundation. Wireshark Documentation and User Guide.</w:t>
      </w:r>
    </w:p>
    <w:p w14:paraId="2055B94E" w14:textId="3CDB9CBB" w:rsidR="005D2368" w:rsidRPr="00575ED0" w:rsidRDefault="005D2368" w:rsidP="00575ED0">
      <w:pPr>
        <w:pStyle w:val="ListParagraph"/>
        <w:numPr>
          <w:ilvl w:val="0"/>
          <w:numId w:val="7"/>
        </w:numPr>
        <w:jc w:val="both"/>
        <w:rPr>
          <w:color w:val="000000" w:themeColor="text1"/>
          <w:sz w:val="24"/>
          <w:szCs w:val="24"/>
        </w:rPr>
      </w:pPr>
      <w:r w:rsidRPr="00575ED0">
        <w:rPr>
          <w:color w:val="000000" w:themeColor="text1"/>
          <w:sz w:val="24"/>
          <w:szCs w:val="24"/>
        </w:rPr>
        <w:t>Snort / Cisco. Snort Documentation and Network Intrusion Detection/Prevention Guidance.</w:t>
      </w:r>
    </w:p>
    <w:p w14:paraId="13B2A6FA" w14:textId="13947490" w:rsidR="005D2368" w:rsidRDefault="005D2368" w:rsidP="00575ED0">
      <w:pPr>
        <w:pStyle w:val="ListParagraph"/>
        <w:numPr>
          <w:ilvl w:val="0"/>
          <w:numId w:val="7"/>
        </w:numPr>
        <w:jc w:val="both"/>
        <w:rPr>
          <w:color w:val="000000" w:themeColor="text1"/>
          <w:sz w:val="24"/>
          <w:szCs w:val="24"/>
        </w:rPr>
      </w:pPr>
      <w:r w:rsidRPr="00575ED0">
        <w:rPr>
          <w:color w:val="000000" w:themeColor="text1"/>
          <w:sz w:val="24"/>
          <w:szCs w:val="24"/>
        </w:rPr>
        <w:t>CSA51 – Cryptography and Network Security Course Material. Course reference material supplied for the assignment.</w:t>
      </w:r>
    </w:p>
    <w:p w14:paraId="79D192A3" w14:textId="77777777" w:rsidR="00575ED0" w:rsidRPr="00575ED0" w:rsidRDefault="00575ED0" w:rsidP="00575ED0">
      <w:pPr>
        <w:pStyle w:val="ListParagraph"/>
        <w:numPr>
          <w:ilvl w:val="0"/>
          <w:numId w:val="7"/>
        </w:numPr>
        <w:jc w:val="both"/>
        <w:rPr>
          <w:color w:val="000000" w:themeColor="text1"/>
          <w:sz w:val="24"/>
          <w:szCs w:val="24"/>
        </w:rPr>
      </w:pPr>
    </w:p>
    <w:p w14:paraId="47BC7CCB" w14:textId="77777777" w:rsidR="005D2368" w:rsidRPr="005D2368" w:rsidRDefault="005D2368" w:rsidP="005D2368">
      <w:pPr>
        <w:jc w:val="both"/>
        <w:rPr>
          <w:color w:val="000000" w:themeColor="text1"/>
          <w:sz w:val="24"/>
          <w:szCs w:val="24"/>
        </w:rPr>
      </w:pPr>
      <w:r w:rsidRPr="005D2368">
        <w:rPr>
          <w:color w:val="000000" w:themeColor="text1"/>
          <w:sz w:val="24"/>
          <w:szCs w:val="24"/>
        </w:rPr>
        <w:t>Reference-format note: The assignment format requires external sources, standards, software and AI-assisted tools to be acknowledged. The references above identify the principal standards, documentation and course material used as the technical basis.</w:t>
      </w:r>
    </w:p>
    <w:p w14:paraId="4F1439D4" w14:textId="77777777" w:rsidR="00575ED0" w:rsidRDefault="00575ED0" w:rsidP="003E110B">
      <w:pPr>
        <w:spacing w:before="240" w:after="120"/>
        <w:jc w:val="both"/>
        <w:rPr>
          <w:b/>
          <w:bCs/>
          <w:color w:val="000000" w:themeColor="text1"/>
          <w:sz w:val="24"/>
          <w:szCs w:val="24"/>
        </w:rPr>
      </w:pPr>
    </w:p>
    <w:p w14:paraId="273CB9AE" w14:textId="77777777" w:rsidR="00575ED0" w:rsidRDefault="00575ED0" w:rsidP="003E110B">
      <w:pPr>
        <w:spacing w:before="240" w:after="120"/>
        <w:jc w:val="both"/>
        <w:rPr>
          <w:b/>
          <w:bCs/>
          <w:color w:val="000000" w:themeColor="text1"/>
          <w:sz w:val="24"/>
          <w:szCs w:val="24"/>
        </w:rPr>
      </w:pPr>
    </w:p>
    <w:p w14:paraId="7EC51986" w14:textId="77777777" w:rsidR="00575ED0" w:rsidRDefault="00575ED0" w:rsidP="003E110B">
      <w:pPr>
        <w:spacing w:before="240" w:after="120"/>
        <w:jc w:val="both"/>
        <w:rPr>
          <w:b/>
          <w:bCs/>
          <w:color w:val="000000" w:themeColor="text1"/>
          <w:sz w:val="24"/>
          <w:szCs w:val="24"/>
        </w:rPr>
      </w:pPr>
    </w:p>
    <w:p w14:paraId="0AA08EA4" w14:textId="64A73C67" w:rsidR="001F1D49" w:rsidRPr="005D2368" w:rsidRDefault="003E26CA" w:rsidP="003E110B">
      <w:pPr>
        <w:spacing w:before="240" w:after="120"/>
        <w:jc w:val="both"/>
        <w:rPr>
          <w:color w:val="000000" w:themeColor="text1"/>
          <w:sz w:val="24"/>
          <w:szCs w:val="24"/>
        </w:rPr>
      </w:pPr>
      <w:r w:rsidRPr="005D2368">
        <w:rPr>
          <w:b/>
          <w:bCs/>
          <w:color w:val="000000" w:themeColor="text1"/>
          <w:sz w:val="24"/>
          <w:szCs w:val="24"/>
        </w:rPr>
        <w:lastRenderedPageBreak/>
        <w:t>F. Common Assessment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75"/>
        <w:gridCol w:w="1685"/>
      </w:tblGrid>
      <w:tr w:rsidR="001F1D49" w:rsidRPr="005D2368" w14:paraId="1971E171" w14:textId="77777777">
        <w:trPr>
          <w:tblHeader/>
        </w:trPr>
        <w:tc>
          <w:tcPr>
            <w:tcW w:w="7675" w:type="dxa"/>
            <w:vAlign w:val="center"/>
          </w:tcPr>
          <w:p w14:paraId="4C8CD470" w14:textId="77777777" w:rsidR="001F1D49" w:rsidRPr="005D2368" w:rsidRDefault="003E26CA" w:rsidP="003E110B">
            <w:pPr>
              <w:jc w:val="both"/>
              <w:rPr>
                <w:color w:val="000000" w:themeColor="text1"/>
                <w:sz w:val="24"/>
                <w:szCs w:val="24"/>
              </w:rPr>
            </w:pPr>
            <w:r w:rsidRPr="005D2368">
              <w:rPr>
                <w:b/>
                <w:bCs/>
                <w:color w:val="000000" w:themeColor="text1"/>
                <w:sz w:val="24"/>
                <w:szCs w:val="24"/>
              </w:rPr>
              <w:t>Assessment Criterion</w:t>
            </w:r>
          </w:p>
        </w:tc>
        <w:tc>
          <w:tcPr>
            <w:tcW w:w="1685" w:type="dxa"/>
            <w:vAlign w:val="center"/>
          </w:tcPr>
          <w:p w14:paraId="51BEA2A1" w14:textId="77777777" w:rsidR="001F1D49" w:rsidRPr="005D2368" w:rsidRDefault="003E26CA" w:rsidP="003E110B">
            <w:pPr>
              <w:jc w:val="both"/>
              <w:rPr>
                <w:color w:val="000000" w:themeColor="text1"/>
                <w:sz w:val="24"/>
                <w:szCs w:val="24"/>
              </w:rPr>
            </w:pPr>
            <w:r w:rsidRPr="005D2368">
              <w:rPr>
                <w:b/>
                <w:bCs/>
                <w:color w:val="000000" w:themeColor="text1"/>
                <w:sz w:val="24"/>
                <w:szCs w:val="24"/>
              </w:rPr>
              <w:t>Marks</w:t>
            </w:r>
          </w:p>
        </w:tc>
      </w:tr>
      <w:tr w:rsidR="001F1D49" w:rsidRPr="005D2368" w14:paraId="75AED4B9" w14:textId="77777777">
        <w:tc>
          <w:tcPr>
            <w:tcW w:w="7675" w:type="dxa"/>
            <w:vAlign w:val="center"/>
          </w:tcPr>
          <w:p w14:paraId="40E2758E" w14:textId="77777777" w:rsidR="001F1D49" w:rsidRPr="005D2368" w:rsidRDefault="003E26CA" w:rsidP="003E110B">
            <w:pPr>
              <w:jc w:val="both"/>
              <w:rPr>
                <w:color w:val="000000" w:themeColor="text1"/>
                <w:sz w:val="24"/>
                <w:szCs w:val="24"/>
              </w:rPr>
            </w:pPr>
            <w:r w:rsidRPr="005D2368">
              <w:rPr>
                <w:color w:val="000000" w:themeColor="text1"/>
                <w:sz w:val="24"/>
                <w:szCs w:val="24"/>
              </w:rPr>
              <w:t>Problem understanding &amp; formulation</w:t>
            </w:r>
          </w:p>
        </w:tc>
        <w:tc>
          <w:tcPr>
            <w:tcW w:w="1685" w:type="dxa"/>
            <w:vAlign w:val="center"/>
          </w:tcPr>
          <w:p w14:paraId="4AC4A9B1" w14:textId="2BE5BF88" w:rsidR="001F1D49" w:rsidRPr="005D2368" w:rsidRDefault="001F1D49" w:rsidP="003E110B">
            <w:pPr>
              <w:jc w:val="both"/>
              <w:rPr>
                <w:color w:val="000000" w:themeColor="text1"/>
                <w:sz w:val="24"/>
                <w:szCs w:val="24"/>
              </w:rPr>
            </w:pPr>
          </w:p>
        </w:tc>
      </w:tr>
      <w:tr w:rsidR="001F1D49" w:rsidRPr="005D2368" w14:paraId="074E1F39" w14:textId="77777777">
        <w:tc>
          <w:tcPr>
            <w:tcW w:w="7675" w:type="dxa"/>
            <w:vAlign w:val="center"/>
          </w:tcPr>
          <w:p w14:paraId="4F23ACD9" w14:textId="77777777" w:rsidR="001F1D49" w:rsidRPr="005D2368" w:rsidRDefault="003E26CA" w:rsidP="003E110B">
            <w:pPr>
              <w:jc w:val="both"/>
              <w:rPr>
                <w:color w:val="000000" w:themeColor="text1"/>
                <w:sz w:val="24"/>
                <w:szCs w:val="24"/>
              </w:rPr>
            </w:pPr>
            <w:r w:rsidRPr="005D2368">
              <w:rPr>
                <w:color w:val="000000" w:themeColor="text1"/>
                <w:sz w:val="24"/>
                <w:szCs w:val="24"/>
              </w:rPr>
              <w:t>Application of course/domain knowledge</w:t>
            </w:r>
          </w:p>
        </w:tc>
        <w:tc>
          <w:tcPr>
            <w:tcW w:w="1685" w:type="dxa"/>
            <w:vAlign w:val="center"/>
          </w:tcPr>
          <w:p w14:paraId="26AAF38D" w14:textId="7A64F329" w:rsidR="001F1D49" w:rsidRPr="005D2368" w:rsidRDefault="001F1D49" w:rsidP="003E110B">
            <w:pPr>
              <w:jc w:val="both"/>
              <w:rPr>
                <w:color w:val="000000" w:themeColor="text1"/>
                <w:sz w:val="24"/>
                <w:szCs w:val="24"/>
              </w:rPr>
            </w:pPr>
          </w:p>
        </w:tc>
      </w:tr>
      <w:tr w:rsidR="001F1D49" w:rsidRPr="005D2368" w14:paraId="53E357A0" w14:textId="77777777">
        <w:tc>
          <w:tcPr>
            <w:tcW w:w="7675" w:type="dxa"/>
            <w:vAlign w:val="center"/>
          </w:tcPr>
          <w:p w14:paraId="5B108D9F" w14:textId="77777777" w:rsidR="001F1D49" w:rsidRPr="005D2368" w:rsidRDefault="003E26CA" w:rsidP="003E110B">
            <w:pPr>
              <w:jc w:val="both"/>
              <w:rPr>
                <w:color w:val="000000" w:themeColor="text1"/>
                <w:sz w:val="24"/>
                <w:szCs w:val="24"/>
              </w:rPr>
            </w:pPr>
            <w:r w:rsidRPr="005D2368">
              <w:rPr>
                <w:color w:val="000000" w:themeColor="text1"/>
                <w:sz w:val="24"/>
                <w:szCs w:val="24"/>
              </w:rPr>
              <w:t>Solution methodology / design / implementation</w:t>
            </w:r>
          </w:p>
        </w:tc>
        <w:tc>
          <w:tcPr>
            <w:tcW w:w="1685" w:type="dxa"/>
            <w:vAlign w:val="center"/>
          </w:tcPr>
          <w:p w14:paraId="2515E448" w14:textId="3501DA48" w:rsidR="001F1D49" w:rsidRPr="005D2368" w:rsidRDefault="001F1D49" w:rsidP="003E110B">
            <w:pPr>
              <w:jc w:val="both"/>
              <w:rPr>
                <w:color w:val="000000" w:themeColor="text1"/>
                <w:sz w:val="24"/>
                <w:szCs w:val="24"/>
              </w:rPr>
            </w:pPr>
          </w:p>
        </w:tc>
      </w:tr>
      <w:tr w:rsidR="001F1D49" w:rsidRPr="005D2368" w14:paraId="79C373FB" w14:textId="77777777">
        <w:tc>
          <w:tcPr>
            <w:tcW w:w="7675" w:type="dxa"/>
            <w:vAlign w:val="center"/>
          </w:tcPr>
          <w:p w14:paraId="53A57B2D" w14:textId="77777777" w:rsidR="001F1D49" w:rsidRPr="005D2368" w:rsidRDefault="003E26CA" w:rsidP="003E110B">
            <w:pPr>
              <w:jc w:val="both"/>
              <w:rPr>
                <w:color w:val="000000" w:themeColor="text1"/>
                <w:sz w:val="24"/>
                <w:szCs w:val="24"/>
              </w:rPr>
            </w:pPr>
            <w:r w:rsidRPr="005D2368">
              <w:rPr>
                <w:color w:val="000000" w:themeColor="text1"/>
                <w:sz w:val="24"/>
                <w:szCs w:val="24"/>
              </w:rPr>
              <w:t>Use of appropriate modern tools / techniques</w:t>
            </w:r>
          </w:p>
        </w:tc>
        <w:tc>
          <w:tcPr>
            <w:tcW w:w="1685" w:type="dxa"/>
            <w:vAlign w:val="center"/>
          </w:tcPr>
          <w:p w14:paraId="0E735653" w14:textId="1398B4E5" w:rsidR="001F1D49" w:rsidRPr="005D2368" w:rsidRDefault="001F1D49" w:rsidP="003E110B">
            <w:pPr>
              <w:jc w:val="both"/>
              <w:rPr>
                <w:color w:val="000000" w:themeColor="text1"/>
                <w:sz w:val="24"/>
                <w:szCs w:val="24"/>
              </w:rPr>
            </w:pPr>
          </w:p>
        </w:tc>
      </w:tr>
      <w:tr w:rsidR="001F1D49" w:rsidRPr="005D2368" w14:paraId="07028D4C" w14:textId="77777777">
        <w:tc>
          <w:tcPr>
            <w:tcW w:w="7675" w:type="dxa"/>
            <w:vAlign w:val="center"/>
          </w:tcPr>
          <w:p w14:paraId="5A456F79" w14:textId="77777777" w:rsidR="001F1D49" w:rsidRPr="005D2368" w:rsidRDefault="003E26CA" w:rsidP="003E110B">
            <w:pPr>
              <w:jc w:val="both"/>
              <w:rPr>
                <w:color w:val="000000" w:themeColor="text1"/>
                <w:sz w:val="24"/>
                <w:szCs w:val="24"/>
              </w:rPr>
            </w:pPr>
            <w:r w:rsidRPr="005D2368">
              <w:rPr>
                <w:color w:val="000000" w:themeColor="text1"/>
                <w:sz w:val="24"/>
                <w:szCs w:val="24"/>
              </w:rPr>
              <w:t>Results, testing &amp; validation</w:t>
            </w:r>
          </w:p>
        </w:tc>
        <w:tc>
          <w:tcPr>
            <w:tcW w:w="1685" w:type="dxa"/>
            <w:vAlign w:val="center"/>
          </w:tcPr>
          <w:p w14:paraId="34D26893" w14:textId="62B30D3F" w:rsidR="001F1D49" w:rsidRPr="005D2368" w:rsidRDefault="001F1D49" w:rsidP="003E110B">
            <w:pPr>
              <w:jc w:val="both"/>
              <w:rPr>
                <w:color w:val="000000" w:themeColor="text1"/>
                <w:sz w:val="24"/>
                <w:szCs w:val="24"/>
              </w:rPr>
            </w:pPr>
          </w:p>
        </w:tc>
      </w:tr>
      <w:tr w:rsidR="001F1D49" w:rsidRPr="005D2368" w14:paraId="255C1E2E" w14:textId="77777777">
        <w:tc>
          <w:tcPr>
            <w:tcW w:w="7675" w:type="dxa"/>
            <w:vAlign w:val="center"/>
          </w:tcPr>
          <w:p w14:paraId="07F35170" w14:textId="77777777" w:rsidR="001F1D49" w:rsidRPr="005D2368" w:rsidRDefault="003E26CA" w:rsidP="003E110B">
            <w:pPr>
              <w:jc w:val="both"/>
              <w:rPr>
                <w:color w:val="000000" w:themeColor="text1"/>
                <w:sz w:val="24"/>
                <w:szCs w:val="24"/>
              </w:rPr>
            </w:pPr>
            <w:r w:rsidRPr="005D2368">
              <w:rPr>
                <w:color w:val="000000" w:themeColor="text1"/>
                <w:sz w:val="24"/>
                <w:szCs w:val="24"/>
              </w:rPr>
              <w:t>Analysis, trade-offs &amp; justification</w:t>
            </w:r>
          </w:p>
        </w:tc>
        <w:tc>
          <w:tcPr>
            <w:tcW w:w="1685" w:type="dxa"/>
            <w:vAlign w:val="center"/>
          </w:tcPr>
          <w:p w14:paraId="1C87EB57" w14:textId="26B0429C" w:rsidR="001F1D49" w:rsidRPr="005D2368" w:rsidRDefault="001F1D49" w:rsidP="003E110B">
            <w:pPr>
              <w:jc w:val="both"/>
              <w:rPr>
                <w:color w:val="000000" w:themeColor="text1"/>
                <w:sz w:val="24"/>
                <w:szCs w:val="24"/>
              </w:rPr>
            </w:pPr>
          </w:p>
        </w:tc>
      </w:tr>
      <w:tr w:rsidR="001F1D49" w:rsidRPr="005D2368" w14:paraId="0491F5B1" w14:textId="77777777">
        <w:tc>
          <w:tcPr>
            <w:tcW w:w="7675" w:type="dxa"/>
            <w:vAlign w:val="center"/>
          </w:tcPr>
          <w:p w14:paraId="59FE9FAE" w14:textId="77777777" w:rsidR="001F1D49" w:rsidRPr="005D2368" w:rsidRDefault="003E26CA" w:rsidP="003E110B">
            <w:pPr>
              <w:jc w:val="both"/>
              <w:rPr>
                <w:color w:val="000000" w:themeColor="text1"/>
                <w:sz w:val="24"/>
                <w:szCs w:val="24"/>
              </w:rPr>
            </w:pPr>
            <w:r w:rsidRPr="005D2368">
              <w:rPr>
                <w:color w:val="000000" w:themeColor="text1"/>
                <w:sz w:val="24"/>
                <w:szCs w:val="24"/>
              </w:rPr>
              <w:t>Broader considerations / professional responsibility, where applicable</w:t>
            </w:r>
          </w:p>
        </w:tc>
        <w:tc>
          <w:tcPr>
            <w:tcW w:w="1685" w:type="dxa"/>
            <w:vAlign w:val="center"/>
          </w:tcPr>
          <w:p w14:paraId="1840AF4E" w14:textId="52F82A18" w:rsidR="001F1D49" w:rsidRPr="005D2368" w:rsidRDefault="001F1D49" w:rsidP="003E110B">
            <w:pPr>
              <w:jc w:val="both"/>
              <w:rPr>
                <w:color w:val="000000" w:themeColor="text1"/>
                <w:sz w:val="24"/>
                <w:szCs w:val="24"/>
              </w:rPr>
            </w:pPr>
          </w:p>
        </w:tc>
      </w:tr>
      <w:tr w:rsidR="001F1D49" w:rsidRPr="005D2368" w14:paraId="71D0DAC5" w14:textId="77777777">
        <w:tc>
          <w:tcPr>
            <w:tcW w:w="7675" w:type="dxa"/>
            <w:vAlign w:val="center"/>
          </w:tcPr>
          <w:p w14:paraId="6E8B3D2C" w14:textId="77777777" w:rsidR="001F1D49" w:rsidRPr="005D2368" w:rsidRDefault="003E26CA" w:rsidP="003E110B">
            <w:pPr>
              <w:jc w:val="both"/>
              <w:rPr>
                <w:color w:val="000000" w:themeColor="text1"/>
                <w:sz w:val="24"/>
                <w:szCs w:val="24"/>
              </w:rPr>
            </w:pPr>
            <w:r w:rsidRPr="005D2368">
              <w:rPr>
                <w:color w:val="000000" w:themeColor="text1"/>
                <w:sz w:val="24"/>
                <w:szCs w:val="24"/>
              </w:rPr>
              <w:t>Technical documentation &amp; reflection</w:t>
            </w:r>
          </w:p>
        </w:tc>
        <w:tc>
          <w:tcPr>
            <w:tcW w:w="1685" w:type="dxa"/>
            <w:vAlign w:val="center"/>
          </w:tcPr>
          <w:p w14:paraId="6EB6B1D3" w14:textId="1573C93E" w:rsidR="001F1D49" w:rsidRPr="005D2368" w:rsidRDefault="001F1D49" w:rsidP="003E110B">
            <w:pPr>
              <w:jc w:val="both"/>
              <w:rPr>
                <w:color w:val="000000" w:themeColor="text1"/>
                <w:sz w:val="24"/>
                <w:szCs w:val="24"/>
              </w:rPr>
            </w:pPr>
          </w:p>
        </w:tc>
      </w:tr>
      <w:tr w:rsidR="001F1D49" w:rsidRPr="005D2368" w14:paraId="6F57CA7B" w14:textId="77777777">
        <w:tc>
          <w:tcPr>
            <w:tcW w:w="7675" w:type="dxa"/>
            <w:vAlign w:val="center"/>
          </w:tcPr>
          <w:p w14:paraId="74659FCA" w14:textId="77777777" w:rsidR="001F1D49" w:rsidRPr="005D2368" w:rsidRDefault="003E26CA" w:rsidP="003E110B">
            <w:pPr>
              <w:jc w:val="both"/>
              <w:rPr>
                <w:color w:val="000000" w:themeColor="text1"/>
                <w:sz w:val="24"/>
                <w:szCs w:val="24"/>
              </w:rPr>
            </w:pPr>
            <w:r w:rsidRPr="005D2368">
              <w:rPr>
                <w:color w:val="000000" w:themeColor="text1"/>
                <w:sz w:val="24"/>
                <w:szCs w:val="24"/>
              </w:rPr>
              <w:t>TOTAL</w:t>
            </w:r>
          </w:p>
        </w:tc>
        <w:tc>
          <w:tcPr>
            <w:tcW w:w="1685" w:type="dxa"/>
            <w:vAlign w:val="center"/>
          </w:tcPr>
          <w:p w14:paraId="79AFFBB2" w14:textId="77777777" w:rsidR="001F1D49" w:rsidRPr="005D2368" w:rsidRDefault="003E26CA" w:rsidP="003E110B">
            <w:pPr>
              <w:jc w:val="both"/>
              <w:rPr>
                <w:color w:val="000000" w:themeColor="text1"/>
                <w:sz w:val="24"/>
                <w:szCs w:val="24"/>
              </w:rPr>
            </w:pPr>
            <w:r w:rsidRPr="005D2368">
              <w:rPr>
                <w:color w:val="000000" w:themeColor="text1"/>
                <w:sz w:val="24"/>
                <w:szCs w:val="24"/>
              </w:rPr>
              <w:t>100</w:t>
            </w:r>
          </w:p>
        </w:tc>
      </w:tr>
    </w:tbl>
    <w:p w14:paraId="15FFC367" w14:textId="77777777" w:rsidR="001F1D49" w:rsidRPr="005D2368" w:rsidRDefault="003E26CA" w:rsidP="003E110B">
      <w:pPr>
        <w:spacing w:before="240" w:after="120"/>
        <w:jc w:val="both"/>
        <w:rPr>
          <w:color w:val="000000" w:themeColor="text1"/>
          <w:sz w:val="24"/>
          <w:szCs w:val="24"/>
        </w:rPr>
      </w:pPr>
      <w:r w:rsidRPr="005D2368">
        <w:rPr>
          <w:b/>
          <w:bCs/>
          <w:color w:val="000000" w:themeColor="text1"/>
          <w:sz w:val="24"/>
          <w:szCs w:val="24"/>
        </w:rPr>
        <w:t>G. CO–PO–Assessment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1217"/>
        <w:gridCol w:w="1591"/>
        <w:gridCol w:w="2059"/>
        <w:gridCol w:w="1872"/>
      </w:tblGrid>
      <w:tr w:rsidR="001F1D49" w:rsidRPr="003E110B" w14:paraId="53450584" w14:textId="77777777">
        <w:trPr>
          <w:tblHeader/>
        </w:trPr>
        <w:tc>
          <w:tcPr>
            <w:tcW w:w="2621" w:type="dxa"/>
            <w:vAlign w:val="center"/>
          </w:tcPr>
          <w:p w14:paraId="0FF7FD7E" w14:textId="77777777" w:rsidR="001F1D49" w:rsidRPr="003E110B" w:rsidRDefault="003E26CA" w:rsidP="003E110B">
            <w:pPr>
              <w:jc w:val="both"/>
              <w:rPr>
                <w:sz w:val="24"/>
                <w:szCs w:val="24"/>
              </w:rPr>
            </w:pPr>
            <w:r w:rsidRPr="003E110B">
              <w:rPr>
                <w:b/>
                <w:bCs/>
                <w:sz w:val="24"/>
                <w:szCs w:val="24"/>
              </w:rPr>
              <w:t>Assessment Component</w:t>
            </w:r>
          </w:p>
        </w:tc>
        <w:tc>
          <w:tcPr>
            <w:tcW w:w="1217" w:type="dxa"/>
            <w:vAlign w:val="center"/>
          </w:tcPr>
          <w:p w14:paraId="37C491A8" w14:textId="77777777" w:rsidR="001F1D49" w:rsidRPr="003E110B" w:rsidRDefault="003E26CA" w:rsidP="003E110B">
            <w:pPr>
              <w:jc w:val="both"/>
              <w:rPr>
                <w:sz w:val="24"/>
                <w:szCs w:val="24"/>
              </w:rPr>
            </w:pPr>
            <w:r w:rsidRPr="003E110B">
              <w:rPr>
                <w:b/>
                <w:bCs/>
                <w:sz w:val="24"/>
                <w:szCs w:val="24"/>
              </w:rPr>
              <w:t>CO</w:t>
            </w:r>
          </w:p>
        </w:tc>
        <w:tc>
          <w:tcPr>
            <w:tcW w:w="1591" w:type="dxa"/>
            <w:vAlign w:val="center"/>
          </w:tcPr>
          <w:p w14:paraId="0B14AD6E" w14:textId="77777777" w:rsidR="001F1D49" w:rsidRPr="003E110B" w:rsidRDefault="003E26CA" w:rsidP="003E110B">
            <w:pPr>
              <w:jc w:val="both"/>
              <w:rPr>
                <w:sz w:val="24"/>
                <w:szCs w:val="24"/>
              </w:rPr>
            </w:pPr>
            <w:r w:rsidRPr="003E110B">
              <w:rPr>
                <w:b/>
                <w:bCs/>
                <w:sz w:val="24"/>
                <w:szCs w:val="24"/>
              </w:rPr>
              <w:t>PO(s)</w:t>
            </w:r>
          </w:p>
        </w:tc>
        <w:tc>
          <w:tcPr>
            <w:tcW w:w="2059" w:type="dxa"/>
            <w:vAlign w:val="center"/>
          </w:tcPr>
          <w:p w14:paraId="334E0ECF" w14:textId="77777777" w:rsidR="001F1D49" w:rsidRPr="003E110B" w:rsidRDefault="003E26CA" w:rsidP="003E110B">
            <w:pPr>
              <w:jc w:val="both"/>
              <w:rPr>
                <w:sz w:val="24"/>
                <w:szCs w:val="24"/>
              </w:rPr>
            </w:pPr>
            <w:r w:rsidRPr="003E110B">
              <w:rPr>
                <w:b/>
                <w:bCs/>
                <w:sz w:val="24"/>
                <w:szCs w:val="24"/>
              </w:rPr>
              <w:t>Bloom's Level</w:t>
            </w:r>
          </w:p>
        </w:tc>
        <w:tc>
          <w:tcPr>
            <w:tcW w:w="1872" w:type="dxa"/>
            <w:vAlign w:val="center"/>
          </w:tcPr>
          <w:p w14:paraId="549AD75E" w14:textId="77777777" w:rsidR="001F1D49" w:rsidRPr="003E110B" w:rsidRDefault="003E26CA" w:rsidP="003E110B">
            <w:pPr>
              <w:jc w:val="both"/>
              <w:rPr>
                <w:sz w:val="24"/>
                <w:szCs w:val="24"/>
              </w:rPr>
            </w:pPr>
            <w:r w:rsidRPr="003E110B">
              <w:rPr>
                <w:b/>
                <w:bCs/>
                <w:sz w:val="24"/>
                <w:szCs w:val="24"/>
              </w:rPr>
              <w:t>Marks</w:t>
            </w:r>
          </w:p>
        </w:tc>
      </w:tr>
      <w:tr w:rsidR="001F1D49" w:rsidRPr="003E110B" w14:paraId="1F04DFAE" w14:textId="77777777">
        <w:tc>
          <w:tcPr>
            <w:tcW w:w="2621" w:type="dxa"/>
            <w:vAlign w:val="center"/>
          </w:tcPr>
          <w:p w14:paraId="19F18707" w14:textId="77777777" w:rsidR="001F1D49" w:rsidRPr="003E110B" w:rsidRDefault="003E26CA" w:rsidP="003E110B">
            <w:pPr>
              <w:jc w:val="both"/>
              <w:rPr>
                <w:sz w:val="24"/>
                <w:szCs w:val="24"/>
              </w:rPr>
            </w:pPr>
            <w:r w:rsidRPr="003E110B">
              <w:rPr>
                <w:sz w:val="24"/>
                <w:szCs w:val="24"/>
              </w:rPr>
              <w:t>Problem formulation</w:t>
            </w:r>
          </w:p>
        </w:tc>
        <w:tc>
          <w:tcPr>
            <w:tcW w:w="1217" w:type="dxa"/>
            <w:vAlign w:val="center"/>
          </w:tcPr>
          <w:p w14:paraId="61D5C480" w14:textId="77777777" w:rsidR="001F1D49" w:rsidRPr="003E110B" w:rsidRDefault="003E26CA" w:rsidP="003E110B">
            <w:pPr>
              <w:jc w:val="both"/>
              <w:rPr>
                <w:sz w:val="24"/>
                <w:szCs w:val="24"/>
              </w:rPr>
            </w:pPr>
            <w:r w:rsidRPr="003E110B">
              <w:rPr>
                <w:sz w:val="24"/>
                <w:szCs w:val="24"/>
              </w:rPr>
              <w:t>CO3</w:t>
            </w:r>
          </w:p>
        </w:tc>
        <w:tc>
          <w:tcPr>
            <w:tcW w:w="1591" w:type="dxa"/>
            <w:vAlign w:val="center"/>
          </w:tcPr>
          <w:p w14:paraId="60E03BBD" w14:textId="77777777" w:rsidR="001F1D49" w:rsidRPr="003E110B" w:rsidRDefault="003E26CA" w:rsidP="003E110B">
            <w:pPr>
              <w:jc w:val="both"/>
              <w:rPr>
                <w:sz w:val="24"/>
                <w:szCs w:val="24"/>
              </w:rPr>
            </w:pPr>
            <w:r w:rsidRPr="003E110B">
              <w:rPr>
                <w:sz w:val="24"/>
                <w:szCs w:val="24"/>
              </w:rPr>
              <w:t>PO1, PO2</w:t>
            </w:r>
          </w:p>
        </w:tc>
        <w:tc>
          <w:tcPr>
            <w:tcW w:w="2059" w:type="dxa"/>
            <w:vAlign w:val="center"/>
          </w:tcPr>
          <w:p w14:paraId="1560A851" w14:textId="77777777" w:rsidR="001F1D49" w:rsidRPr="003E110B" w:rsidRDefault="003E26CA" w:rsidP="003E110B">
            <w:pPr>
              <w:jc w:val="both"/>
              <w:rPr>
                <w:sz w:val="24"/>
                <w:szCs w:val="24"/>
              </w:rPr>
            </w:pPr>
            <w:r w:rsidRPr="003E110B">
              <w:rPr>
                <w:sz w:val="24"/>
                <w:szCs w:val="24"/>
              </w:rPr>
              <w:t>L3/L4</w:t>
            </w:r>
          </w:p>
        </w:tc>
        <w:tc>
          <w:tcPr>
            <w:tcW w:w="1872" w:type="dxa"/>
            <w:vAlign w:val="center"/>
          </w:tcPr>
          <w:p w14:paraId="3825D90F" w14:textId="4C6F2E2E" w:rsidR="001F1D49" w:rsidRPr="003E110B" w:rsidRDefault="001F1D49" w:rsidP="003E110B">
            <w:pPr>
              <w:jc w:val="both"/>
              <w:rPr>
                <w:sz w:val="24"/>
                <w:szCs w:val="24"/>
              </w:rPr>
            </w:pPr>
          </w:p>
        </w:tc>
      </w:tr>
      <w:tr w:rsidR="001F1D49" w:rsidRPr="003E110B" w14:paraId="388E0F5B" w14:textId="77777777">
        <w:tc>
          <w:tcPr>
            <w:tcW w:w="2621" w:type="dxa"/>
            <w:vAlign w:val="center"/>
          </w:tcPr>
          <w:p w14:paraId="1905D7C7" w14:textId="77777777" w:rsidR="001F1D49" w:rsidRPr="003E110B" w:rsidRDefault="003E26CA" w:rsidP="003E110B">
            <w:pPr>
              <w:jc w:val="both"/>
              <w:rPr>
                <w:sz w:val="24"/>
                <w:szCs w:val="24"/>
              </w:rPr>
            </w:pPr>
            <w:r w:rsidRPr="003E110B">
              <w:rPr>
                <w:sz w:val="24"/>
                <w:szCs w:val="24"/>
              </w:rPr>
              <w:t>Application of knowledge</w:t>
            </w:r>
          </w:p>
        </w:tc>
        <w:tc>
          <w:tcPr>
            <w:tcW w:w="1217" w:type="dxa"/>
            <w:vAlign w:val="center"/>
          </w:tcPr>
          <w:p w14:paraId="10339E4D" w14:textId="77777777" w:rsidR="001F1D49" w:rsidRPr="003E110B" w:rsidRDefault="003E26CA" w:rsidP="003E110B">
            <w:pPr>
              <w:jc w:val="both"/>
              <w:rPr>
                <w:sz w:val="24"/>
                <w:szCs w:val="24"/>
              </w:rPr>
            </w:pPr>
            <w:r w:rsidRPr="003E110B">
              <w:rPr>
                <w:sz w:val="24"/>
                <w:szCs w:val="24"/>
              </w:rPr>
              <w:t>CO3, CO4</w:t>
            </w:r>
          </w:p>
        </w:tc>
        <w:tc>
          <w:tcPr>
            <w:tcW w:w="1591" w:type="dxa"/>
            <w:vAlign w:val="center"/>
          </w:tcPr>
          <w:p w14:paraId="274C9B82" w14:textId="77777777" w:rsidR="001F1D49" w:rsidRPr="003E110B" w:rsidRDefault="003E26CA" w:rsidP="003E110B">
            <w:pPr>
              <w:jc w:val="both"/>
              <w:rPr>
                <w:sz w:val="24"/>
                <w:szCs w:val="24"/>
              </w:rPr>
            </w:pPr>
            <w:r w:rsidRPr="003E110B">
              <w:rPr>
                <w:sz w:val="24"/>
                <w:szCs w:val="24"/>
              </w:rPr>
              <w:t>PO1, PO2</w:t>
            </w:r>
          </w:p>
        </w:tc>
        <w:tc>
          <w:tcPr>
            <w:tcW w:w="2059" w:type="dxa"/>
            <w:vAlign w:val="center"/>
          </w:tcPr>
          <w:p w14:paraId="40F69228" w14:textId="77777777" w:rsidR="001F1D49" w:rsidRPr="003E110B" w:rsidRDefault="003E26CA" w:rsidP="003E110B">
            <w:pPr>
              <w:jc w:val="both"/>
              <w:rPr>
                <w:sz w:val="24"/>
                <w:szCs w:val="24"/>
              </w:rPr>
            </w:pPr>
            <w:r w:rsidRPr="003E110B">
              <w:rPr>
                <w:sz w:val="24"/>
                <w:szCs w:val="24"/>
              </w:rPr>
              <w:t>L3/L4</w:t>
            </w:r>
          </w:p>
        </w:tc>
        <w:tc>
          <w:tcPr>
            <w:tcW w:w="1872" w:type="dxa"/>
            <w:vAlign w:val="center"/>
          </w:tcPr>
          <w:p w14:paraId="4E51F0C2" w14:textId="4B35E636" w:rsidR="001F1D49" w:rsidRPr="003E110B" w:rsidRDefault="001F1D49" w:rsidP="003E110B">
            <w:pPr>
              <w:jc w:val="both"/>
              <w:rPr>
                <w:sz w:val="24"/>
                <w:szCs w:val="24"/>
              </w:rPr>
            </w:pPr>
          </w:p>
        </w:tc>
      </w:tr>
      <w:tr w:rsidR="001F1D49" w:rsidRPr="003E110B" w14:paraId="3DC4C16F" w14:textId="77777777">
        <w:tc>
          <w:tcPr>
            <w:tcW w:w="2621" w:type="dxa"/>
            <w:vAlign w:val="center"/>
          </w:tcPr>
          <w:p w14:paraId="3CEFD779" w14:textId="77777777" w:rsidR="001F1D49" w:rsidRPr="003E110B" w:rsidRDefault="003E26CA" w:rsidP="003E110B">
            <w:pPr>
              <w:jc w:val="both"/>
              <w:rPr>
                <w:sz w:val="24"/>
                <w:szCs w:val="24"/>
              </w:rPr>
            </w:pPr>
            <w:r w:rsidRPr="003E110B">
              <w:rPr>
                <w:sz w:val="24"/>
                <w:szCs w:val="24"/>
              </w:rPr>
              <w:t>Solution / Design / Implementation</w:t>
            </w:r>
          </w:p>
        </w:tc>
        <w:tc>
          <w:tcPr>
            <w:tcW w:w="1217" w:type="dxa"/>
            <w:vAlign w:val="center"/>
          </w:tcPr>
          <w:p w14:paraId="582A0663" w14:textId="77777777" w:rsidR="001F1D49" w:rsidRPr="003E110B" w:rsidRDefault="003E26CA" w:rsidP="003E110B">
            <w:pPr>
              <w:jc w:val="both"/>
              <w:rPr>
                <w:sz w:val="24"/>
                <w:szCs w:val="24"/>
              </w:rPr>
            </w:pPr>
            <w:r w:rsidRPr="003E110B">
              <w:rPr>
                <w:sz w:val="24"/>
                <w:szCs w:val="24"/>
              </w:rPr>
              <w:t>CO3, CO4, CO5</w:t>
            </w:r>
          </w:p>
        </w:tc>
        <w:tc>
          <w:tcPr>
            <w:tcW w:w="1591" w:type="dxa"/>
            <w:vAlign w:val="center"/>
          </w:tcPr>
          <w:p w14:paraId="5F43DE1A" w14:textId="77777777" w:rsidR="001F1D49" w:rsidRPr="003E110B" w:rsidRDefault="003E26CA" w:rsidP="003E110B">
            <w:pPr>
              <w:jc w:val="both"/>
              <w:rPr>
                <w:sz w:val="24"/>
                <w:szCs w:val="24"/>
              </w:rPr>
            </w:pPr>
            <w:r w:rsidRPr="003E110B">
              <w:rPr>
                <w:sz w:val="24"/>
                <w:szCs w:val="24"/>
              </w:rPr>
              <w:t>PO1, PO3, PO5</w:t>
            </w:r>
          </w:p>
        </w:tc>
        <w:tc>
          <w:tcPr>
            <w:tcW w:w="2059" w:type="dxa"/>
            <w:vAlign w:val="center"/>
          </w:tcPr>
          <w:p w14:paraId="49AC78FD" w14:textId="77777777" w:rsidR="001F1D49" w:rsidRPr="003E110B" w:rsidRDefault="003E26CA" w:rsidP="003E110B">
            <w:pPr>
              <w:jc w:val="both"/>
              <w:rPr>
                <w:sz w:val="24"/>
                <w:szCs w:val="24"/>
              </w:rPr>
            </w:pPr>
            <w:r w:rsidRPr="003E110B">
              <w:rPr>
                <w:sz w:val="24"/>
                <w:szCs w:val="24"/>
              </w:rPr>
              <w:t>L4/L5/L6</w:t>
            </w:r>
          </w:p>
        </w:tc>
        <w:tc>
          <w:tcPr>
            <w:tcW w:w="1872" w:type="dxa"/>
            <w:vAlign w:val="center"/>
          </w:tcPr>
          <w:p w14:paraId="78AA712D" w14:textId="00601484" w:rsidR="001F1D49" w:rsidRPr="003E110B" w:rsidRDefault="001F1D49" w:rsidP="003E110B">
            <w:pPr>
              <w:jc w:val="both"/>
              <w:rPr>
                <w:sz w:val="24"/>
                <w:szCs w:val="24"/>
              </w:rPr>
            </w:pPr>
          </w:p>
        </w:tc>
      </w:tr>
      <w:tr w:rsidR="001F1D49" w:rsidRPr="003E110B" w14:paraId="4DBD242A" w14:textId="77777777">
        <w:tc>
          <w:tcPr>
            <w:tcW w:w="2621" w:type="dxa"/>
            <w:vAlign w:val="center"/>
          </w:tcPr>
          <w:p w14:paraId="403DA35B" w14:textId="77777777" w:rsidR="001F1D49" w:rsidRPr="003E110B" w:rsidRDefault="003E26CA" w:rsidP="003E110B">
            <w:pPr>
              <w:jc w:val="both"/>
              <w:rPr>
                <w:sz w:val="24"/>
                <w:szCs w:val="24"/>
              </w:rPr>
            </w:pPr>
            <w:r w:rsidRPr="003E110B">
              <w:rPr>
                <w:sz w:val="24"/>
                <w:szCs w:val="24"/>
              </w:rPr>
              <w:t>Modern tool usage</w:t>
            </w:r>
          </w:p>
        </w:tc>
        <w:tc>
          <w:tcPr>
            <w:tcW w:w="1217" w:type="dxa"/>
            <w:vAlign w:val="center"/>
          </w:tcPr>
          <w:p w14:paraId="17B0A058" w14:textId="77777777" w:rsidR="001F1D49" w:rsidRPr="003E110B" w:rsidRDefault="003E26CA" w:rsidP="003E110B">
            <w:pPr>
              <w:jc w:val="both"/>
              <w:rPr>
                <w:sz w:val="24"/>
                <w:szCs w:val="24"/>
              </w:rPr>
            </w:pPr>
            <w:r w:rsidRPr="003E110B">
              <w:rPr>
                <w:sz w:val="24"/>
                <w:szCs w:val="24"/>
              </w:rPr>
              <w:t>CO4, CO5</w:t>
            </w:r>
          </w:p>
        </w:tc>
        <w:tc>
          <w:tcPr>
            <w:tcW w:w="1591" w:type="dxa"/>
            <w:vAlign w:val="center"/>
          </w:tcPr>
          <w:p w14:paraId="6E0411FA" w14:textId="77777777" w:rsidR="001F1D49" w:rsidRPr="003E110B" w:rsidRDefault="003E26CA" w:rsidP="003E110B">
            <w:pPr>
              <w:jc w:val="both"/>
              <w:rPr>
                <w:sz w:val="24"/>
                <w:szCs w:val="24"/>
              </w:rPr>
            </w:pPr>
            <w:r w:rsidRPr="003E110B">
              <w:rPr>
                <w:sz w:val="24"/>
                <w:szCs w:val="24"/>
              </w:rPr>
              <w:t>PO5</w:t>
            </w:r>
          </w:p>
        </w:tc>
        <w:tc>
          <w:tcPr>
            <w:tcW w:w="2059" w:type="dxa"/>
            <w:vAlign w:val="center"/>
          </w:tcPr>
          <w:p w14:paraId="2D32A500" w14:textId="77777777" w:rsidR="001F1D49" w:rsidRPr="003E110B" w:rsidRDefault="003E26CA" w:rsidP="003E110B">
            <w:pPr>
              <w:jc w:val="both"/>
              <w:rPr>
                <w:sz w:val="24"/>
                <w:szCs w:val="24"/>
              </w:rPr>
            </w:pPr>
            <w:r w:rsidRPr="003E110B">
              <w:rPr>
                <w:sz w:val="24"/>
                <w:szCs w:val="24"/>
              </w:rPr>
              <w:t>L3/L4</w:t>
            </w:r>
          </w:p>
        </w:tc>
        <w:tc>
          <w:tcPr>
            <w:tcW w:w="1872" w:type="dxa"/>
            <w:vAlign w:val="center"/>
          </w:tcPr>
          <w:p w14:paraId="0AF0AA2D" w14:textId="6D2EFE57" w:rsidR="001F1D49" w:rsidRPr="003E110B" w:rsidRDefault="001F1D49" w:rsidP="003E110B">
            <w:pPr>
              <w:jc w:val="both"/>
              <w:rPr>
                <w:sz w:val="24"/>
                <w:szCs w:val="24"/>
              </w:rPr>
            </w:pPr>
          </w:p>
        </w:tc>
      </w:tr>
      <w:tr w:rsidR="001F1D49" w:rsidRPr="003E110B" w14:paraId="1216A7A6" w14:textId="77777777">
        <w:tc>
          <w:tcPr>
            <w:tcW w:w="2621" w:type="dxa"/>
            <w:vAlign w:val="center"/>
          </w:tcPr>
          <w:p w14:paraId="6C21325A" w14:textId="77777777" w:rsidR="001F1D49" w:rsidRPr="003E110B" w:rsidRDefault="003E26CA" w:rsidP="003E110B">
            <w:pPr>
              <w:jc w:val="both"/>
              <w:rPr>
                <w:sz w:val="24"/>
                <w:szCs w:val="24"/>
              </w:rPr>
            </w:pPr>
            <w:r w:rsidRPr="003E110B">
              <w:rPr>
                <w:sz w:val="24"/>
                <w:szCs w:val="24"/>
              </w:rPr>
              <w:t>Validation</w:t>
            </w:r>
          </w:p>
        </w:tc>
        <w:tc>
          <w:tcPr>
            <w:tcW w:w="1217" w:type="dxa"/>
            <w:vAlign w:val="center"/>
          </w:tcPr>
          <w:p w14:paraId="50959164" w14:textId="77777777" w:rsidR="001F1D49" w:rsidRPr="003E110B" w:rsidRDefault="003E26CA" w:rsidP="003E110B">
            <w:pPr>
              <w:jc w:val="both"/>
              <w:rPr>
                <w:sz w:val="24"/>
                <w:szCs w:val="24"/>
              </w:rPr>
            </w:pPr>
            <w:r w:rsidRPr="003E110B">
              <w:rPr>
                <w:sz w:val="24"/>
                <w:szCs w:val="24"/>
              </w:rPr>
              <w:t>CO5</w:t>
            </w:r>
          </w:p>
        </w:tc>
        <w:tc>
          <w:tcPr>
            <w:tcW w:w="1591" w:type="dxa"/>
            <w:vAlign w:val="center"/>
          </w:tcPr>
          <w:p w14:paraId="14F79C59" w14:textId="77777777" w:rsidR="001F1D49" w:rsidRPr="003E110B" w:rsidRDefault="003E26CA" w:rsidP="003E110B">
            <w:pPr>
              <w:jc w:val="both"/>
              <w:rPr>
                <w:sz w:val="24"/>
                <w:szCs w:val="24"/>
              </w:rPr>
            </w:pPr>
            <w:r w:rsidRPr="003E110B">
              <w:rPr>
                <w:sz w:val="24"/>
                <w:szCs w:val="24"/>
              </w:rPr>
              <w:t>PO4, PO5</w:t>
            </w:r>
          </w:p>
        </w:tc>
        <w:tc>
          <w:tcPr>
            <w:tcW w:w="2059" w:type="dxa"/>
            <w:vAlign w:val="center"/>
          </w:tcPr>
          <w:p w14:paraId="7A35AED6" w14:textId="77777777" w:rsidR="001F1D49" w:rsidRPr="003E110B" w:rsidRDefault="003E26CA" w:rsidP="003E110B">
            <w:pPr>
              <w:jc w:val="both"/>
              <w:rPr>
                <w:sz w:val="24"/>
                <w:szCs w:val="24"/>
              </w:rPr>
            </w:pPr>
            <w:r w:rsidRPr="003E110B">
              <w:rPr>
                <w:sz w:val="24"/>
                <w:szCs w:val="24"/>
              </w:rPr>
              <w:t>L4/L5</w:t>
            </w:r>
          </w:p>
        </w:tc>
        <w:tc>
          <w:tcPr>
            <w:tcW w:w="1872" w:type="dxa"/>
            <w:vAlign w:val="center"/>
          </w:tcPr>
          <w:p w14:paraId="788143E5" w14:textId="3CF21C05" w:rsidR="001F1D49" w:rsidRPr="003E110B" w:rsidRDefault="001F1D49" w:rsidP="003E110B">
            <w:pPr>
              <w:jc w:val="both"/>
              <w:rPr>
                <w:sz w:val="24"/>
                <w:szCs w:val="24"/>
              </w:rPr>
            </w:pPr>
          </w:p>
        </w:tc>
      </w:tr>
      <w:tr w:rsidR="001F1D49" w:rsidRPr="003E110B" w14:paraId="4AEB4B8C" w14:textId="77777777">
        <w:tc>
          <w:tcPr>
            <w:tcW w:w="2621" w:type="dxa"/>
            <w:vAlign w:val="center"/>
          </w:tcPr>
          <w:p w14:paraId="0A2A3DBC" w14:textId="77777777" w:rsidR="001F1D49" w:rsidRPr="003E110B" w:rsidRDefault="003E26CA" w:rsidP="003E110B">
            <w:pPr>
              <w:jc w:val="both"/>
              <w:rPr>
                <w:sz w:val="24"/>
                <w:szCs w:val="24"/>
              </w:rPr>
            </w:pPr>
            <w:r w:rsidRPr="003E110B">
              <w:rPr>
                <w:sz w:val="24"/>
                <w:szCs w:val="24"/>
              </w:rPr>
              <w:t>Analysis &amp; justification</w:t>
            </w:r>
          </w:p>
        </w:tc>
        <w:tc>
          <w:tcPr>
            <w:tcW w:w="1217" w:type="dxa"/>
            <w:vAlign w:val="center"/>
          </w:tcPr>
          <w:p w14:paraId="118F1224" w14:textId="77777777" w:rsidR="001F1D49" w:rsidRPr="003E110B" w:rsidRDefault="003E26CA" w:rsidP="003E110B">
            <w:pPr>
              <w:jc w:val="both"/>
              <w:rPr>
                <w:sz w:val="24"/>
                <w:szCs w:val="24"/>
              </w:rPr>
            </w:pPr>
            <w:r w:rsidRPr="003E110B">
              <w:rPr>
                <w:sz w:val="24"/>
                <w:szCs w:val="24"/>
              </w:rPr>
              <w:t>CO3, CO5</w:t>
            </w:r>
          </w:p>
        </w:tc>
        <w:tc>
          <w:tcPr>
            <w:tcW w:w="1591" w:type="dxa"/>
            <w:vAlign w:val="center"/>
          </w:tcPr>
          <w:p w14:paraId="38B7B570" w14:textId="77777777" w:rsidR="001F1D49" w:rsidRPr="003E110B" w:rsidRDefault="003E26CA" w:rsidP="003E110B">
            <w:pPr>
              <w:jc w:val="both"/>
              <w:rPr>
                <w:sz w:val="24"/>
                <w:szCs w:val="24"/>
              </w:rPr>
            </w:pPr>
            <w:r w:rsidRPr="003E110B">
              <w:rPr>
                <w:sz w:val="24"/>
                <w:szCs w:val="24"/>
              </w:rPr>
              <w:t>PO2, PO4</w:t>
            </w:r>
          </w:p>
        </w:tc>
        <w:tc>
          <w:tcPr>
            <w:tcW w:w="2059" w:type="dxa"/>
            <w:vAlign w:val="center"/>
          </w:tcPr>
          <w:p w14:paraId="7AB852AA" w14:textId="77777777" w:rsidR="001F1D49" w:rsidRPr="003E110B" w:rsidRDefault="003E26CA" w:rsidP="003E110B">
            <w:pPr>
              <w:jc w:val="both"/>
              <w:rPr>
                <w:sz w:val="24"/>
                <w:szCs w:val="24"/>
              </w:rPr>
            </w:pPr>
            <w:r w:rsidRPr="003E110B">
              <w:rPr>
                <w:sz w:val="24"/>
                <w:szCs w:val="24"/>
              </w:rPr>
              <w:t>L4/L5</w:t>
            </w:r>
          </w:p>
        </w:tc>
        <w:tc>
          <w:tcPr>
            <w:tcW w:w="1872" w:type="dxa"/>
            <w:vAlign w:val="center"/>
          </w:tcPr>
          <w:p w14:paraId="0C4840D1" w14:textId="72599B23" w:rsidR="001F1D49" w:rsidRPr="003E110B" w:rsidRDefault="001F1D49" w:rsidP="003E110B">
            <w:pPr>
              <w:jc w:val="both"/>
              <w:rPr>
                <w:sz w:val="24"/>
                <w:szCs w:val="24"/>
              </w:rPr>
            </w:pPr>
          </w:p>
        </w:tc>
      </w:tr>
      <w:tr w:rsidR="001F1D49" w:rsidRPr="003E110B" w14:paraId="10E5DFC1" w14:textId="77777777">
        <w:tc>
          <w:tcPr>
            <w:tcW w:w="2621" w:type="dxa"/>
            <w:vAlign w:val="center"/>
          </w:tcPr>
          <w:p w14:paraId="3FBE077C" w14:textId="77777777" w:rsidR="001F1D49" w:rsidRPr="003E110B" w:rsidRDefault="003E26CA" w:rsidP="003E110B">
            <w:pPr>
              <w:jc w:val="both"/>
              <w:rPr>
                <w:sz w:val="24"/>
                <w:szCs w:val="24"/>
              </w:rPr>
            </w:pPr>
            <w:r w:rsidRPr="003E110B">
              <w:rPr>
                <w:sz w:val="24"/>
                <w:szCs w:val="24"/>
              </w:rPr>
              <w:t>Broader considerations</w:t>
            </w:r>
          </w:p>
        </w:tc>
        <w:tc>
          <w:tcPr>
            <w:tcW w:w="1217" w:type="dxa"/>
            <w:vAlign w:val="center"/>
          </w:tcPr>
          <w:p w14:paraId="783200C7" w14:textId="77777777" w:rsidR="001F1D49" w:rsidRPr="003E110B" w:rsidRDefault="003E26CA" w:rsidP="003E110B">
            <w:pPr>
              <w:jc w:val="both"/>
              <w:rPr>
                <w:sz w:val="24"/>
                <w:szCs w:val="24"/>
              </w:rPr>
            </w:pPr>
            <w:r w:rsidRPr="003E110B">
              <w:rPr>
                <w:sz w:val="24"/>
                <w:szCs w:val="24"/>
              </w:rPr>
              <w:t>CO5</w:t>
            </w:r>
          </w:p>
        </w:tc>
        <w:tc>
          <w:tcPr>
            <w:tcW w:w="1591" w:type="dxa"/>
            <w:vAlign w:val="center"/>
          </w:tcPr>
          <w:p w14:paraId="3154BF3D" w14:textId="77777777" w:rsidR="001F1D49" w:rsidRPr="003E110B" w:rsidRDefault="003E26CA" w:rsidP="003E110B">
            <w:pPr>
              <w:jc w:val="both"/>
              <w:rPr>
                <w:sz w:val="24"/>
                <w:szCs w:val="24"/>
              </w:rPr>
            </w:pPr>
            <w:r w:rsidRPr="003E110B">
              <w:rPr>
                <w:sz w:val="24"/>
                <w:szCs w:val="24"/>
              </w:rPr>
              <w:t>PO6, PO7, PO8</w:t>
            </w:r>
          </w:p>
        </w:tc>
        <w:tc>
          <w:tcPr>
            <w:tcW w:w="2059" w:type="dxa"/>
            <w:vAlign w:val="center"/>
          </w:tcPr>
          <w:p w14:paraId="1B396533" w14:textId="77777777" w:rsidR="001F1D49" w:rsidRPr="003E110B" w:rsidRDefault="003E26CA" w:rsidP="003E110B">
            <w:pPr>
              <w:jc w:val="both"/>
              <w:rPr>
                <w:sz w:val="24"/>
                <w:szCs w:val="24"/>
              </w:rPr>
            </w:pPr>
            <w:r w:rsidRPr="003E110B">
              <w:rPr>
                <w:sz w:val="24"/>
                <w:szCs w:val="24"/>
              </w:rPr>
              <w:t>L4/L5</w:t>
            </w:r>
          </w:p>
        </w:tc>
        <w:tc>
          <w:tcPr>
            <w:tcW w:w="1872" w:type="dxa"/>
            <w:vAlign w:val="center"/>
          </w:tcPr>
          <w:p w14:paraId="03EC076F" w14:textId="72A18A65" w:rsidR="001F1D49" w:rsidRPr="003E110B" w:rsidRDefault="001F1D49" w:rsidP="003E110B">
            <w:pPr>
              <w:jc w:val="both"/>
              <w:rPr>
                <w:sz w:val="24"/>
                <w:szCs w:val="24"/>
              </w:rPr>
            </w:pPr>
          </w:p>
        </w:tc>
      </w:tr>
      <w:tr w:rsidR="001F1D49" w:rsidRPr="003E110B" w14:paraId="044DE9FA" w14:textId="77777777">
        <w:tc>
          <w:tcPr>
            <w:tcW w:w="2621" w:type="dxa"/>
            <w:vAlign w:val="center"/>
          </w:tcPr>
          <w:p w14:paraId="5DC5ABF4" w14:textId="77777777" w:rsidR="001F1D49" w:rsidRPr="003E110B" w:rsidRDefault="003E26CA" w:rsidP="003E110B">
            <w:pPr>
              <w:jc w:val="both"/>
              <w:rPr>
                <w:sz w:val="24"/>
                <w:szCs w:val="24"/>
              </w:rPr>
            </w:pPr>
            <w:r w:rsidRPr="003E110B">
              <w:rPr>
                <w:sz w:val="24"/>
                <w:szCs w:val="24"/>
              </w:rPr>
              <w:t>Documentation &amp; reflection</w:t>
            </w:r>
          </w:p>
        </w:tc>
        <w:tc>
          <w:tcPr>
            <w:tcW w:w="1217" w:type="dxa"/>
            <w:vAlign w:val="center"/>
          </w:tcPr>
          <w:p w14:paraId="03629C5E" w14:textId="77777777" w:rsidR="001F1D49" w:rsidRPr="003E110B" w:rsidRDefault="003E26CA" w:rsidP="003E110B">
            <w:pPr>
              <w:jc w:val="both"/>
              <w:rPr>
                <w:sz w:val="24"/>
                <w:szCs w:val="24"/>
              </w:rPr>
            </w:pPr>
            <w:r w:rsidRPr="003E110B">
              <w:rPr>
                <w:sz w:val="24"/>
                <w:szCs w:val="24"/>
              </w:rPr>
              <w:t>-</w:t>
            </w:r>
          </w:p>
        </w:tc>
        <w:tc>
          <w:tcPr>
            <w:tcW w:w="1591" w:type="dxa"/>
            <w:vAlign w:val="center"/>
          </w:tcPr>
          <w:p w14:paraId="791564C3" w14:textId="77777777" w:rsidR="001F1D49" w:rsidRPr="003E110B" w:rsidRDefault="003E26CA" w:rsidP="003E110B">
            <w:pPr>
              <w:jc w:val="both"/>
              <w:rPr>
                <w:sz w:val="24"/>
                <w:szCs w:val="24"/>
              </w:rPr>
            </w:pPr>
            <w:r w:rsidRPr="003E110B">
              <w:rPr>
                <w:sz w:val="24"/>
                <w:szCs w:val="24"/>
              </w:rPr>
              <w:t>PO10, PO12</w:t>
            </w:r>
          </w:p>
        </w:tc>
        <w:tc>
          <w:tcPr>
            <w:tcW w:w="2059" w:type="dxa"/>
            <w:vAlign w:val="center"/>
          </w:tcPr>
          <w:p w14:paraId="44C789E5" w14:textId="77777777" w:rsidR="001F1D49" w:rsidRPr="003E110B" w:rsidRDefault="003E26CA" w:rsidP="003E110B">
            <w:pPr>
              <w:jc w:val="both"/>
              <w:rPr>
                <w:sz w:val="24"/>
                <w:szCs w:val="24"/>
              </w:rPr>
            </w:pPr>
            <w:r w:rsidRPr="003E110B">
              <w:rPr>
                <w:sz w:val="24"/>
                <w:szCs w:val="24"/>
              </w:rPr>
              <w:t>L3/L4</w:t>
            </w:r>
          </w:p>
        </w:tc>
        <w:tc>
          <w:tcPr>
            <w:tcW w:w="1872" w:type="dxa"/>
            <w:vAlign w:val="center"/>
          </w:tcPr>
          <w:p w14:paraId="3601F62D" w14:textId="3A47281F" w:rsidR="001F1D49" w:rsidRPr="003E110B" w:rsidRDefault="001F1D49" w:rsidP="003E110B">
            <w:pPr>
              <w:jc w:val="both"/>
              <w:rPr>
                <w:sz w:val="24"/>
                <w:szCs w:val="24"/>
              </w:rPr>
            </w:pPr>
          </w:p>
        </w:tc>
      </w:tr>
    </w:tbl>
    <w:p w14:paraId="3C15D631" w14:textId="77777777" w:rsidR="001F1D49" w:rsidRPr="003E110B" w:rsidRDefault="003E26CA" w:rsidP="003E110B">
      <w:pPr>
        <w:spacing w:after="120"/>
        <w:jc w:val="both"/>
        <w:rPr>
          <w:sz w:val="24"/>
          <w:szCs w:val="24"/>
        </w:rPr>
      </w:pPr>
      <w:r w:rsidRPr="003E110B">
        <w:rPr>
          <w:sz w:val="24"/>
          <w:szCs w:val="24"/>
        </w:rPr>
        <w:t>Note: Faculty shall map only the POs and Bloom's levels genuinely assessed by the particular assignment. Every assignment is not required to map to every PO.</w:t>
      </w:r>
    </w:p>
    <w:p w14:paraId="2CC6DC62" w14:textId="77777777" w:rsidR="001F1D49" w:rsidRPr="003E110B" w:rsidRDefault="003E26CA" w:rsidP="003E110B">
      <w:pPr>
        <w:spacing w:after="120"/>
        <w:jc w:val="both"/>
        <w:rPr>
          <w:sz w:val="24"/>
          <w:szCs w:val="24"/>
        </w:rPr>
      </w:pPr>
      <w:r w:rsidRPr="003E110B">
        <w:rPr>
          <w:i/>
          <w:iCs/>
          <w:sz w:val="24"/>
          <w:szCs w:val="24"/>
        </w:rPr>
        <w:t>PO reference (NBA graduate attributes): PO1 – Engineering knowledge; PO2 – Problem analysis; PO3 – Design/development of solutions; PO4 – Conduct investigations of complex problems; PO5 – Modern tool usage; PO6 – The engineer and society; PO7 – Environment and sustainability; PO8 – Ethics; PO9 – Individual and team work; PO10 – Communication; PO11 – Project management and finance; PO12 – Life-long learning.</w:t>
      </w:r>
    </w:p>
    <w:p w14:paraId="6401797C" w14:textId="77777777" w:rsidR="001F1D49" w:rsidRPr="003E110B" w:rsidRDefault="003E26CA" w:rsidP="003E110B">
      <w:pPr>
        <w:spacing w:before="240" w:after="120"/>
        <w:jc w:val="both"/>
        <w:rPr>
          <w:sz w:val="24"/>
          <w:szCs w:val="24"/>
        </w:rPr>
      </w:pPr>
      <w:r w:rsidRPr="003E110B">
        <w:rPr>
          <w:b/>
          <w:bCs/>
          <w:color w:val="000000"/>
          <w:sz w:val="24"/>
          <w:szCs w:val="24"/>
        </w:rPr>
        <w:t>H. Faculty Evaluation &amp; Continuous Improvement</w:t>
      </w:r>
    </w:p>
    <w:p w14:paraId="279E7ABE" w14:textId="77777777" w:rsidR="001F1D49" w:rsidRPr="003E110B" w:rsidRDefault="003E26CA" w:rsidP="003E110B">
      <w:pPr>
        <w:spacing w:before="200" w:after="100"/>
        <w:jc w:val="both"/>
        <w:rPr>
          <w:sz w:val="24"/>
          <w:szCs w:val="24"/>
        </w:rPr>
      </w:pPr>
      <w:r w:rsidRPr="003E110B">
        <w:rPr>
          <w:b/>
          <w:bCs/>
          <w:color w:val="000000"/>
          <w:sz w:val="24"/>
          <w:szCs w:val="24"/>
        </w:rPr>
        <w:t>CO Attainment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F1D49" w:rsidRPr="003E110B" w14:paraId="405314E1" w14:textId="77777777">
        <w:trPr>
          <w:tblHeader/>
        </w:trPr>
        <w:tc>
          <w:tcPr>
            <w:tcW w:w="4680" w:type="dxa"/>
            <w:vAlign w:val="center"/>
          </w:tcPr>
          <w:p w14:paraId="05D785B2" w14:textId="77777777" w:rsidR="001F1D49" w:rsidRPr="003E110B" w:rsidRDefault="003E26CA" w:rsidP="003E110B">
            <w:pPr>
              <w:jc w:val="both"/>
              <w:rPr>
                <w:sz w:val="24"/>
                <w:szCs w:val="24"/>
              </w:rPr>
            </w:pPr>
            <w:r w:rsidRPr="003E110B">
              <w:rPr>
                <w:b/>
                <w:bCs/>
                <w:sz w:val="24"/>
                <w:szCs w:val="24"/>
              </w:rPr>
              <w:t>Performance Level</w:t>
            </w:r>
          </w:p>
        </w:tc>
        <w:tc>
          <w:tcPr>
            <w:tcW w:w="4680" w:type="dxa"/>
            <w:vAlign w:val="center"/>
          </w:tcPr>
          <w:p w14:paraId="3830B9C2" w14:textId="77777777" w:rsidR="001F1D49" w:rsidRPr="003E110B" w:rsidRDefault="003E26CA" w:rsidP="003E110B">
            <w:pPr>
              <w:jc w:val="both"/>
              <w:rPr>
                <w:sz w:val="24"/>
                <w:szCs w:val="24"/>
              </w:rPr>
            </w:pPr>
            <w:r w:rsidRPr="003E110B">
              <w:rPr>
                <w:b/>
                <w:bCs/>
                <w:sz w:val="24"/>
                <w:szCs w:val="24"/>
              </w:rPr>
              <w:t>Criterion</w:t>
            </w:r>
          </w:p>
        </w:tc>
      </w:tr>
      <w:tr w:rsidR="001F1D49" w:rsidRPr="003E110B" w14:paraId="281B2886" w14:textId="77777777">
        <w:tc>
          <w:tcPr>
            <w:tcW w:w="4680" w:type="dxa"/>
            <w:vAlign w:val="center"/>
          </w:tcPr>
          <w:p w14:paraId="4E54C791" w14:textId="77777777" w:rsidR="001F1D49" w:rsidRPr="003E110B" w:rsidRDefault="003E26CA" w:rsidP="003E110B">
            <w:pPr>
              <w:jc w:val="both"/>
              <w:rPr>
                <w:sz w:val="24"/>
                <w:szCs w:val="24"/>
              </w:rPr>
            </w:pPr>
            <w:r w:rsidRPr="003E110B">
              <w:rPr>
                <w:sz w:val="24"/>
                <w:szCs w:val="24"/>
              </w:rPr>
              <w:t>Level 3</w:t>
            </w:r>
          </w:p>
        </w:tc>
        <w:tc>
          <w:tcPr>
            <w:tcW w:w="4680" w:type="dxa"/>
            <w:vAlign w:val="center"/>
          </w:tcPr>
          <w:p w14:paraId="2578D8A0" w14:textId="77777777" w:rsidR="001F1D49" w:rsidRPr="003E110B" w:rsidRDefault="003E26CA" w:rsidP="003E110B">
            <w:pPr>
              <w:jc w:val="both"/>
              <w:rPr>
                <w:sz w:val="24"/>
                <w:szCs w:val="24"/>
              </w:rPr>
            </w:pPr>
            <w:r w:rsidRPr="003E110B">
              <w:rPr>
                <w:sz w:val="24"/>
                <w:szCs w:val="24"/>
              </w:rPr>
              <w:t>≥ 70%</w:t>
            </w:r>
          </w:p>
        </w:tc>
      </w:tr>
      <w:tr w:rsidR="001F1D49" w:rsidRPr="003E110B" w14:paraId="0AA37F85" w14:textId="77777777">
        <w:tc>
          <w:tcPr>
            <w:tcW w:w="4680" w:type="dxa"/>
            <w:vAlign w:val="center"/>
          </w:tcPr>
          <w:p w14:paraId="34EE7193" w14:textId="77777777" w:rsidR="001F1D49" w:rsidRPr="003E110B" w:rsidRDefault="003E26CA" w:rsidP="003E110B">
            <w:pPr>
              <w:jc w:val="both"/>
              <w:rPr>
                <w:sz w:val="24"/>
                <w:szCs w:val="24"/>
              </w:rPr>
            </w:pPr>
            <w:r w:rsidRPr="003E110B">
              <w:rPr>
                <w:sz w:val="24"/>
                <w:szCs w:val="24"/>
              </w:rPr>
              <w:t>Level 2</w:t>
            </w:r>
          </w:p>
        </w:tc>
        <w:tc>
          <w:tcPr>
            <w:tcW w:w="4680" w:type="dxa"/>
            <w:vAlign w:val="center"/>
          </w:tcPr>
          <w:p w14:paraId="3A87E686" w14:textId="77777777" w:rsidR="001F1D49" w:rsidRPr="003E110B" w:rsidRDefault="003E26CA" w:rsidP="003E110B">
            <w:pPr>
              <w:jc w:val="both"/>
              <w:rPr>
                <w:sz w:val="24"/>
                <w:szCs w:val="24"/>
              </w:rPr>
            </w:pPr>
            <w:r w:rsidRPr="003E110B">
              <w:rPr>
                <w:sz w:val="24"/>
                <w:szCs w:val="24"/>
              </w:rPr>
              <w:t>60–69%</w:t>
            </w:r>
          </w:p>
        </w:tc>
      </w:tr>
      <w:tr w:rsidR="001F1D49" w:rsidRPr="003E110B" w14:paraId="26321A4F" w14:textId="77777777">
        <w:tc>
          <w:tcPr>
            <w:tcW w:w="4680" w:type="dxa"/>
            <w:vAlign w:val="center"/>
          </w:tcPr>
          <w:p w14:paraId="3D5FC6D1" w14:textId="77777777" w:rsidR="001F1D49" w:rsidRPr="003E110B" w:rsidRDefault="003E26CA" w:rsidP="003E110B">
            <w:pPr>
              <w:jc w:val="both"/>
              <w:rPr>
                <w:sz w:val="24"/>
                <w:szCs w:val="24"/>
              </w:rPr>
            </w:pPr>
            <w:r w:rsidRPr="003E110B">
              <w:rPr>
                <w:sz w:val="24"/>
                <w:szCs w:val="24"/>
              </w:rPr>
              <w:t>Level 1</w:t>
            </w:r>
          </w:p>
        </w:tc>
        <w:tc>
          <w:tcPr>
            <w:tcW w:w="4680" w:type="dxa"/>
            <w:vAlign w:val="center"/>
          </w:tcPr>
          <w:p w14:paraId="1E5B0DEE" w14:textId="77777777" w:rsidR="001F1D49" w:rsidRPr="003E110B" w:rsidRDefault="003E26CA" w:rsidP="003E110B">
            <w:pPr>
              <w:jc w:val="both"/>
              <w:rPr>
                <w:sz w:val="24"/>
                <w:szCs w:val="24"/>
              </w:rPr>
            </w:pPr>
            <w:r w:rsidRPr="003E110B">
              <w:rPr>
                <w:sz w:val="24"/>
                <w:szCs w:val="24"/>
              </w:rPr>
              <w:t>50–59%</w:t>
            </w:r>
          </w:p>
        </w:tc>
      </w:tr>
      <w:tr w:rsidR="001F1D49" w:rsidRPr="003E110B" w14:paraId="734D478F" w14:textId="77777777">
        <w:tc>
          <w:tcPr>
            <w:tcW w:w="4680" w:type="dxa"/>
            <w:vAlign w:val="center"/>
          </w:tcPr>
          <w:p w14:paraId="6B28210A" w14:textId="77777777" w:rsidR="001F1D49" w:rsidRPr="003E110B" w:rsidRDefault="003E26CA" w:rsidP="003E110B">
            <w:pPr>
              <w:jc w:val="both"/>
              <w:rPr>
                <w:sz w:val="24"/>
                <w:szCs w:val="24"/>
              </w:rPr>
            </w:pPr>
            <w:r w:rsidRPr="003E110B">
              <w:rPr>
                <w:sz w:val="24"/>
                <w:szCs w:val="24"/>
              </w:rPr>
              <w:t>Level 0</w:t>
            </w:r>
          </w:p>
        </w:tc>
        <w:tc>
          <w:tcPr>
            <w:tcW w:w="4680" w:type="dxa"/>
            <w:vAlign w:val="center"/>
          </w:tcPr>
          <w:p w14:paraId="7D885C63" w14:textId="77777777" w:rsidR="001F1D49" w:rsidRPr="003E110B" w:rsidRDefault="003E26CA" w:rsidP="003E110B">
            <w:pPr>
              <w:jc w:val="both"/>
              <w:rPr>
                <w:sz w:val="24"/>
                <w:szCs w:val="24"/>
              </w:rPr>
            </w:pPr>
            <w:r w:rsidRPr="003E110B">
              <w:rPr>
                <w:sz w:val="24"/>
                <w:szCs w:val="24"/>
              </w:rPr>
              <w:t>&lt; 50%</w:t>
            </w:r>
          </w:p>
        </w:tc>
      </w:tr>
    </w:tbl>
    <w:p w14:paraId="76BF340E" w14:textId="77777777" w:rsidR="001F1D49" w:rsidRPr="003E110B" w:rsidRDefault="001F1D49" w:rsidP="003E110B">
      <w:pPr>
        <w:spacing w:before="150"/>
        <w:rPr>
          <w:sz w:val="24"/>
          <w:szCs w:val="24"/>
        </w:rPr>
      </w:pPr>
    </w:p>
    <w:p w14:paraId="203CE7B6" w14:textId="77777777" w:rsidR="001F1D49" w:rsidRPr="003E110B" w:rsidRDefault="003E26CA" w:rsidP="003E110B">
      <w:pPr>
        <w:spacing w:after="160"/>
        <w:rPr>
          <w:sz w:val="24"/>
          <w:szCs w:val="24"/>
        </w:rPr>
      </w:pPr>
      <w:r w:rsidRPr="003E110B">
        <w:rPr>
          <w:b/>
          <w:bCs/>
          <w:sz w:val="24"/>
          <w:szCs w:val="24"/>
        </w:rPr>
        <w:t xml:space="preserve">Target CO Attainment: </w:t>
      </w:r>
      <w:r w:rsidRPr="003E110B">
        <w:rPr>
          <w:sz w:val="24"/>
          <w:szCs w:val="24"/>
        </w:rPr>
        <w:t>_______________________________________________</w:t>
      </w:r>
    </w:p>
    <w:p w14:paraId="5B91F6E0" w14:textId="77777777" w:rsidR="001F1D49" w:rsidRPr="003E110B" w:rsidRDefault="003E26CA" w:rsidP="003E110B">
      <w:pPr>
        <w:spacing w:after="160"/>
        <w:rPr>
          <w:sz w:val="24"/>
          <w:szCs w:val="24"/>
        </w:rPr>
      </w:pPr>
      <w:r w:rsidRPr="003E110B">
        <w:rPr>
          <w:b/>
          <w:bCs/>
          <w:sz w:val="24"/>
          <w:szCs w:val="24"/>
        </w:rPr>
        <w:t xml:space="preserve">Actual CO Attainment: </w:t>
      </w:r>
      <w:r w:rsidRPr="003E110B">
        <w:rPr>
          <w:sz w:val="24"/>
          <w:szCs w:val="24"/>
        </w:rPr>
        <w:t>_______________________________________________</w:t>
      </w:r>
    </w:p>
    <w:p w14:paraId="09B8CD57" w14:textId="77777777" w:rsidR="001F1D49" w:rsidRPr="003E110B" w:rsidRDefault="003E26CA" w:rsidP="003E110B">
      <w:pPr>
        <w:spacing w:before="200" w:after="100"/>
        <w:rPr>
          <w:sz w:val="24"/>
          <w:szCs w:val="24"/>
        </w:rPr>
      </w:pPr>
      <w:r w:rsidRPr="003E110B">
        <w:rPr>
          <w:b/>
          <w:bCs/>
          <w:color w:val="000000"/>
          <w:sz w:val="24"/>
          <w:szCs w:val="24"/>
        </w:rPr>
        <w:lastRenderedPageBreak/>
        <w:t>Faculty Analysis</w:t>
      </w:r>
    </w:p>
    <w:p w14:paraId="11AA2D8B" w14:textId="77777777" w:rsidR="001F1D49" w:rsidRPr="003E110B" w:rsidRDefault="003E26CA" w:rsidP="003E110B">
      <w:pPr>
        <w:spacing w:after="160"/>
        <w:rPr>
          <w:sz w:val="24"/>
          <w:szCs w:val="24"/>
        </w:rPr>
      </w:pPr>
      <w:r w:rsidRPr="003E110B">
        <w:rPr>
          <w:b/>
          <w:bCs/>
          <w:sz w:val="24"/>
          <w:szCs w:val="24"/>
        </w:rPr>
        <w:t xml:space="preserve">Areas in which students performed well: </w:t>
      </w:r>
      <w:r w:rsidRPr="003E110B">
        <w:rPr>
          <w:sz w:val="24"/>
          <w:szCs w:val="24"/>
        </w:rPr>
        <w:t>_______________________________________________</w:t>
      </w:r>
    </w:p>
    <w:p w14:paraId="48A1E40B" w14:textId="77777777" w:rsidR="001F1D49" w:rsidRPr="003E110B" w:rsidRDefault="003E26CA" w:rsidP="003E110B">
      <w:pPr>
        <w:spacing w:after="160"/>
        <w:rPr>
          <w:sz w:val="24"/>
          <w:szCs w:val="24"/>
        </w:rPr>
      </w:pPr>
      <w:r w:rsidRPr="003E110B">
        <w:rPr>
          <w:b/>
          <w:bCs/>
          <w:sz w:val="24"/>
          <w:szCs w:val="24"/>
        </w:rPr>
        <w:t xml:space="preserve">Areas requiring improvement: </w:t>
      </w:r>
      <w:r w:rsidRPr="003E110B">
        <w:rPr>
          <w:sz w:val="24"/>
          <w:szCs w:val="24"/>
        </w:rPr>
        <w:t>_______________________________________________</w:t>
      </w:r>
    </w:p>
    <w:p w14:paraId="05B65CD5" w14:textId="77777777" w:rsidR="001F1D49" w:rsidRPr="003E110B" w:rsidRDefault="003E26CA" w:rsidP="003E110B">
      <w:pPr>
        <w:spacing w:after="160"/>
        <w:rPr>
          <w:sz w:val="24"/>
          <w:szCs w:val="24"/>
        </w:rPr>
      </w:pPr>
      <w:r w:rsidRPr="003E110B">
        <w:rPr>
          <w:b/>
          <w:bCs/>
          <w:sz w:val="24"/>
          <w:szCs w:val="24"/>
        </w:rPr>
        <w:t xml:space="preserve">Corrective / Improvement Action: </w:t>
      </w:r>
      <w:r w:rsidRPr="003E110B">
        <w:rPr>
          <w:sz w:val="24"/>
          <w:szCs w:val="24"/>
        </w:rPr>
        <w:t>_______________________________________________</w:t>
      </w:r>
    </w:p>
    <w:p w14:paraId="60FE6E56" w14:textId="15FBFFEE" w:rsidR="001F1D49" w:rsidRDefault="003E26CA" w:rsidP="003E110B">
      <w:pPr>
        <w:spacing w:after="160"/>
        <w:rPr>
          <w:sz w:val="24"/>
          <w:szCs w:val="24"/>
        </w:rPr>
      </w:pPr>
      <w:r w:rsidRPr="003E110B">
        <w:rPr>
          <w:b/>
          <w:bCs/>
          <w:sz w:val="24"/>
          <w:szCs w:val="24"/>
        </w:rPr>
        <w:t xml:space="preserve">Action to be implemented in the next offering: </w:t>
      </w:r>
      <w:r w:rsidRPr="003E110B">
        <w:rPr>
          <w:sz w:val="24"/>
          <w:szCs w:val="24"/>
        </w:rPr>
        <w:t>_______________________________________________</w:t>
      </w:r>
    </w:p>
    <w:p w14:paraId="09EDF766" w14:textId="77777777" w:rsidR="003E110B" w:rsidRDefault="003E110B" w:rsidP="003E110B">
      <w:pPr>
        <w:spacing w:after="160"/>
        <w:rPr>
          <w:sz w:val="24"/>
          <w:szCs w:val="24"/>
        </w:rPr>
      </w:pPr>
    </w:p>
    <w:p w14:paraId="62CB4CB6" w14:textId="2463EC8A" w:rsidR="003E110B" w:rsidRDefault="003E110B" w:rsidP="003E110B">
      <w:pPr>
        <w:spacing w:after="160"/>
        <w:rPr>
          <w:sz w:val="24"/>
          <w:szCs w:val="24"/>
        </w:rPr>
      </w:pPr>
      <w:r w:rsidRPr="003E110B">
        <w:rPr>
          <w:b/>
          <w:bCs/>
          <w:sz w:val="24"/>
          <w:szCs w:val="24"/>
        </w:rPr>
        <w:t>TITLE:</w:t>
      </w:r>
      <w:r w:rsidRPr="003E110B">
        <w:rPr>
          <w:sz w:val="24"/>
          <w:szCs w:val="24"/>
        </w:rPr>
        <w:t xml:space="preserve"> Evaluation and Design of an Integrated Authentication, Email and Network Intrusion Defence System</w:t>
      </w:r>
    </w:p>
    <w:p w14:paraId="55F65B97" w14:textId="142F3656" w:rsidR="00E92DF6" w:rsidRPr="00E92DF6" w:rsidRDefault="003E110B" w:rsidP="00E92DF6">
      <w:pPr>
        <w:spacing w:after="160"/>
        <w:rPr>
          <w:b/>
          <w:bCs/>
          <w:sz w:val="24"/>
          <w:szCs w:val="24"/>
        </w:rPr>
      </w:pPr>
      <w:r>
        <w:rPr>
          <w:b/>
          <w:bCs/>
          <w:sz w:val="24"/>
          <w:szCs w:val="24"/>
        </w:rPr>
        <w:t>CONTRIBUT</w:t>
      </w:r>
      <w:r w:rsidR="00E92DF6">
        <w:rPr>
          <w:b/>
          <w:bCs/>
          <w:sz w:val="24"/>
          <w:szCs w:val="24"/>
        </w:rPr>
        <w:t>I</w:t>
      </w:r>
      <w:r>
        <w:rPr>
          <w:b/>
          <w:bCs/>
          <w:sz w:val="24"/>
          <w:szCs w:val="24"/>
        </w:rPr>
        <w: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1404"/>
        <w:gridCol w:w="1685"/>
        <w:gridCol w:w="5522"/>
      </w:tblGrid>
      <w:tr w:rsidR="00E92DF6" w:rsidRPr="00E92DF6" w14:paraId="52252AB4" w14:textId="77777777">
        <w:trPr>
          <w:tblHeader/>
        </w:trPr>
        <w:tc>
          <w:tcPr>
            <w:tcW w:w="749" w:type="dxa"/>
            <w:tcBorders>
              <w:top w:val="single" w:sz="4" w:space="0" w:color="auto"/>
              <w:left w:val="single" w:sz="4" w:space="0" w:color="auto"/>
              <w:bottom w:val="single" w:sz="4" w:space="0" w:color="auto"/>
              <w:right w:val="single" w:sz="4" w:space="0" w:color="auto"/>
            </w:tcBorders>
            <w:vAlign w:val="center"/>
            <w:hideMark/>
          </w:tcPr>
          <w:p w14:paraId="67248293" w14:textId="77777777" w:rsidR="00E92DF6" w:rsidRPr="00E92DF6" w:rsidRDefault="00E92DF6" w:rsidP="00E92DF6">
            <w:pPr>
              <w:spacing w:after="160"/>
              <w:rPr>
                <w:sz w:val="24"/>
                <w:szCs w:val="24"/>
              </w:rPr>
            </w:pPr>
            <w:proofErr w:type="spellStart"/>
            <w:proofErr w:type="gramStart"/>
            <w:r w:rsidRPr="00E92DF6">
              <w:rPr>
                <w:b/>
                <w:bCs/>
                <w:sz w:val="24"/>
                <w:szCs w:val="24"/>
              </w:rPr>
              <w:t>S.No</w:t>
            </w:r>
            <w:proofErr w:type="spellEnd"/>
            <w:proofErr w:type="gramEnd"/>
          </w:p>
        </w:tc>
        <w:tc>
          <w:tcPr>
            <w:tcW w:w="1404" w:type="dxa"/>
            <w:tcBorders>
              <w:top w:val="single" w:sz="4" w:space="0" w:color="auto"/>
              <w:left w:val="single" w:sz="4" w:space="0" w:color="auto"/>
              <w:bottom w:val="single" w:sz="4" w:space="0" w:color="auto"/>
              <w:right w:val="single" w:sz="4" w:space="0" w:color="auto"/>
            </w:tcBorders>
            <w:vAlign w:val="center"/>
            <w:hideMark/>
          </w:tcPr>
          <w:p w14:paraId="7EB22F9E" w14:textId="77777777" w:rsidR="00E92DF6" w:rsidRPr="00E92DF6" w:rsidRDefault="00E92DF6" w:rsidP="00E92DF6">
            <w:pPr>
              <w:spacing w:after="160"/>
              <w:rPr>
                <w:sz w:val="24"/>
                <w:szCs w:val="24"/>
              </w:rPr>
            </w:pPr>
            <w:r w:rsidRPr="00E92DF6">
              <w:rPr>
                <w:b/>
                <w:bCs/>
                <w:sz w:val="24"/>
                <w:szCs w:val="24"/>
              </w:rPr>
              <w:t>REG NO</w:t>
            </w:r>
          </w:p>
        </w:tc>
        <w:tc>
          <w:tcPr>
            <w:tcW w:w="1685" w:type="dxa"/>
            <w:tcBorders>
              <w:top w:val="single" w:sz="4" w:space="0" w:color="auto"/>
              <w:left w:val="single" w:sz="4" w:space="0" w:color="auto"/>
              <w:bottom w:val="single" w:sz="4" w:space="0" w:color="auto"/>
              <w:right w:val="single" w:sz="4" w:space="0" w:color="auto"/>
            </w:tcBorders>
            <w:vAlign w:val="center"/>
            <w:hideMark/>
          </w:tcPr>
          <w:p w14:paraId="14D9C806" w14:textId="77777777" w:rsidR="00E92DF6" w:rsidRPr="00E92DF6" w:rsidRDefault="00E92DF6" w:rsidP="00E92DF6">
            <w:pPr>
              <w:spacing w:after="160"/>
              <w:rPr>
                <w:sz w:val="24"/>
                <w:szCs w:val="24"/>
              </w:rPr>
            </w:pPr>
            <w:r w:rsidRPr="00E92DF6">
              <w:rPr>
                <w:b/>
                <w:bCs/>
                <w:sz w:val="24"/>
                <w:szCs w:val="24"/>
              </w:rPr>
              <w:t>NAME</w:t>
            </w:r>
          </w:p>
        </w:tc>
        <w:tc>
          <w:tcPr>
            <w:tcW w:w="5522" w:type="dxa"/>
            <w:tcBorders>
              <w:top w:val="single" w:sz="4" w:space="0" w:color="auto"/>
              <w:left w:val="single" w:sz="4" w:space="0" w:color="auto"/>
              <w:bottom w:val="single" w:sz="4" w:space="0" w:color="auto"/>
              <w:right w:val="single" w:sz="4" w:space="0" w:color="auto"/>
            </w:tcBorders>
            <w:vAlign w:val="center"/>
            <w:hideMark/>
          </w:tcPr>
          <w:p w14:paraId="01DB38F8" w14:textId="77777777" w:rsidR="00E92DF6" w:rsidRPr="00E92DF6" w:rsidRDefault="00E92DF6" w:rsidP="00E92DF6">
            <w:pPr>
              <w:spacing w:after="160"/>
              <w:rPr>
                <w:sz w:val="24"/>
                <w:szCs w:val="24"/>
              </w:rPr>
            </w:pPr>
            <w:r w:rsidRPr="00E92DF6">
              <w:rPr>
                <w:b/>
                <w:bCs/>
                <w:sz w:val="24"/>
                <w:szCs w:val="24"/>
              </w:rPr>
              <w:t>CONTRIBUTION</w:t>
            </w:r>
          </w:p>
        </w:tc>
      </w:tr>
      <w:tr w:rsidR="00857DE7" w:rsidRPr="00E92DF6" w14:paraId="4CBAD48A" w14:textId="77777777">
        <w:trPr>
          <w:tblHeader/>
        </w:trPr>
        <w:tc>
          <w:tcPr>
            <w:tcW w:w="749" w:type="dxa"/>
            <w:tcBorders>
              <w:top w:val="single" w:sz="4" w:space="0" w:color="auto"/>
              <w:left w:val="single" w:sz="4" w:space="0" w:color="auto"/>
              <w:bottom w:val="single" w:sz="4" w:space="0" w:color="auto"/>
              <w:right w:val="single" w:sz="4" w:space="0" w:color="auto"/>
            </w:tcBorders>
            <w:vAlign w:val="center"/>
          </w:tcPr>
          <w:p w14:paraId="5249D737" w14:textId="41276093" w:rsidR="00857DE7" w:rsidRPr="00857DE7" w:rsidRDefault="00857DE7" w:rsidP="00857DE7">
            <w:pPr>
              <w:pStyle w:val="ListParagraph"/>
              <w:numPr>
                <w:ilvl w:val="0"/>
                <w:numId w:val="9"/>
              </w:numPr>
              <w:spacing w:after="160"/>
              <w:jc w:val="center"/>
              <w:rPr>
                <w:sz w:val="24"/>
                <w:szCs w:val="24"/>
              </w:rPr>
            </w:pPr>
          </w:p>
        </w:tc>
        <w:tc>
          <w:tcPr>
            <w:tcW w:w="1404" w:type="dxa"/>
            <w:tcBorders>
              <w:top w:val="single" w:sz="4" w:space="0" w:color="auto"/>
              <w:left w:val="single" w:sz="4" w:space="0" w:color="auto"/>
              <w:bottom w:val="single" w:sz="4" w:space="0" w:color="auto"/>
              <w:right w:val="single" w:sz="4" w:space="0" w:color="auto"/>
            </w:tcBorders>
            <w:vAlign w:val="center"/>
          </w:tcPr>
          <w:p w14:paraId="75D23CC8" w14:textId="7BDB1C0D" w:rsidR="00857DE7" w:rsidRPr="00857DE7" w:rsidRDefault="00857DE7" w:rsidP="00857DE7">
            <w:pPr>
              <w:spacing w:after="160"/>
              <w:jc w:val="center"/>
              <w:rPr>
                <w:sz w:val="24"/>
                <w:szCs w:val="24"/>
              </w:rPr>
            </w:pPr>
            <w:r w:rsidRPr="00857DE7">
              <w:rPr>
                <w:sz w:val="24"/>
                <w:szCs w:val="24"/>
              </w:rPr>
              <w:t>192372003</w:t>
            </w:r>
          </w:p>
        </w:tc>
        <w:tc>
          <w:tcPr>
            <w:tcW w:w="1685" w:type="dxa"/>
            <w:tcBorders>
              <w:top w:val="single" w:sz="4" w:space="0" w:color="auto"/>
              <w:left w:val="single" w:sz="4" w:space="0" w:color="auto"/>
              <w:bottom w:val="single" w:sz="4" w:space="0" w:color="auto"/>
              <w:right w:val="single" w:sz="4" w:space="0" w:color="auto"/>
            </w:tcBorders>
            <w:vAlign w:val="center"/>
          </w:tcPr>
          <w:p w14:paraId="1D72C2C3" w14:textId="7E95D93D" w:rsidR="00857DE7" w:rsidRPr="00857DE7" w:rsidRDefault="00857DE7" w:rsidP="00857DE7">
            <w:pPr>
              <w:spacing w:after="160"/>
              <w:jc w:val="center"/>
              <w:rPr>
                <w:sz w:val="24"/>
                <w:szCs w:val="24"/>
              </w:rPr>
            </w:pPr>
            <w:r w:rsidRPr="00857DE7">
              <w:rPr>
                <w:sz w:val="24"/>
                <w:szCs w:val="24"/>
              </w:rPr>
              <w:t>Nalluri Charan Sai</w:t>
            </w:r>
          </w:p>
        </w:tc>
        <w:tc>
          <w:tcPr>
            <w:tcW w:w="5522" w:type="dxa"/>
            <w:tcBorders>
              <w:top w:val="single" w:sz="4" w:space="0" w:color="auto"/>
              <w:left w:val="single" w:sz="4" w:space="0" w:color="auto"/>
              <w:bottom w:val="single" w:sz="4" w:space="0" w:color="auto"/>
              <w:right w:val="single" w:sz="4" w:space="0" w:color="auto"/>
            </w:tcBorders>
            <w:vAlign w:val="center"/>
          </w:tcPr>
          <w:p w14:paraId="56A6814A" w14:textId="5EDAD142" w:rsidR="00857DE7" w:rsidRPr="00857DE7" w:rsidRDefault="00857DE7" w:rsidP="00E92DF6">
            <w:pPr>
              <w:spacing w:after="160"/>
              <w:rPr>
                <w:sz w:val="24"/>
                <w:szCs w:val="24"/>
              </w:rPr>
            </w:pPr>
            <w:r w:rsidRPr="00857DE7">
              <w:rPr>
                <w:sz w:val="24"/>
                <w:szCs w:val="24"/>
              </w:rPr>
              <w:t>Led problem formulation and requirement analysis; studied Strategy A and contributed to the design of the basic authentication and integrity mechanisms; assisted in documentation and validation.</w:t>
            </w:r>
          </w:p>
        </w:tc>
      </w:tr>
      <w:tr w:rsidR="00E92DF6" w:rsidRPr="00E92DF6" w14:paraId="194077E1" w14:textId="77777777">
        <w:tc>
          <w:tcPr>
            <w:tcW w:w="749" w:type="dxa"/>
            <w:tcBorders>
              <w:top w:val="single" w:sz="4" w:space="0" w:color="auto"/>
              <w:left w:val="single" w:sz="4" w:space="0" w:color="auto"/>
              <w:bottom w:val="single" w:sz="4" w:space="0" w:color="auto"/>
              <w:right w:val="single" w:sz="4" w:space="0" w:color="auto"/>
            </w:tcBorders>
            <w:vAlign w:val="center"/>
            <w:hideMark/>
          </w:tcPr>
          <w:p w14:paraId="76E42676" w14:textId="29692118" w:rsidR="00E92DF6" w:rsidRPr="00857DE7" w:rsidRDefault="00E92DF6" w:rsidP="00857DE7">
            <w:pPr>
              <w:pStyle w:val="ListParagraph"/>
              <w:numPr>
                <w:ilvl w:val="0"/>
                <w:numId w:val="9"/>
              </w:numPr>
              <w:spacing w:after="160"/>
              <w:jc w:val="center"/>
              <w:rPr>
                <w:sz w:val="24"/>
                <w:szCs w:val="24"/>
              </w:rPr>
            </w:pPr>
          </w:p>
        </w:tc>
        <w:tc>
          <w:tcPr>
            <w:tcW w:w="1404" w:type="dxa"/>
            <w:tcBorders>
              <w:top w:val="single" w:sz="4" w:space="0" w:color="auto"/>
              <w:left w:val="single" w:sz="4" w:space="0" w:color="auto"/>
              <w:bottom w:val="single" w:sz="4" w:space="0" w:color="auto"/>
              <w:right w:val="single" w:sz="4" w:space="0" w:color="auto"/>
            </w:tcBorders>
            <w:vAlign w:val="center"/>
            <w:hideMark/>
          </w:tcPr>
          <w:p w14:paraId="29A4835D" w14:textId="7A7B5CFB" w:rsidR="00E92DF6" w:rsidRPr="00E92DF6" w:rsidRDefault="00E92DF6" w:rsidP="00857DE7">
            <w:pPr>
              <w:spacing w:after="160"/>
              <w:jc w:val="center"/>
              <w:rPr>
                <w:sz w:val="24"/>
                <w:szCs w:val="24"/>
              </w:rPr>
            </w:pPr>
            <w:r w:rsidRPr="00E92DF6">
              <w:rPr>
                <w:sz w:val="24"/>
                <w:szCs w:val="24"/>
              </w:rPr>
              <w:t>192</w:t>
            </w:r>
            <w:r w:rsidR="00857DE7">
              <w:rPr>
                <w:sz w:val="24"/>
                <w:szCs w:val="24"/>
              </w:rPr>
              <w:t>372281</w:t>
            </w:r>
          </w:p>
        </w:tc>
        <w:tc>
          <w:tcPr>
            <w:tcW w:w="1685" w:type="dxa"/>
            <w:tcBorders>
              <w:top w:val="single" w:sz="4" w:space="0" w:color="auto"/>
              <w:left w:val="single" w:sz="4" w:space="0" w:color="auto"/>
              <w:bottom w:val="single" w:sz="4" w:space="0" w:color="auto"/>
              <w:right w:val="single" w:sz="4" w:space="0" w:color="auto"/>
            </w:tcBorders>
            <w:vAlign w:val="center"/>
            <w:hideMark/>
          </w:tcPr>
          <w:p w14:paraId="2750626D" w14:textId="55BC032D" w:rsidR="00E92DF6" w:rsidRPr="00E92DF6" w:rsidRDefault="00857DE7" w:rsidP="00857DE7">
            <w:pPr>
              <w:spacing w:after="160"/>
              <w:jc w:val="center"/>
              <w:rPr>
                <w:sz w:val="24"/>
                <w:szCs w:val="24"/>
              </w:rPr>
            </w:pPr>
            <w:r>
              <w:rPr>
                <w:sz w:val="24"/>
                <w:szCs w:val="24"/>
              </w:rPr>
              <w:t>A Meghanadh</w:t>
            </w:r>
          </w:p>
        </w:tc>
        <w:tc>
          <w:tcPr>
            <w:tcW w:w="5522" w:type="dxa"/>
            <w:tcBorders>
              <w:top w:val="single" w:sz="4" w:space="0" w:color="auto"/>
              <w:left w:val="single" w:sz="4" w:space="0" w:color="auto"/>
              <w:bottom w:val="single" w:sz="4" w:space="0" w:color="auto"/>
              <w:right w:val="single" w:sz="4" w:space="0" w:color="auto"/>
            </w:tcBorders>
            <w:vAlign w:val="center"/>
            <w:hideMark/>
          </w:tcPr>
          <w:p w14:paraId="51DCA8B1" w14:textId="5E18204F" w:rsidR="00E92DF6" w:rsidRPr="00E92DF6" w:rsidRDefault="00857DE7" w:rsidP="00E92DF6">
            <w:pPr>
              <w:spacing w:after="160"/>
              <w:rPr>
                <w:sz w:val="24"/>
                <w:szCs w:val="24"/>
              </w:rPr>
            </w:pPr>
            <w:r w:rsidRPr="00857DE7">
              <w:rPr>
                <w:sz w:val="24"/>
                <w:szCs w:val="24"/>
              </w:rPr>
              <w:t>Worked on Strategy B, including RSA digital signatures, X.509 authentication and S/MIME email security; contributed to implementation, testing and comparison of security features.</w:t>
            </w:r>
          </w:p>
        </w:tc>
      </w:tr>
      <w:tr w:rsidR="00E92DF6" w:rsidRPr="00E92DF6" w14:paraId="5AD1B0AF" w14:textId="77777777">
        <w:tc>
          <w:tcPr>
            <w:tcW w:w="749" w:type="dxa"/>
            <w:tcBorders>
              <w:top w:val="single" w:sz="4" w:space="0" w:color="auto"/>
              <w:left w:val="single" w:sz="4" w:space="0" w:color="auto"/>
              <w:bottom w:val="single" w:sz="4" w:space="0" w:color="auto"/>
              <w:right w:val="single" w:sz="4" w:space="0" w:color="auto"/>
            </w:tcBorders>
            <w:vAlign w:val="center"/>
            <w:hideMark/>
          </w:tcPr>
          <w:p w14:paraId="5943A397" w14:textId="1B0BA943" w:rsidR="00E92DF6" w:rsidRPr="00857DE7" w:rsidRDefault="00E92DF6" w:rsidP="00857DE7">
            <w:pPr>
              <w:pStyle w:val="ListParagraph"/>
              <w:numPr>
                <w:ilvl w:val="0"/>
                <w:numId w:val="9"/>
              </w:numPr>
              <w:spacing w:after="160"/>
              <w:jc w:val="center"/>
              <w:rPr>
                <w:sz w:val="24"/>
                <w:szCs w:val="24"/>
              </w:rPr>
            </w:pPr>
          </w:p>
        </w:tc>
        <w:tc>
          <w:tcPr>
            <w:tcW w:w="1404" w:type="dxa"/>
            <w:tcBorders>
              <w:top w:val="single" w:sz="4" w:space="0" w:color="auto"/>
              <w:left w:val="single" w:sz="4" w:space="0" w:color="auto"/>
              <w:bottom w:val="single" w:sz="4" w:space="0" w:color="auto"/>
              <w:right w:val="single" w:sz="4" w:space="0" w:color="auto"/>
            </w:tcBorders>
            <w:vAlign w:val="center"/>
            <w:hideMark/>
          </w:tcPr>
          <w:p w14:paraId="12E7C22F" w14:textId="0608F480" w:rsidR="00E92DF6" w:rsidRPr="00E92DF6" w:rsidRDefault="00E92DF6" w:rsidP="00857DE7">
            <w:pPr>
              <w:spacing w:after="160"/>
              <w:jc w:val="center"/>
              <w:rPr>
                <w:sz w:val="24"/>
                <w:szCs w:val="24"/>
              </w:rPr>
            </w:pPr>
            <w:r w:rsidRPr="00E92DF6">
              <w:rPr>
                <w:sz w:val="24"/>
                <w:szCs w:val="24"/>
              </w:rPr>
              <w:t>192</w:t>
            </w:r>
            <w:r w:rsidR="00857DE7">
              <w:rPr>
                <w:sz w:val="24"/>
                <w:szCs w:val="24"/>
              </w:rPr>
              <w:t>511154</w:t>
            </w:r>
          </w:p>
        </w:tc>
        <w:tc>
          <w:tcPr>
            <w:tcW w:w="1685" w:type="dxa"/>
            <w:tcBorders>
              <w:top w:val="single" w:sz="4" w:space="0" w:color="auto"/>
              <w:left w:val="single" w:sz="4" w:space="0" w:color="auto"/>
              <w:bottom w:val="single" w:sz="4" w:space="0" w:color="auto"/>
              <w:right w:val="single" w:sz="4" w:space="0" w:color="auto"/>
            </w:tcBorders>
            <w:vAlign w:val="center"/>
            <w:hideMark/>
          </w:tcPr>
          <w:p w14:paraId="60112EE2" w14:textId="28D2C5AB" w:rsidR="00E92DF6" w:rsidRPr="00E92DF6" w:rsidRDefault="00857DE7" w:rsidP="00857DE7">
            <w:pPr>
              <w:spacing w:after="160"/>
              <w:jc w:val="center"/>
              <w:rPr>
                <w:sz w:val="24"/>
                <w:szCs w:val="24"/>
              </w:rPr>
            </w:pPr>
            <w:r>
              <w:rPr>
                <w:sz w:val="24"/>
                <w:szCs w:val="24"/>
              </w:rPr>
              <w:t>M Nishanth</w:t>
            </w:r>
          </w:p>
        </w:tc>
        <w:tc>
          <w:tcPr>
            <w:tcW w:w="5522" w:type="dxa"/>
            <w:tcBorders>
              <w:top w:val="single" w:sz="4" w:space="0" w:color="auto"/>
              <w:left w:val="single" w:sz="4" w:space="0" w:color="auto"/>
              <w:bottom w:val="single" w:sz="4" w:space="0" w:color="auto"/>
              <w:right w:val="single" w:sz="4" w:space="0" w:color="auto"/>
            </w:tcBorders>
            <w:vAlign w:val="center"/>
            <w:hideMark/>
          </w:tcPr>
          <w:p w14:paraId="0E407B95" w14:textId="5DE2178C" w:rsidR="00E92DF6" w:rsidRPr="00E92DF6" w:rsidRDefault="00857DE7" w:rsidP="00E92DF6">
            <w:pPr>
              <w:spacing w:after="160"/>
              <w:rPr>
                <w:sz w:val="24"/>
                <w:szCs w:val="24"/>
              </w:rPr>
            </w:pPr>
            <w:r w:rsidRPr="00857DE7">
              <w:rPr>
                <w:sz w:val="24"/>
                <w:szCs w:val="24"/>
              </w:rPr>
              <w:t>Designed and implemented the Strategy C integrated defence approach, including Kerberos authentication, IDS/IPS and malware defence; performed testing and validated sample outputs.</w:t>
            </w:r>
          </w:p>
        </w:tc>
      </w:tr>
      <w:tr w:rsidR="00E92DF6" w:rsidRPr="00E92DF6" w14:paraId="146730E5" w14:textId="77777777">
        <w:tc>
          <w:tcPr>
            <w:tcW w:w="749" w:type="dxa"/>
            <w:tcBorders>
              <w:top w:val="single" w:sz="4" w:space="0" w:color="auto"/>
              <w:left w:val="single" w:sz="4" w:space="0" w:color="auto"/>
              <w:bottom w:val="single" w:sz="4" w:space="0" w:color="auto"/>
              <w:right w:val="single" w:sz="4" w:space="0" w:color="auto"/>
            </w:tcBorders>
            <w:vAlign w:val="center"/>
            <w:hideMark/>
          </w:tcPr>
          <w:p w14:paraId="39741433" w14:textId="460DD0AF" w:rsidR="00E92DF6" w:rsidRPr="00857DE7" w:rsidRDefault="00857DE7" w:rsidP="00857DE7">
            <w:pPr>
              <w:pStyle w:val="ListParagraph"/>
              <w:numPr>
                <w:ilvl w:val="0"/>
                <w:numId w:val="9"/>
              </w:numPr>
              <w:spacing w:after="160"/>
              <w:jc w:val="center"/>
              <w:rPr>
                <w:sz w:val="24"/>
                <w:szCs w:val="24"/>
              </w:rPr>
            </w:pPr>
            <w:r>
              <w:rPr>
                <w:sz w:val="24"/>
                <w:szCs w:val="24"/>
              </w:rPr>
              <w:t xml:space="preserve"> </w:t>
            </w:r>
          </w:p>
        </w:tc>
        <w:tc>
          <w:tcPr>
            <w:tcW w:w="1404" w:type="dxa"/>
            <w:tcBorders>
              <w:top w:val="single" w:sz="4" w:space="0" w:color="auto"/>
              <w:left w:val="single" w:sz="4" w:space="0" w:color="auto"/>
              <w:bottom w:val="single" w:sz="4" w:space="0" w:color="auto"/>
              <w:right w:val="single" w:sz="4" w:space="0" w:color="auto"/>
            </w:tcBorders>
            <w:vAlign w:val="center"/>
            <w:hideMark/>
          </w:tcPr>
          <w:p w14:paraId="3537AE36" w14:textId="12A46B7E" w:rsidR="00E92DF6" w:rsidRPr="00E92DF6" w:rsidRDefault="00E92DF6" w:rsidP="00857DE7">
            <w:pPr>
              <w:spacing w:after="160"/>
              <w:jc w:val="center"/>
              <w:rPr>
                <w:sz w:val="24"/>
                <w:szCs w:val="24"/>
              </w:rPr>
            </w:pPr>
            <w:r w:rsidRPr="00E92DF6">
              <w:rPr>
                <w:sz w:val="24"/>
                <w:szCs w:val="24"/>
              </w:rPr>
              <w:t>192</w:t>
            </w:r>
            <w:r w:rsidR="00857DE7">
              <w:rPr>
                <w:sz w:val="24"/>
                <w:szCs w:val="24"/>
              </w:rPr>
              <w:t>411210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3423249C" w14:textId="5C71389D" w:rsidR="00E92DF6" w:rsidRPr="00E92DF6" w:rsidRDefault="00857DE7" w:rsidP="00857DE7">
            <w:pPr>
              <w:spacing w:after="160"/>
              <w:jc w:val="center"/>
              <w:rPr>
                <w:sz w:val="24"/>
                <w:szCs w:val="24"/>
              </w:rPr>
            </w:pPr>
            <w:r>
              <w:rPr>
                <w:sz w:val="24"/>
                <w:szCs w:val="24"/>
              </w:rPr>
              <w:t>Ch. Mahi Vardhan Reddy</w:t>
            </w:r>
          </w:p>
        </w:tc>
        <w:tc>
          <w:tcPr>
            <w:tcW w:w="5522" w:type="dxa"/>
            <w:tcBorders>
              <w:top w:val="single" w:sz="4" w:space="0" w:color="auto"/>
              <w:left w:val="single" w:sz="4" w:space="0" w:color="auto"/>
              <w:bottom w:val="single" w:sz="4" w:space="0" w:color="auto"/>
              <w:right w:val="single" w:sz="4" w:space="0" w:color="auto"/>
            </w:tcBorders>
            <w:vAlign w:val="center"/>
            <w:hideMark/>
          </w:tcPr>
          <w:p w14:paraId="43404A17" w14:textId="692D8733" w:rsidR="00E92DF6" w:rsidRPr="00E92DF6" w:rsidRDefault="00857DE7" w:rsidP="00E92DF6">
            <w:pPr>
              <w:spacing w:after="160"/>
              <w:rPr>
                <w:sz w:val="24"/>
                <w:szCs w:val="24"/>
              </w:rPr>
            </w:pPr>
            <w:r w:rsidRPr="00857DE7">
              <w:rPr>
                <w:sz w:val="24"/>
                <w:szCs w:val="24"/>
              </w:rPr>
              <w:t>Conducted security analysis and performance evaluation; contributed to the strategy comparison, engineering trade-off discussion, broader considerations, conclusion, references and final report formatting.</w:t>
            </w:r>
          </w:p>
        </w:tc>
      </w:tr>
    </w:tbl>
    <w:p w14:paraId="36351FB6" w14:textId="55CB812E" w:rsidR="003E110B" w:rsidRPr="003E110B" w:rsidRDefault="003E110B" w:rsidP="00E92DF6">
      <w:pPr>
        <w:spacing w:after="160"/>
        <w:rPr>
          <w:sz w:val="24"/>
          <w:szCs w:val="24"/>
        </w:rPr>
      </w:pPr>
    </w:p>
    <w:p w14:paraId="156D0C6A" w14:textId="2F0E4DAE" w:rsidR="003E110B" w:rsidRPr="003E110B" w:rsidRDefault="003E110B" w:rsidP="003E110B">
      <w:pPr>
        <w:spacing w:after="160"/>
        <w:rPr>
          <w:b/>
          <w:bCs/>
          <w:sz w:val="24"/>
          <w:szCs w:val="24"/>
        </w:rPr>
      </w:pPr>
    </w:p>
    <w:sectPr w:rsidR="003E110B" w:rsidRPr="003E110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26223"/>
    <w:multiLevelType w:val="hybridMultilevel"/>
    <w:tmpl w:val="47CCF460"/>
    <w:lvl w:ilvl="0" w:tplc="AD30A12E">
      <w:start w:val="1"/>
      <w:numFmt w:val="bullet"/>
      <w:lvlText w:val="•"/>
      <w:lvlJc w:val="left"/>
      <w:pPr>
        <w:ind w:left="450" w:hanging="260"/>
      </w:pPr>
    </w:lvl>
    <w:lvl w:ilvl="1" w:tplc="0876F49A">
      <w:numFmt w:val="decimal"/>
      <w:lvlText w:val=""/>
      <w:lvlJc w:val="left"/>
    </w:lvl>
    <w:lvl w:ilvl="2" w:tplc="4B9E84FA">
      <w:numFmt w:val="decimal"/>
      <w:lvlText w:val=""/>
      <w:lvlJc w:val="left"/>
    </w:lvl>
    <w:lvl w:ilvl="3" w:tplc="C952D424">
      <w:numFmt w:val="decimal"/>
      <w:lvlText w:val=""/>
      <w:lvlJc w:val="left"/>
    </w:lvl>
    <w:lvl w:ilvl="4" w:tplc="DF1A65C4">
      <w:numFmt w:val="decimal"/>
      <w:lvlText w:val=""/>
      <w:lvlJc w:val="left"/>
    </w:lvl>
    <w:lvl w:ilvl="5" w:tplc="8310853A">
      <w:numFmt w:val="decimal"/>
      <w:lvlText w:val=""/>
      <w:lvlJc w:val="left"/>
    </w:lvl>
    <w:lvl w:ilvl="6" w:tplc="93E4F506">
      <w:numFmt w:val="decimal"/>
      <w:lvlText w:val=""/>
      <w:lvlJc w:val="left"/>
    </w:lvl>
    <w:lvl w:ilvl="7" w:tplc="9CE21A24">
      <w:numFmt w:val="decimal"/>
      <w:lvlText w:val=""/>
      <w:lvlJc w:val="left"/>
    </w:lvl>
    <w:lvl w:ilvl="8" w:tplc="52DE88CC">
      <w:numFmt w:val="decimal"/>
      <w:lvlText w:val=""/>
      <w:lvlJc w:val="left"/>
    </w:lvl>
  </w:abstractNum>
  <w:abstractNum w:abstractNumId="1" w15:restartNumberingAfterBreak="0">
    <w:nsid w:val="261C296D"/>
    <w:multiLevelType w:val="hybridMultilevel"/>
    <w:tmpl w:val="B15499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7342C28"/>
    <w:multiLevelType w:val="hybridMultilevel"/>
    <w:tmpl w:val="6CD81D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84C7668"/>
    <w:multiLevelType w:val="hybridMultilevel"/>
    <w:tmpl w:val="A51C9E76"/>
    <w:lvl w:ilvl="0" w:tplc="C5CCC74E">
      <w:start w:val="1"/>
      <w:numFmt w:val="bullet"/>
      <w:lvlText w:val="●"/>
      <w:lvlJc w:val="left"/>
      <w:pPr>
        <w:ind w:left="720" w:hanging="360"/>
      </w:pPr>
    </w:lvl>
    <w:lvl w:ilvl="1" w:tplc="B100BDF4">
      <w:start w:val="1"/>
      <w:numFmt w:val="bullet"/>
      <w:lvlText w:val="○"/>
      <w:lvlJc w:val="left"/>
      <w:pPr>
        <w:ind w:left="1440" w:hanging="360"/>
      </w:pPr>
    </w:lvl>
    <w:lvl w:ilvl="2" w:tplc="EB6E7D0C">
      <w:start w:val="1"/>
      <w:numFmt w:val="bullet"/>
      <w:lvlText w:val="■"/>
      <w:lvlJc w:val="left"/>
      <w:pPr>
        <w:ind w:left="2160" w:hanging="360"/>
      </w:pPr>
    </w:lvl>
    <w:lvl w:ilvl="3" w:tplc="D316685C">
      <w:start w:val="1"/>
      <w:numFmt w:val="bullet"/>
      <w:lvlText w:val="●"/>
      <w:lvlJc w:val="left"/>
      <w:pPr>
        <w:ind w:left="2880" w:hanging="360"/>
      </w:pPr>
    </w:lvl>
    <w:lvl w:ilvl="4" w:tplc="2E26C990">
      <w:start w:val="1"/>
      <w:numFmt w:val="bullet"/>
      <w:lvlText w:val="○"/>
      <w:lvlJc w:val="left"/>
      <w:pPr>
        <w:ind w:left="3600" w:hanging="360"/>
      </w:pPr>
    </w:lvl>
    <w:lvl w:ilvl="5" w:tplc="3F224D4A">
      <w:start w:val="1"/>
      <w:numFmt w:val="bullet"/>
      <w:lvlText w:val="■"/>
      <w:lvlJc w:val="left"/>
      <w:pPr>
        <w:ind w:left="4320" w:hanging="360"/>
      </w:pPr>
    </w:lvl>
    <w:lvl w:ilvl="6" w:tplc="6C9E6458">
      <w:start w:val="1"/>
      <w:numFmt w:val="bullet"/>
      <w:lvlText w:val="●"/>
      <w:lvlJc w:val="left"/>
      <w:pPr>
        <w:ind w:left="5040" w:hanging="360"/>
      </w:pPr>
    </w:lvl>
    <w:lvl w:ilvl="7" w:tplc="081C9DE0">
      <w:start w:val="1"/>
      <w:numFmt w:val="bullet"/>
      <w:lvlText w:val="●"/>
      <w:lvlJc w:val="left"/>
      <w:pPr>
        <w:ind w:left="5760" w:hanging="360"/>
      </w:pPr>
    </w:lvl>
    <w:lvl w:ilvl="8" w:tplc="0256FDE4">
      <w:start w:val="1"/>
      <w:numFmt w:val="bullet"/>
      <w:lvlText w:val="●"/>
      <w:lvlJc w:val="left"/>
      <w:pPr>
        <w:ind w:left="6480" w:hanging="360"/>
      </w:pPr>
    </w:lvl>
  </w:abstractNum>
  <w:abstractNum w:abstractNumId="4" w15:restartNumberingAfterBreak="0">
    <w:nsid w:val="3C3D2656"/>
    <w:multiLevelType w:val="hybridMultilevel"/>
    <w:tmpl w:val="D56C37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CA37882"/>
    <w:multiLevelType w:val="hybridMultilevel"/>
    <w:tmpl w:val="025E3D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6A1627C"/>
    <w:multiLevelType w:val="hybridMultilevel"/>
    <w:tmpl w:val="DC100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2008B4"/>
    <w:multiLevelType w:val="hybridMultilevel"/>
    <w:tmpl w:val="4580C6CC"/>
    <w:lvl w:ilvl="0" w:tplc="1BE0C12A">
      <w:start w:val="1"/>
      <w:numFmt w:val="decimal"/>
      <w:lvlText w:val="%1."/>
      <w:lvlJc w:val="left"/>
      <w:pPr>
        <w:ind w:left="260" w:hanging="260"/>
      </w:pPr>
    </w:lvl>
    <w:lvl w:ilvl="1" w:tplc="09CC3BD2">
      <w:numFmt w:val="decimal"/>
      <w:lvlText w:val=""/>
      <w:lvlJc w:val="left"/>
    </w:lvl>
    <w:lvl w:ilvl="2" w:tplc="47B8B086">
      <w:numFmt w:val="decimal"/>
      <w:lvlText w:val=""/>
      <w:lvlJc w:val="left"/>
    </w:lvl>
    <w:lvl w:ilvl="3" w:tplc="932EB63C">
      <w:numFmt w:val="decimal"/>
      <w:lvlText w:val=""/>
      <w:lvlJc w:val="left"/>
    </w:lvl>
    <w:lvl w:ilvl="4" w:tplc="ABC433DA">
      <w:numFmt w:val="decimal"/>
      <w:lvlText w:val=""/>
      <w:lvlJc w:val="left"/>
    </w:lvl>
    <w:lvl w:ilvl="5" w:tplc="A16893F4">
      <w:numFmt w:val="decimal"/>
      <w:lvlText w:val=""/>
      <w:lvlJc w:val="left"/>
    </w:lvl>
    <w:lvl w:ilvl="6" w:tplc="69101C28">
      <w:numFmt w:val="decimal"/>
      <w:lvlText w:val=""/>
      <w:lvlJc w:val="left"/>
    </w:lvl>
    <w:lvl w:ilvl="7" w:tplc="968C0EE8">
      <w:numFmt w:val="decimal"/>
      <w:lvlText w:val=""/>
      <w:lvlJc w:val="left"/>
    </w:lvl>
    <w:lvl w:ilvl="8" w:tplc="48D467BE">
      <w:numFmt w:val="decimal"/>
      <w:lvlText w:val=""/>
      <w:lvlJc w:val="left"/>
    </w:lvl>
  </w:abstractNum>
  <w:abstractNum w:abstractNumId="8" w15:restartNumberingAfterBreak="0">
    <w:nsid w:val="6D216A04"/>
    <w:multiLevelType w:val="multilevel"/>
    <w:tmpl w:val="C2DADD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66009567">
    <w:abstractNumId w:val="3"/>
    <w:lvlOverride w:ilvl="0">
      <w:startOverride w:val="1"/>
    </w:lvlOverride>
  </w:num>
  <w:num w:numId="2" w16cid:durableId="1354721511">
    <w:abstractNumId w:val="0"/>
    <w:lvlOverride w:ilvl="0">
      <w:startOverride w:val="1"/>
    </w:lvlOverride>
  </w:num>
  <w:num w:numId="3" w16cid:durableId="2058434037">
    <w:abstractNumId w:val="7"/>
    <w:lvlOverride w:ilvl="0">
      <w:startOverride w:val="1"/>
    </w:lvlOverride>
  </w:num>
  <w:num w:numId="4" w16cid:durableId="1815440707">
    <w:abstractNumId w:val="5"/>
  </w:num>
  <w:num w:numId="5" w16cid:durableId="1909605148">
    <w:abstractNumId w:val="1"/>
  </w:num>
  <w:num w:numId="6" w16cid:durableId="59715511">
    <w:abstractNumId w:val="8"/>
  </w:num>
  <w:num w:numId="7" w16cid:durableId="1272007856">
    <w:abstractNumId w:val="6"/>
  </w:num>
  <w:num w:numId="8" w16cid:durableId="302200657">
    <w:abstractNumId w:val="4"/>
  </w:num>
  <w:num w:numId="9" w16cid:durableId="1370395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D49"/>
    <w:rsid w:val="001F1D49"/>
    <w:rsid w:val="003C53E9"/>
    <w:rsid w:val="003E110B"/>
    <w:rsid w:val="003E26CA"/>
    <w:rsid w:val="00575ED0"/>
    <w:rsid w:val="005A033F"/>
    <w:rsid w:val="005D2368"/>
    <w:rsid w:val="00857DE7"/>
    <w:rsid w:val="009E419E"/>
    <w:rsid w:val="00E92D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1C82B"/>
  <w15:docId w15:val="{506B2F26-BE12-447B-9F1C-5428044EF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E110B"/>
    <w:rPr>
      <w:sz w:val="24"/>
      <w:szCs w:val="24"/>
    </w:rPr>
  </w:style>
  <w:style w:type="table" w:styleId="TableGrid">
    <w:name w:val="Table Grid"/>
    <w:basedOn w:val="TableNormal"/>
    <w:uiPriority w:val="59"/>
    <w:rsid w:val="005D2368"/>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4209</Words>
  <Characters>23994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Nalluri Pavan</cp:lastModifiedBy>
  <cp:revision>2</cp:revision>
  <dcterms:created xsi:type="dcterms:W3CDTF">2026-09-02T16:03:00Z</dcterms:created>
  <dcterms:modified xsi:type="dcterms:W3CDTF">2026-09-02T16:03:00Z</dcterms:modified>
</cp:coreProperties>
</file>