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PR technical notes</w:t>
      </w:r>
    </w:p>
    <w:p>
      <w:pPr>
        <w:pStyle w:val="Heading1"/>
      </w:pPr>
      <w:r>
        <w:t xml:space="preserve">PR technical notes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Overview</w:t>
      </w:r>
    </w:p>
    <w:p>
      <w:pPr>
        <w:pStyle w:val="Normal"/>
      </w:pPr>
      <w:r>
        <w:t xml:space="preserve">The PR introduces a title change in the `app.component.ts` file, replacing "Universal Product Store" with "Universal Product App". This change is reflected in the diff output.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Architecture</w:t>
      </w:r>
    </w:p>
    <w:p>
      <w:pPr>
        <w:pStyle w:val="Normal"/>
      </w:pPr>
      <w:r>
        <w:rPr>
          <w:rFonts w:ascii="Consolas" w:hAnsi="Consolas"/>
          <w:sz w:val="18"/>
        </w:rPr>
        <w:t xml:space="preserve">flowchart LR</w:t>
      </w:r>
    </w:p>
    <w:p>
      <w:pPr>
        <w:pStyle w:val="Normal"/>
      </w:pPr>
      <w:r>
        <w:rPr>
          <w:rFonts w:ascii="Consolas" w:hAnsi="Consolas"/>
          <w:sz w:val="18"/>
        </w:rPr>
        <w:t xml:space="preserve">    A[Client] --&gt; B[AppComponent]</w:t>
      </w:r>
    </w:p>
    <w:p>
      <w:pPr>
        <w:pStyle w:val="Normal"/>
      </w:pPr>
      <w:r>
        <w:rPr>
          <w:rFonts w:ascii="Consolas" w:hAnsi="Consolas"/>
          <w:sz w:val="18"/>
        </w:rPr>
        <w:t xml:space="preserve">    B --&gt; D[ProductService]</w:t>
      </w:r>
    </w:p>
    <w:p>
      <w:pPr>
        <w:pStyle w:val="Normal"/>
      </w:pPr>
      <w:r>
        <w:t xml:space="preserve">Note: No cross-service edges are visible in the diff, only service-to-service calls between the client and the AppComponent.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Request flows</w:t>
      </w:r>
    </w:p>
    <w:p>
      <w:pPr>
        <w:pStyle w:val="Heading3"/>
      </w:pPr>
      <w:r>
        <w:t xml:space="preserve">Request: N/A</w:t>
      </w:r>
    </w:p>
    <w:p>
      <w:pPr>
        <w:pStyle w:val="Normal"/>
      </w:pPr>
      <w:r>
        <w:t xml:space="preserve">Client -&gt; AppComponent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Request: N/A</w:t>
      </w:r>
    </w:p>
    <w:p>
      <w:pPr>
        <w:pStyle w:val="Normal"/>
      </w:pPr>
      <w:r>
        <w:t xml:space="preserve">Service -&gt; ProductService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Request: N/A</w:t>
      </w:r>
    </w:p>
    <w:p>
      <w:pPr>
        <w:pStyle w:val="Normal"/>
      </w:pPr>
      <w:r>
        <w:t xml:space="preserve">Component -&gt; ProductService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Risks / unknowns</w:t>
      </w:r>
    </w:p>
    <w:p>
      <w:pPr>
        <w:pStyle w:val="ListParagraph"/>
        <w:numPr>
          <w:ilvl w:val="0"/>
          <w:numId w:val="1"/>
        </w:numPr>
      </w:pPr>
      <w:r>
        <w:t xml:space="preserve">Service dependencies: What services does the ProductService depend on?</w:t>
      </w:r>
    </w:p>
    <w:p>
      <w:pPr>
        <w:pStyle w:val="ListParagraph"/>
        <w:numPr>
          <w:ilvl w:val="0"/>
          <w:numId w:val="1"/>
        </w:numPr>
      </w:pPr>
      <w:r>
        <w:t xml:space="preserve">API usage: How does the ProductService interact with other services or APIs?</w:t>
      </w:r>
    </w:p>
    <w:p>
      <w:pPr>
        <w:pStyle w:val="ListParagraph"/>
        <w:numPr>
          <w:ilvl w:val="0"/>
          <w:numId w:val="1"/>
        </w:numPr>
      </w:pPr>
      <w:r>
        <w:t xml:space="preserve">Data storage: How does the application store data?</w:t>
      </w:r>
    </w:p>
    <w:p>
      <w:pPr>
        <w:pStyle w:val="ListParagraph"/>
        <w:numPr>
          <w:ilvl w:val="0"/>
          <w:numId w:val="1"/>
        </w:numPr>
      </w:pPr>
      <w:r>
        <w:t xml:space="preserve">Error handling: How is error handling implemented in the application?</w:t>
      </w:r>
    </w:p>
    <w:p>
      <w:pPr>
        <w:pStyle w:val="ListParagraph"/>
        <w:numPr>
          <w:ilvl w:val="0"/>
          <w:numId w:val="1"/>
        </w:numPr>
      </w:pPr>
      <w:r>
        <w:t xml:space="preserve">Security: Are there any security-related changes or vulnerabilities introduced in the PR?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TypeScript technical notes</w:t>
      </w:r>
    </w:p>
    <w:p>
      <w:pPr>
        <w:pStyle w:val="Heading1"/>
      </w:pPr>
      <w:r>
        <w:t xml:space="preserve">TypeScript technical notes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Standards checklist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Rule | Severity | Status | Evidence |</w:t>
      </w:r>
    </w:p>
    <w:p>
      <w:pPr>
        <w:pStyle w:val="Normal"/>
      </w:pPr>
      <w:r>
        <w:t xml:space="preserve">|------|----------|--------|----------|</w:t>
      </w:r>
    </w:p>
    <w:p>
      <w:pPr>
        <w:pStyle w:val="Normal"/>
      </w:pPr>
      <w:r>
        <w:t xml:space="preserve">| Avoid introducing explicit any | warn | pass | OK |</w:t>
      </w:r>
    </w:p>
    <w:p>
      <w:pPr>
        <w:pStyle w:val="Normal"/>
      </w:pPr>
      <w:r>
        <w:t xml:space="preserve">| Avoid console.log in committed code | warn | pass | OK |</w:t>
      </w:r>
    </w:p>
    <w:p>
      <w:pPr>
        <w:pStyle w:val="Normal"/>
      </w:pPr>
      <w:r>
        <w:t xml:space="preserve">| No hard-coded secrets in added lines | error | pass | OK |</w:t>
      </w:r>
    </w:p>
    <w:p>
      <w:pPr>
        <w:pStyle w:val="Normal"/>
      </w:pPr>
      <w:r>
        <w:t xml:space="preserve">| tsc workspace | info | pass | No tsconfig.json found — skipped compiler pass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TypeScript analyzer: all evaluated rules passed.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Changes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Component Title in App Component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The following changes were made to the `AppComponent` in `app.component.ts`: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The `title` property was updated from `'Universal Product Store'` to `'Universal Product App'`.</w:t>
      </w:r>
    </w:p>
    <w:p>
      <w:pPr>
        <w:pStyle w:val="ListParagraph"/>
        <w:numPr>
          <w:ilvl w:val="0"/>
          <w:numId w:val="1"/>
        </w:numPr>
      </w:pPr>
      <w:r>
        <w:t xml:space="preserve">No other changes were made to the component.</w:t>
      </w:r>
    </w:p>
    <w:p>
      <w:pPr>
        <w:pStyle w:val="ListParagraph"/>
        <w:numPr>
          <w:ilvl w:val="0"/>
          <w:numId w:val="1"/>
        </w:numPr>
      </w:pPr>
      <w:r>
        <w:t xml:space="preserve">No related imports or variable updates were necessary due to the straightforward replacement of the string value.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
<Relationships xmlns="http://schemas.openxmlformats.org/package/2006/relationships"></Relationships>

</file>