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C020A" w14:textId="77777777" w:rsidR="00C537DE" w:rsidRPr="002140EC" w:rsidRDefault="00844D4B" w:rsidP="00844D4B">
      <w:pPr>
        <w:pStyle w:val="NormalWeb"/>
      </w:pPr>
      <w:bookmarkStart w:id="0" w:name="_Hlk133798387"/>
      <w:bookmarkEnd w:id="0"/>
      <w:r w:rsidRPr="002140EC">
        <w:tab/>
      </w:r>
      <w:r w:rsidRPr="002140EC">
        <w:tab/>
      </w:r>
      <w:r w:rsidRPr="002140EC">
        <w:tab/>
      </w:r>
    </w:p>
    <w:p w14:paraId="4E3BB20D" w14:textId="77777777" w:rsidR="00C537DE" w:rsidRPr="002140EC" w:rsidRDefault="00C537DE" w:rsidP="00844D4B">
      <w:pPr>
        <w:pStyle w:val="NormalWeb"/>
      </w:pPr>
    </w:p>
    <w:p w14:paraId="728E5BE4" w14:textId="77777777" w:rsidR="00C537DE" w:rsidRPr="002140EC" w:rsidRDefault="00C537DE" w:rsidP="00844D4B">
      <w:pPr>
        <w:pStyle w:val="NormalWeb"/>
      </w:pPr>
    </w:p>
    <w:p w14:paraId="69BB2B58" w14:textId="77777777" w:rsidR="00C537DE" w:rsidRPr="002140EC" w:rsidRDefault="00C537DE" w:rsidP="00844D4B">
      <w:pPr>
        <w:pStyle w:val="NormalWeb"/>
      </w:pPr>
    </w:p>
    <w:p w14:paraId="1AB8E735" w14:textId="77777777" w:rsidR="00C537DE" w:rsidRPr="002140EC" w:rsidRDefault="00C537DE" w:rsidP="00844D4B">
      <w:pPr>
        <w:pStyle w:val="NormalWeb"/>
      </w:pPr>
    </w:p>
    <w:p w14:paraId="5A9E94C0" w14:textId="77777777" w:rsidR="00C537DE" w:rsidRPr="002140EC" w:rsidRDefault="00C537DE" w:rsidP="00844D4B">
      <w:pPr>
        <w:pStyle w:val="NormalWeb"/>
      </w:pPr>
    </w:p>
    <w:p w14:paraId="4BAE1485" w14:textId="77777777" w:rsidR="00C537DE" w:rsidRPr="002140EC" w:rsidRDefault="00C537DE" w:rsidP="00844D4B">
      <w:pPr>
        <w:pStyle w:val="NormalWeb"/>
      </w:pPr>
    </w:p>
    <w:p w14:paraId="30CC8451" w14:textId="77777777" w:rsidR="00C537DE" w:rsidRPr="002140EC" w:rsidRDefault="00C537DE" w:rsidP="00844D4B">
      <w:pPr>
        <w:pStyle w:val="NormalWeb"/>
      </w:pPr>
    </w:p>
    <w:p w14:paraId="6F84B49E" w14:textId="77777777" w:rsidR="00C537DE" w:rsidRPr="002140EC" w:rsidRDefault="00C537DE" w:rsidP="00844D4B">
      <w:pPr>
        <w:pStyle w:val="NormalWeb"/>
      </w:pPr>
    </w:p>
    <w:p w14:paraId="60B9F970" w14:textId="46FF83D8" w:rsidR="00C537DE" w:rsidRPr="00ED2E53" w:rsidRDefault="00C537DE" w:rsidP="00C74005">
      <w:pPr>
        <w:pStyle w:val="NormalWeb"/>
        <w:jc w:val="center"/>
        <w:rPr>
          <w:b/>
          <w:bCs/>
          <w:sz w:val="36"/>
          <w:szCs w:val="36"/>
        </w:rPr>
      </w:pPr>
      <w:r w:rsidRPr="00ED2E53">
        <w:rPr>
          <w:b/>
          <w:bCs/>
          <w:sz w:val="36"/>
          <w:szCs w:val="36"/>
        </w:rPr>
        <w:t>Project Assignment – BORDER CROSSING ENTRY DATA</w:t>
      </w:r>
    </w:p>
    <w:p w14:paraId="739063B6" w14:textId="77777777" w:rsidR="00C74005" w:rsidRDefault="00C537DE" w:rsidP="00C74005">
      <w:pPr>
        <w:pStyle w:val="NormalWeb"/>
        <w:jc w:val="center"/>
      </w:pPr>
      <w:r w:rsidRPr="002140EC">
        <w:t xml:space="preserve">Santosh Vardhan </w:t>
      </w:r>
      <w:proofErr w:type="spellStart"/>
      <w:r w:rsidRPr="002140EC">
        <w:t>Nayudu</w:t>
      </w:r>
      <w:proofErr w:type="spellEnd"/>
      <w:r w:rsidRPr="002140EC">
        <w:t>(G01414178)</w:t>
      </w:r>
      <w:r w:rsidRPr="002140EC">
        <w:br/>
        <w:t>Leela Sagar Gudhe(G01408516)</w:t>
      </w:r>
      <w:r w:rsidRPr="002140EC">
        <w:br/>
        <w:t>Meghana Katta(G01408184)</w:t>
      </w:r>
    </w:p>
    <w:p w14:paraId="15430655" w14:textId="45AC06DF" w:rsidR="002C690D" w:rsidRPr="00ED2E53" w:rsidRDefault="00C537DE" w:rsidP="00C74005">
      <w:pPr>
        <w:pStyle w:val="NormalWeb"/>
        <w:jc w:val="center"/>
        <w:rPr>
          <w:b/>
          <w:bCs/>
        </w:rPr>
      </w:pPr>
      <w:r w:rsidRPr="002140EC">
        <w:br/>
      </w:r>
      <w:r w:rsidRPr="00ED2E53">
        <w:rPr>
          <w:b/>
          <w:bCs/>
        </w:rPr>
        <w:t>Department of Data Analytics Engineering, George Mason University</w:t>
      </w:r>
    </w:p>
    <w:p w14:paraId="10501F6C" w14:textId="77777777" w:rsidR="00C74005" w:rsidRDefault="00C537DE" w:rsidP="00C74005">
      <w:pPr>
        <w:pStyle w:val="NormalWeb"/>
        <w:spacing w:after="0" w:afterAutospacing="0"/>
        <w:ind w:firstLine="1040"/>
        <w:jc w:val="center"/>
      </w:pPr>
      <w:r w:rsidRPr="002140EC">
        <w:t>AIT 580: Analytics Big data to Information</w:t>
      </w:r>
    </w:p>
    <w:p w14:paraId="59A314FA" w14:textId="1D491251" w:rsidR="00C537DE" w:rsidRPr="002140EC" w:rsidRDefault="00C537DE" w:rsidP="00C74005">
      <w:pPr>
        <w:pStyle w:val="NormalWeb"/>
        <w:jc w:val="center"/>
      </w:pPr>
      <w:r w:rsidRPr="002140EC">
        <w:t xml:space="preserve">Dr. Moody </w:t>
      </w:r>
      <w:proofErr w:type="spellStart"/>
      <w:r w:rsidRPr="002140EC">
        <w:t>Amakobe</w:t>
      </w:r>
      <w:proofErr w:type="spellEnd"/>
      <w:r w:rsidRPr="002140EC">
        <w:br/>
        <w:t xml:space="preserve">April </w:t>
      </w:r>
      <w:r w:rsidR="002C690D" w:rsidRPr="002140EC">
        <w:t>30</w:t>
      </w:r>
      <w:r w:rsidRPr="002140EC">
        <w:t>, 2023</w:t>
      </w:r>
    </w:p>
    <w:p w14:paraId="1323BC54" w14:textId="224A9585" w:rsidR="00844D4B" w:rsidRPr="002140EC" w:rsidRDefault="00844D4B">
      <w:pPr>
        <w:rPr>
          <w:rFonts w:ascii="Times New Roman" w:hAnsi="Times New Roman" w:cs="Times New Roman"/>
        </w:rPr>
      </w:pPr>
    </w:p>
    <w:p w14:paraId="6D1F9118" w14:textId="77777777" w:rsidR="00C537DE" w:rsidRPr="002140EC" w:rsidRDefault="00C537DE">
      <w:pPr>
        <w:rPr>
          <w:rFonts w:ascii="Times New Roman" w:hAnsi="Times New Roman" w:cs="Times New Roman"/>
        </w:rPr>
      </w:pPr>
    </w:p>
    <w:p w14:paraId="10BA2AA0" w14:textId="77777777" w:rsidR="00C537DE" w:rsidRPr="002140EC" w:rsidRDefault="00C537DE">
      <w:pPr>
        <w:rPr>
          <w:rFonts w:ascii="Times New Roman" w:hAnsi="Times New Roman" w:cs="Times New Roman"/>
        </w:rPr>
      </w:pPr>
    </w:p>
    <w:p w14:paraId="550F1910" w14:textId="77777777" w:rsidR="00C537DE" w:rsidRPr="002140EC" w:rsidRDefault="00C537DE">
      <w:pPr>
        <w:rPr>
          <w:rFonts w:ascii="Times New Roman" w:hAnsi="Times New Roman" w:cs="Times New Roman"/>
        </w:rPr>
      </w:pPr>
    </w:p>
    <w:p w14:paraId="4711AB15" w14:textId="77777777" w:rsidR="00C537DE" w:rsidRPr="002140EC" w:rsidRDefault="00C537DE">
      <w:pPr>
        <w:rPr>
          <w:rFonts w:ascii="Times New Roman" w:hAnsi="Times New Roman" w:cs="Times New Roman"/>
        </w:rPr>
      </w:pPr>
    </w:p>
    <w:p w14:paraId="3E3FA3BF" w14:textId="77777777" w:rsidR="00C537DE" w:rsidRPr="002140EC" w:rsidRDefault="00C537DE">
      <w:pPr>
        <w:rPr>
          <w:rFonts w:ascii="Times New Roman" w:hAnsi="Times New Roman" w:cs="Times New Roman"/>
        </w:rPr>
      </w:pPr>
    </w:p>
    <w:p w14:paraId="19FA2C47" w14:textId="77777777" w:rsidR="00C537DE" w:rsidRPr="002140EC" w:rsidRDefault="00C537DE">
      <w:pPr>
        <w:rPr>
          <w:rFonts w:ascii="Times New Roman" w:hAnsi="Times New Roman" w:cs="Times New Roman"/>
        </w:rPr>
      </w:pPr>
    </w:p>
    <w:p w14:paraId="58F0A6DF" w14:textId="77777777" w:rsidR="00C537DE" w:rsidRPr="002140EC" w:rsidRDefault="00C537DE">
      <w:pPr>
        <w:rPr>
          <w:rFonts w:ascii="Times New Roman" w:hAnsi="Times New Roman" w:cs="Times New Roman"/>
        </w:rPr>
      </w:pPr>
    </w:p>
    <w:p w14:paraId="32D3C406" w14:textId="77777777" w:rsidR="00C537DE" w:rsidRPr="002140EC" w:rsidRDefault="00C537DE">
      <w:pPr>
        <w:rPr>
          <w:rFonts w:ascii="Times New Roman" w:hAnsi="Times New Roman" w:cs="Times New Roman"/>
        </w:rPr>
      </w:pPr>
    </w:p>
    <w:p w14:paraId="735D4E51" w14:textId="77777777" w:rsidR="00C537DE" w:rsidRPr="002140EC" w:rsidRDefault="00C537DE">
      <w:pPr>
        <w:rPr>
          <w:rFonts w:ascii="Times New Roman" w:hAnsi="Times New Roman" w:cs="Times New Roman"/>
        </w:rPr>
      </w:pPr>
    </w:p>
    <w:p w14:paraId="5517CC61" w14:textId="77777777" w:rsidR="00C537DE" w:rsidRPr="002140EC" w:rsidRDefault="00C537DE">
      <w:pPr>
        <w:rPr>
          <w:rFonts w:ascii="Times New Roman" w:hAnsi="Times New Roman" w:cs="Times New Roman"/>
        </w:rPr>
      </w:pPr>
    </w:p>
    <w:p w14:paraId="1C5E78A7" w14:textId="77777777" w:rsidR="00C537DE" w:rsidRPr="002140EC" w:rsidRDefault="00C537DE">
      <w:pPr>
        <w:rPr>
          <w:rFonts w:ascii="Times New Roman" w:hAnsi="Times New Roman" w:cs="Times New Roman"/>
        </w:rPr>
      </w:pPr>
    </w:p>
    <w:p w14:paraId="200171C7" w14:textId="77777777" w:rsidR="00C537DE" w:rsidRPr="002140EC" w:rsidRDefault="00C537DE">
      <w:pPr>
        <w:rPr>
          <w:rFonts w:ascii="Times New Roman" w:hAnsi="Times New Roman" w:cs="Times New Roman"/>
        </w:rPr>
      </w:pPr>
    </w:p>
    <w:p w14:paraId="4B704FA6" w14:textId="77777777" w:rsidR="00C537DE" w:rsidRPr="002140EC" w:rsidRDefault="00C537DE">
      <w:pPr>
        <w:rPr>
          <w:rFonts w:ascii="Times New Roman" w:hAnsi="Times New Roman" w:cs="Times New Roman"/>
        </w:rPr>
      </w:pPr>
    </w:p>
    <w:p w14:paraId="2A175CC4" w14:textId="77777777" w:rsidR="00C537DE" w:rsidRPr="002140EC" w:rsidRDefault="00C537DE">
      <w:pPr>
        <w:rPr>
          <w:rFonts w:ascii="Times New Roman" w:hAnsi="Times New Roman" w:cs="Times New Roman"/>
        </w:rPr>
      </w:pPr>
    </w:p>
    <w:p w14:paraId="2CBCAD11" w14:textId="77777777" w:rsidR="00C537DE" w:rsidRPr="002140EC" w:rsidRDefault="00C537DE">
      <w:pPr>
        <w:rPr>
          <w:rFonts w:ascii="Times New Roman" w:hAnsi="Times New Roman" w:cs="Times New Roman"/>
        </w:rPr>
      </w:pPr>
    </w:p>
    <w:p w14:paraId="7DB0D82C" w14:textId="77777777" w:rsidR="002C690D" w:rsidRPr="002140EC" w:rsidRDefault="002C690D" w:rsidP="002C690D">
      <w:pPr>
        <w:rPr>
          <w:rFonts w:ascii="Times New Roman" w:hAnsi="Times New Roman" w:cs="Times New Roman"/>
        </w:rPr>
      </w:pPr>
    </w:p>
    <w:p w14:paraId="3EC96D91" w14:textId="77777777" w:rsidR="002C690D" w:rsidRPr="002140EC" w:rsidRDefault="002C690D" w:rsidP="002C690D">
      <w:pPr>
        <w:rPr>
          <w:rFonts w:ascii="Times New Roman" w:hAnsi="Times New Roman" w:cs="Times New Roman"/>
        </w:rPr>
      </w:pPr>
    </w:p>
    <w:p w14:paraId="6DC38D10" w14:textId="190407B4" w:rsidR="002C690D" w:rsidRPr="002140EC" w:rsidRDefault="002C690D" w:rsidP="002C690D">
      <w:pPr>
        <w:rPr>
          <w:rFonts w:ascii="Times New Roman" w:hAnsi="Times New Roman" w:cs="Times New Roman"/>
          <w:b/>
          <w:bCs/>
        </w:rPr>
      </w:pPr>
      <w:r w:rsidRPr="002140EC">
        <w:rPr>
          <w:rFonts w:ascii="Times New Roman" w:hAnsi="Times New Roman" w:cs="Times New Roman"/>
          <w:b/>
          <w:bCs/>
        </w:rPr>
        <w:t>ABSTRACT:</w:t>
      </w:r>
    </w:p>
    <w:p w14:paraId="75CBB7E5" w14:textId="77777777" w:rsidR="002C690D" w:rsidRPr="002140EC" w:rsidRDefault="002C690D" w:rsidP="002C690D">
      <w:pPr>
        <w:rPr>
          <w:rFonts w:ascii="Times New Roman" w:hAnsi="Times New Roman" w:cs="Times New Roman"/>
        </w:rPr>
      </w:pPr>
    </w:p>
    <w:p w14:paraId="738CCC71" w14:textId="337C856C" w:rsidR="002C690D" w:rsidRPr="002140EC" w:rsidRDefault="002C690D" w:rsidP="0029358E">
      <w:pPr>
        <w:jc w:val="both"/>
        <w:rPr>
          <w:rFonts w:ascii="Times New Roman" w:hAnsi="Times New Roman" w:cs="Times New Roman"/>
        </w:rPr>
      </w:pPr>
      <w:r w:rsidRPr="002140EC">
        <w:rPr>
          <w:rFonts w:ascii="Times New Roman" w:hAnsi="Times New Roman" w:cs="Times New Roman"/>
        </w:rPr>
        <w:t>The number of people who enter the United States by land, air, and seaports is disclosed in the Border Crossing Entry Data dataset. The U.S. Bureau of Transportation Statistics compiles the dataset, which includes information on the method of entry, the location of the port of entry, and the nationality or country of origin of those entering.</w:t>
      </w:r>
    </w:p>
    <w:p w14:paraId="7B8BEEA1" w14:textId="77777777" w:rsidR="002C690D" w:rsidRPr="002140EC" w:rsidRDefault="002C690D" w:rsidP="0029358E">
      <w:pPr>
        <w:jc w:val="both"/>
        <w:rPr>
          <w:rFonts w:ascii="Times New Roman" w:hAnsi="Times New Roman" w:cs="Times New Roman"/>
        </w:rPr>
      </w:pPr>
    </w:p>
    <w:p w14:paraId="359565EC" w14:textId="5FC2C0EB" w:rsidR="00C537DE" w:rsidRPr="002140EC" w:rsidRDefault="002C690D" w:rsidP="0029358E">
      <w:pPr>
        <w:jc w:val="both"/>
        <w:rPr>
          <w:rFonts w:ascii="Times New Roman" w:hAnsi="Times New Roman" w:cs="Times New Roman"/>
        </w:rPr>
      </w:pPr>
      <w:r w:rsidRPr="002140EC">
        <w:rPr>
          <w:rFonts w:ascii="Times New Roman" w:hAnsi="Times New Roman" w:cs="Times New Roman"/>
        </w:rPr>
        <w:t>This dataset's analysis can provide light on migration trends and patterns, which has crucial ramifications for public safety, resource allocation, economic analysis, and policymaking. The dataset can be used to identify possible problems or safety risks connected to forms of transportation or geographies as well as to study the patterns and trends of border crossings over time.</w:t>
      </w:r>
    </w:p>
    <w:p w14:paraId="5B43F15E" w14:textId="77777777" w:rsidR="00C537DE" w:rsidRPr="002140EC" w:rsidRDefault="00C537DE" w:rsidP="0029358E">
      <w:pPr>
        <w:jc w:val="both"/>
        <w:rPr>
          <w:rFonts w:ascii="Times New Roman" w:hAnsi="Times New Roman" w:cs="Times New Roman"/>
        </w:rPr>
      </w:pPr>
    </w:p>
    <w:p w14:paraId="6FC7E173" w14:textId="77777777" w:rsidR="00741CED" w:rsidRPr="002140EC" w:rsidRDefault="00741CED" w:rsidP="0029358E">
      <w:pPr>
        <w:jc w:val="both"/>
        <w:rPr>
          <w:rFonts w:ascii="Times New Roman" w:hAnsi="Times New Roman" w:cs="Times New Roman"/>
        </w:rPr>
      </w:pPr>
      <w:r w:rsidRPr="002140EC">
        <w:rPr>
          <w:rFonts w:ascii="Times New Roman" w:hAnsi="Times New Roman" w:cs="Times New Roman"/>
        </w:rPr>
        <w:t>The dataset can also help with decisions on international trade, immigration, and border security. Policymakers may more effectively allocate resources to ensure they reach people who need them most by using the data to influence their decisions and better serve the public interest.</w:t>
      </w:r>
    </w:p>
    <w:p w14:paraId="6220E7BF" w14:textId="77777777" w:rsidR="00741CED" w:rsidRPr="002140EC" w:rsidRDefault="00741CED" w:rsidP="0029358E">
      <w:pPr>
        <w:jc w:val="both"/>
        <w:rPr>
          <w:rFonts w:ascii="Times New Roman" w:hAnsi="Times New Roman" w:cs="Times New Roman"/>
        </w:rPr>
      </w:pPr>
    </w:p>
    <w:p w14:paraId="28D40BF7" w14:textId="236764AD" w:rsidR="00741CED" w:rsidRPr="002140EC" w:rsidRDefault="00741CED" w:rsidP="0029358E">
      <w:pPr>
        <w:jc w:val="both"/>
        <w:rPr>
          <w:rFonts w:ascii="Times New Roman" w:hAnsi="Times New Roman" w:cs="Times New Roman"/>
        </w:rPr>
      </w:pPr>
      <w:r w:rsidRPr="002140EC">
        <w:rPr>
          <w:rFonts w:ascii="Times New Roman" w:hAnsi="Times New Roman" w:cs="Times New Roman"/>
        </w:rPr>
        <w:t>The Border Crossing Entry Data dataset is a useful tool for scholars, decision-makers, and other stakeholders who are interested in comprehending migration patterns and trends and informing choices on immigration and border security.</w:t>
      </w:r>
    </w:p>
    <w:p w14:paraId="16BD24ED" w14:textId="77777777" w:rsidR="00C537DE" w:rsidRPr="002140EC" w:rsidRDefault="00C537DE">
      <w:pPr>
        <w:rPr>
          <w:rFonts w:ascii="Times New Roman" w:hAnsi="Times New Roman" w:cs="Times New Roman"/>
        </w:rPr>
      </w:pPr>
    </w:p>
    <w:p w14:paraId="7F0B4AE1" w14:textId="75D75675" w:rsidR="00C537DE" w:rsidRPr="002140EC" w:rsidRDefault="00741CED">
      <w:pPr>
        <w:rPr>
          <w:rFonts w:ascii="Times New Roman" w:hAnsi="Times New Roman" w:cs="Times New Roman"/>
          <w:b/>
          <w:bCs/>
        </w:rPr>
      </w:pPr>
      <w:r w:rsidRPr="002140EC">
        <w:rPr>
          <w:rFonts w:ascii="Times New Roman" w:hAnsi="Times New Roman" w:cs="Times New Roman"/>
          <w:b/>
          <w:bCs/>
        </w:rPr>
        <w:t>INTRODUCTION:</w:t>
      </w:r>
    </w:p>
    <w:p w14:paraId="3600823B" w14:textId="77777777" w:rsidR="00C537DE" w:rsidRPr="002140EC" w:rsidRDefault="00C537DE" w:rsidP="0029358E">
      <w:pPr>
        <w:jc w:val="both"/>
        <w:rPr>
          <w:rFonts w:ascii="Times New Roman" w:hAnsi="Times New Roman" w:cs="Times New Roman"/>
        </w:rPr>
      </w:pPr>
    </w:p>
    <w:p w14:paraId="43E09B6E" w14:textId="7F15BF85" w:rsidR="00D205C1" w:rsidRPr="002140EC" w:rsidRDefault="00C537DE" w:rsidP="0029358E">
      <w:pPr>
        <w:jc w:val="both"/>
        <w:rPr>
          <w:rFonts w:ascii="Times New Roman" w:hAnsi="Times New Roman" w:cs="Times New Roman"/>
        </w:rPr>
      </w:pPr>
      <w:r w:rsidRPr="002140EC">
        <w:rPr>
          <w:rFonts w:ascii="Times New Roman" w:hAnsi="Times New Roman" w:cs="Times New Roman"/>
        </w:rPr>
        <w:t xml:space="preserve">The movement of people, goods, and vehicles across international borders is referred to as a border crossing. Trade, tourism, and other economic and social activity depend on these crossings. However, they also pose issues </w:t>
      </w:r>
      <w:r w:rsidR="00D205C1" w:rsidRPr="002140EC">
        <w:rPr>
          <w:rFonts w:ascii="Times New Roman" w:hAnsi="Times New Roman" w:cs="Times New Roman"/>
        </w:rPr>
        <w:t>about</w:t>
      </w:r>
      <w:r w:rsidRPr="002140EC">
        <w:rPr>
          <w:rFonts w:ascii="Times New Roman" w:hAnsi="Times New Roman" w:cs="Times New Roman"/>
        </w:rPr>
        <w:t xml:space="preserve"> public health, immigration, and security. Understanding these issues and creating efficient policies and tactics to solve them depend on the collection of data on border crossings. Such information, which includes the quantity of crossings, the varieties of people and commodities moving across borders, as well as the routes and means of transportation taken, can shed light on trends and patterns in cross-border mobility. The utilization of this information can enhance border security, </w:t>
      </w:r>
      <w:r w:rsidR="00D205C1" w:rsidRPr="002140EC">
        <w:rPr>
          <w:rFonts w:ascii="Times New Roman" w:hAnsi="Times New Roman" w:cs="Times New Roman"/>
        </w:rPr>
        <w:t>ease, commerce and tourism, and advance public health and safety.</w:t>
      </w:r>
    </w:p>
    <w:p w14:paraId="2D8A4F35" w14:textId="77777777" w:rsidR="00D205C1" w:rsidRPr="002140EC" w:rsidRDefault="00D205C1" w:rsidP="0029358E">
      <w:pPr>
        <w:jc w:val="both"/>
        <w:rPr>
          <w:rFonts w:ascii="Times New Roman" w:hAnsi="Times New Roman" w:cs="Times New Roman"/>
        </w:rPr>
      </w:pPr>
    </w:p>
    <w:p w14:paraId="3152F437" w14:textId="0FDCB871" w:rsidR="00D205C1" w:rsidRPr="002140EC" w:rsidRDefault="00D205C1" w:rsidP="0029358E">
      <w:pPr>
        <w:jc w:val="both"/>
        <w:rPr>
          <w:rFonts w:ascii="Times New Roman" w:hAnsi="Times New Roman" w:cs="Times New Roman"/>
        </w:rPr>
      </w:pPr>
      <w:r w:rsidRPr="002140EC">
        <w:rPr>
          <w:rFonts w:ascii="Times New Roman" w:hAnsi="Times New Roman" w:cs="Times New Roman"/>
        </w:rPr>
        <w:t xml:space="preserve">Data on border crossing entries is important in the context of immigration and border security for </w:t>
      </w:r>
      <w:r w:rsidR="00271E25" w:rsidRPr="002140EC">
        <w:rPr>
          <w:rFonts w:ascii="Times New Roman" w:hAnsi="Times New Roman" w:cs="Times New Roman"/>
        </w:rPr>
        <w:t>several</w:t>
      </w:r>
      <w:r w:rsidRPr="002140EC">
        <w:rPr>
          <w:rFonts w:ascii="Times New Roman" w:hAnsi="Times New Roman" w:cs="Times New Roman"/>
        </w:rPr>
        <w:t xml:space="preserve"> reasons. First and foremost, it is essential for spotting and stopping security threats like terrorism, drug trafficking, and people- or drug-smuggling. Second, it aids with the management of border crossings and the enforcement of immigration regulations by immigration authorities. Thirdly, it aids in locating and keeping an eye on those who might be a threat to national security or public safety.</w:t>
      </w:r>
    </w:p>
    <w:p w14:paraId="25E4F179" w14:textId="77777777" w:rsidR="00D205C1" w:rsidRPr="002140EC" w:rsidRDefault="00D205C1" w:rsidP="0029358E">
      <w:pPr>
        <w:jc w:val="both"/>
        <w:rPr>
          <w:rFonts w:ascii="Times New Roman" w:hAnsi="Times New Roman" w:cs="Times New Roman"/>
        </w:rPr>
      </w:pPr>
    </w:p>
    <w:p w14:paraId="21C1E9C9" w14:textId="6EDE1061" w:rsidR="00D205C1" w:rsidRPr="002140EC" w:rsidRDefault="00271E25" w:rsidP="0029358E">
      <w:pPr>
        <w:jc w:val="both"/>
        <w:rPr>
          <w:rFonts w:ascii="Times New Roman" w:hAnsi="Times New Roman" w:cs="Times New Roman"/>
        </w:rPr>
      </w:pPr>
      <w:r w:rsidRPr="002140EC">
        <w:rPr>
          <w:rFonts w:ascii="Times New Roman" w:hAnsi="Times New Roman" w:cs="Times New Roman"/>
        </w:rPr>
        <w:t xml:space="preserve">By giving authorities access to fast and accurate information, effective border crossing entry data management helps enhance border security and immigration control. Additionally, it improves public safety and aids in the prevention of crime and terrorism. However, managing this data </w:t>
      </w:r>
      <w:r w:rsidRPr="002140EC">
        <w:rPr>
          <w:rFonts w:ascii="Times New Roman" w:hAnsi="Times New Roman" w:cs="Times New Roman"/>
        </w:rPr>
        <w:lastRenderedPageBreak/>
        <w:t>presents difficulties due to issues with data security, privacy, and sharing, among other things. Therefore, it is essential to effectively manage these difficulties while maintaining the harmony between personal privacy and national security.</w:t>
      </w:r>
    </w:p>
    <w:p w14:paraId="4DE339A1" w14:textId="77777777" w:rsidR="00741CED" w:rsidRPr="002140EC" w:rsidRDefault="00741CED" w:rsidP="0029358E">
      <w:pPr>
        <w:jc w:val="both"/>
        <w:rPr>
          <w:rFonts w:ascii="Times New Roman" w:hAnsi="Times New Roman" w:cs="Times New Roman"/>
        </w:rPr>
      </w:pPr>
    </w:p>
    <w:p w14:paraId="3757D12F" w14:textId="732FEC67" w:rsidR="00741CED" w:rsidRPr="002140EC" w:rsidRDefault="00741CED" w:rsidP="0029358E">
      <w:pPr>
        <w:jc w:val="both"/>
        <w:rPr>
          <w:rFonts w:ascii="Times New Roman" w:hAnsi="Times New Roman" w:cs="Times New Roman"/>
          <w:b/>
          <w:bCs/>
        </w:rPr>
      </w:pPr>
      <w:r w:rsidRPr="002140EC">
        <w:rPr>
          <w:rFonts w:ascii="Times New Roman" w:hAnsi="Times New Roman" w:cs="Times New Roman"/>
          <w:b/>
          <w:bCs/>
        </w:rPr>
        <w:t>Research questions:</w:t>
      </w:r>
    </w:p>
    <w:p w14:paraId="116514CF" w14:textId="77777777" w:rsidR="00741CED" w:rsidRPr="002140EC" w:rsidRDefault="00741CED" w:rsidP="0029358E">
      <w:pPr>
        <w:jc w:val="both"/>
        <w:rPr>
          <w:rFonts w:ascii="Times New Roman" w:hAnsi="Times New Roman" w:cs="Times New Roman"/>
        </w:rPr>
      </w:pPr>
    </w:p>
    <w:p w14:paraId="14E26AA0" w14:textId="719FD593" w:rsidR="00741CED" w:rsidRPr="002140EC" w:rsidRDefault="00741CED" w:rsidP="0029358E">
      <w:pPr>
        <w:pStyle w:val="ListParagraph"/>
        <w:numPr>
          <w:ilvl w:val="0"/>
          <w:numId w:val="1"/>
        </w:numPr>
        <w:jc w:val="both"/>
        <w:rPr>
          <w:rFonts w:ascii="Times New Roman" w:hAnsi="Times New Roman" w:cs="Times New Roman"/>
        </w:rPr>
      </w:pPr>
      <w:r w:rsidRPr="002140EC">
        <w:rPr>
          <w:rFonts w:ascii="Times New Roman" w:hAnsi="Times New Roman" w:cs="Times New Roman"/>
        </w:rPr>
        <w:t xml:space="preserve">Which states and ports </w:t>
      </w:r>
      <w:proofErr w:type="gramStart"/>
      <w:r w:rsidRPr="002140EC">
        <w:rPr>
          <w:rFonts w:ascii="Times New Roman" w:hAnsi="Times New Roman" w:cs="Times New Roman"/>
        </w:rPr>
        <w:t>receives</w:t>
      </w:r>
      <w:proofErr w:type="gramEnd"/>
      <w:r w:rsidRPr="002140EC">
        <w:rPr>
          <w:rFonts w:ascii="Times New Roman" w:hAnsi="Times New Roman" w:cs="Times New Roman"/>
        </w:rPr>
        <w:t xml:space="preserve"> the highest number of inbound flows?</w:t>
      </w:r>
    </w:p>
    <w:p w14:paraId="2DCC192F" w14:textId="77777777" w:rsidR="00741CED" w:rsidRPr="002140EC" w:rsidRDefault="00741CED" w:rsidP="0029358E">
      <w:pPr>
        <w:pStyle w:val="ListParagraph"/>
        <w:numPr>
          <w:ilvl w:val="0"/>
          <w:numId w:val="1"/>
        </w:numPr>
        <w:jc w:val="both"/>
        <w:rPr>
          <w:rFonts w:ascii="Times New Roman" w:hAnsi="Times New Roman" w:cs="Times New Roman"/>
        </w:rPr>
      </w:pPr>
      <w:r w:rsidRPr="002140EC">
        <w:rPr>
          <w:rFonts w:ascii="Times New Roman" w:hAnsi="Times New Roman" w:cs="Times New Roman"/>
        </w:rPr>
        <w:t xml:space="preserve">How does the border crossing volume at the different borders </w:t>
      </w:r>
      <w:proofErr w:type="gramStart"/>
      <w:r w:rsidRPr="002140EC">
        <w:rPr>
          <w:rFonts w:ascii="Times New Roman" w:hAnsi="Times New Roman" w:cs="Times New Roman"/>
        </w:rPr>
        <w:t>changed</w:t>
      </w:r>
      <w:proofErr w:type="gramEnd"/>
      <w:r w:rsidRPr="002140EC">
        <w:rPr>
          <w:rFonts w:ascii="Times New Roman" w:hAnsi="Times New Roman" w:cs="Times New Roman"/>
        </w:rPr>
        <w:t> over time?</w:t>
      </w:r>
    </w:p>
    <w:p w14:paraId="305AF328" w14:textId="1D1890C7" w:rsidR="00741CED" w:rsidRPr="002140EC" w:rsidRDefault="00741CED" w:rsidP="0029358E">
      <w:pPr>
        <w:pStyle w:val="ListParagraph"/>
        <w:numPr>
          <w:ilvl w:val="0"/>
          <w:numId w:val="1"/>
        </w:numPr>
        <w:jc w:val="both"/>
        <w:rPr>
          <w:rFonts w:ascii="Times New Roman" w:hAnsi="Times New Roman" w:cs="Times New Roman"/>
        </w:rPr>
      </w:pPr>
      <w:r w:rsidRPr="002140EC">
        <w:rPr>
          <w:rFonts w:ascii="Times New Roman" w:hAnsi="Times New Roman" w:cs="Times New Roman"/>
        </w:rPr>
        <w:t>what are the frequently used measures at US-Mexico border for different States?</w:t>
      </w:r>
    </w:p>
    <w:p w14:paraId="2263E445" w14:textId="77777777" w:rsidR="00741CED" w:rsidRPr="002140EC" w:rsidRDefault="00741CED" w:rsidP="0029358E">
      <w:pPr>
        <w:pStyle w:val="ListParagraph"/>
        <w:numPr>
          <w:ilvl w:val="0"/>
          <w:numId w:val="1"/>
        </w:numPr>
        <w:jc w:val="both"/>
        <w:rPr>
          <w:rFonts w:ascii="Times New Roman" w:hAnsi="Times New Roman" w:cs="Times New Roman"/>
        </w:rPr>
      </w:pPr>
      <w:r w:rsidRPr="002140EC">
        <w:rPr>
          <w:rFonts w:ascii="Times New Roman" w:hAnsi="Times New Roman" w:cs="Times New Roman"/>
          <w:lang w:val="en-GB"/>
        </w:rPr>
        <w:t>Can we develop a regression model to predict the volume of border crossings at a given port and date based on the type of border crossing measure, latitude, and longitude?</w:t>
      </w:r>
    </w:p>
    <w:p w14:paraId="06A61DA6" w14:textId="77777777" w:rsidR="00741CED" w:rsidRPr="002140EC" w:rsidRDefault="00741CED" w:rsidP="0029358E">
      <w:pPr>
        <w:jc w:val="both"/>
        <w:rPr>
          <w:rFonts w:ascii="Times New Roman" w:hAnsi="Times New Roman" w:cs="Times New Roman"/>
        </w:rPr>
      </w:pPr>
    </w:p>
    <w:p w14:paraId="67BE918B" w14:textId="77777777" w:rsidR="00741CED" w:rsidRPr="002140EC" w:rsidRDefault="00741CED">
      <w:pPr>
        <w:rPr>
          <w:rFonts w:ascii="Times New Roman" w:hAnsi="Times New Roman" w:cs="Times New Roman"/>
        </w:rPr>
      </w:pPr>
    </w:p>
    <w:p w14:paraId="5B5A988B" w14:textId="77777777" w:rsidR="00D205C1" w:rsidRPr="002140EC" w:rsidRDefault="00D205C1">
      <w:pPr>
        <w:rPr>
          <w:rFonts w:ascii="Times New Roman" w:hAnsi="Times New Roman" w:cs="Times New Roman"/>
        </w:rPr>
      </w:pPr>
    </w:p>
    <w:p w14:paraId="7A1BC791" w14:textId="62FA77E9" w:rsidR="00D205C1" w:rsidRPr="002140EC" w:rsidRDefault="00741CED" w:rsidP="00741CED">
      <w:pPr>
        <w:rPr>
          <w:rFonts w:ascii="Times New Roman" w:hAnsi="Times New Roman" w:cs="Times New Roman"/>
          <w:b/>
          <w:bCs/>
        </w:rPr>
      </w:pPr>
      <w:r w:rsidRPr="002140EC">
        <w:rPr>
          <w:rFonts w:ascii="Times New Roman" w:hAnsi="Times New Roman" w:cs="Times New Roman"/>
          <w:b/>
          <w:bCs/>
        </w:rPr>
        <w:t>H</w:t>
      </w:r>
      <w:r w:rsidR="00271E25" w:rsidRPr="002140EC">
        <w:rPr>
          <w:rFonts w:ascii="Times New Roman" w:hAnsi="Times New Roman" w:cs="Times New Roman"/>
          <w:b/>
          <w:bCs/>
        </w:rPr>
        <w:t>ow information about border crossings is gathered and processed.</w:t>
      </w:r>
    </w:p>
    <w:p w14:paraId="1F623754" w14:textId="77777777" w:rsidR="00271E25" w:rsidRPr="002140EC" w:rsidRDefault="00271E25">
      <w:pPr>
        <w:rPr>
          <w:rFonts w:ascii="Times New Roman" w:hAnsi="Times New Roman" w:cs="Times New Roman"/>
          <w:b/>
          <w:bCs/>
        </w:rPr>
      </w:pPr>
    </w:p>
    <w:p w14:paraId="480C66B6" w14:textId="77777777" w:rsidR="00271E25" w:rsidRPr="002140EC" w:rsidRDefault="00271E25" w:rsidP="0029358E">
      <w:pPr>
        <w:jc w:val="both"/>
        <w:rPr>
          <w:rFonts w:ascii="Times New Roman" w:hAnsi="Times New Roman" w:cs="Times New Roman"/>
        </w:rPr>
      </w:pPr>
      <w:r w:rsidRPr="002140EC">
        <w:rPr>
          <w:rFonts w:ascii="Times New Roman" w:hAnsi="Times New Roman" w:cs="Times New Roman"/>
        </w:rPr>
        <w:t>Depending on the country, the technology, and the resources available at the border crossing, entry data is gathered and processed using a variety of methods. Here are a few typical approaches:</w:t>
      </w:r>
    </w:p>
    <w:p w14:paraId="1ECD341A" w14:textId="77777777" w:rsidR="00271E25" w:rsidRPr="002140EC" w:rsidRDefault="00271E25" w:rsidP="0029358E">
      <w:pPr>
        <w:jc w:val="both"/>
        <w:rPr>
          <w:rFonts w:ascii="Times New Roman" w:hAnsi="Times New Roman" w:cs="Times New Roman"/>
        </w:rPr>
      </w:pPr>
    </w:p>
    <w:p w14:paraId="41549712" w14:textId="77777777" w:rsidR="00271E25" w:rsidRPr="002140EC" w:rsidRDefault="00271E25" w:rsidP="0029358E">
      <w:pPr>
        <w:pStyle w:val="ListParagraph"/>
        <w:numPr>
          <w:ilvl w:val="0"/>
          <w:numId w:val="3"/>
        </w:numPr>
        <w:jc w:val="both"/>
        <w:rPr>
          <w:rFonts w:ascii="Times New Roman" w:hAnsi="Times New Roman" w:cs="Times New Roman"/>
        </w:rPr>
      </w:pPr>
      <w:r w:rsidRPr="002140EC">
        <w:rPr>
          <w:rFonts w:ascii="Times New Roman" w:hAnsi="Times New Roman" w:cs="Times New Roman"/>
          <w:b/>
          <w:bCs/>
        </w:rPr>
        <w:t>Personal Information</w:t>
      </w:r>
      <w:r w:rsidRPr="002140EC">
        <w:rPr>
          <w:rFonts w:ascii="Times New Roman" w:hAnsi="Times New Roman" w:cs="Times New Roman"/>
        </w:rPr>
        <w:t>: At the border, officials may inquire about a person's name, nationality, date of birth, and specifics of their travel documents. The border officer manually enters this data into the immigration system.</w:t>
      </w:r>
    </w:p>
    <w:p w14:paraId="65346E45" w14:textId="77777777" w:rsidR="00271E25" w:rsidRPr="002140EC" w:rsidRDefault="00271E25" w:rsidP="0029358E">
      <w:pPr>
        <w:jc w:val="both"/>
        <w:rPr>
          <w:rFonts w:ascii="Times New Roman" w:hAnsi="Times New Roman" w:cs="Times New Roman"/>
        </w:rPr>
      </w:pPr>
    </w:p>
    <w:p w14:paraId="27773A04" w14:textId="77777777" w:rsidR="00271E25" w:rsidRPr="002140EC" w:rsidRDefault="00271E25" w:rsidP="0029358E">
      <w:pPr>
        <w:pStyle w:val="ListParagraph"/>
        <w:numPr>
          <w:ilvl w:val="0"/>
          <w:numId w:val="3"/>
        </w:numPr>
        <w:jc w:val="both"/>
        <w:rPr>
          <w:rFonts w:ascii="Times New Roman" w:hAnsi="Times New Roman" w:cs="Times New Roman"/>
        </w:rPr>
      </w:pPr>
      <w:r w:rsidRPr="002140EC">
        <w:rPr>
          <w:rFonts w:ascii="Times New Roman" w:hAnsi="Times New Roman" w:cs="Times New Roman"/>
          <w:b/>
          <w:bCs/>
        </w:rPr>
        <w:t>Biometric Information</w:t>
      </w:r>
      <w:r w:rsidRPr="002140EC">
        <w:rPr>
          <w:rFonts w:ascii="Times New Roman" w:hAnsi="Times New Roman" w:cs="Times New Roman"/>
        </w:rPr>
        <w:t>: Additional information such as fingerprints, iris scans, and facial recognition may also be gathered. This calls for the use of specialist tools like biometric scanners, which record the person's distinctive biometric markers. Then, for later use, this information is kept in a database.</w:t>
      </w:r>
    </w:p>
    <w:p w14:paraId="23F962FA" w14:textId="77777777" w:rsidR="00271E25" w:rsidRPr="002140EC" w:rsidRDefault="00271E25" w:rsidP="0029358E">
      <w:pPr>
        <w:jc w:val="both"/>
        <w:rPr>
          <w:rFonts w:ascii="Times New Roman" w:hAnsi="Times New Roman" w:cs="Times New Roman"/>
        </w:rPr>
      </w:pPr>
    </w:p>
    <w:p w14:paraId="55BBAE13" w14:textId="77777777" w:rsidR="00271E25" w:rsidRPr="002140EC" w:rsidRDefault="00271E25" w:rsidP="0029358E">
      <w:pPr>
        <w:pStyle w:val="ListParagraph"/>
        <w:numPr>
          <w:ilvl w:val="0"/>
          <w:numId w:val="3"/>
        </w:numPr>
        <w:jc w:val="both"/>
        <w:rPr>
          <w:rFonts w:ascii="Times New Roman" w:hAnsi="Times New Roman" w:cs="Times New Roman"/>
        </w:rPr>
      </w:pPr>
      <w:r w:rsidRPr="002140EC">
        <w:rPr>
          <w:rFonts w:ascii="Times New Roman" w:hAnsi="Times New Roman" w:cs="Times New Roman"/>
          <w:b/>
          <w:bCs/>
        </w:rPr>
        <w:t>Automated Passport Contro</w:t>
      </w:r>
      <w:r w:rsidRPr="002140EC">
        <w:rPr>
          <w:rFonts w:ascii="Times New Roman" w:hAnsi="Times New Roman" w:cs="Times New Roman"/>
        </w:rPr>
        <w:t>l</w:t>
      </w:r>
      <w:r w:rsidRPr="002140EC">
        <w:rPr>
          <w:rFonts w:ascii="Times New Roman" w:hAnsi="Times New Roman" w:cs="Times New Roman"/>
          <w:b/>
          <w:bCs/>
        </w:rPr>
        <w:t xml:space="preserve"> (APC): </w:t>
      </w:r>
      <w:r w:rsidRPr="002140EC">
        <w:rPr>
          <w:rFonts w:ascii="Times New Roman" w:hAnsi="Times New Roman" w:cs="Times New Roman"/>
        </w:rPr>
        <w:t>Kiosks for Automated Passport which feature touchscreens where passengers can input their contact information and biometric information like fingerprints and facial recognition. The kiosk then checks the information and gives the traveler permission.</w:t>
      </w:r>
    </w:p>
    <w:p w14:paraId="1C11F6C1" w14:textId="77777777" w:rsidR="00271E25" w:rsidRPr="002140EC" w:rsidRDefault="00271E25" w:rsidP="0029358E">
      <w:pPr>
        <w:jc w:val="both"/>
        <w:rPr>
          <w:rFonts w:ascii="Times New Roman" w:hAnsi="Times New Roman" w:cs="Times New Roman"/>
        </w:rPr>
      </w:pPr>
    </w:p>
    <w:p w14:paraId="78341A82" w14:textId="77777777" w:rsidR="00271E25" w:rsidRPr="002140EC" w:rsidRDefault="00271E25" w:rsidP="0029358E">
      <w:pPr>
        <w:pStyle w:val="ListParagraph"/>
        <w:numPr>
          <w:ilvl w:val="0"/>
          <w:numId w:val="3"/>
        </w:numPr>
        <w:jc w:val="both"/>
        <w:rPr>
          <w:rFonts w:ascii="Times New Roman" w:hAnsi="Times New Roman" w:cs="Times New Roman"/>
        </w:rPr>
      </w:pPr>
      <w:r w:rsidRPr="002140EC">
        <w:rPr>
          <w:rFonts w:ascii="Times New Roman" w:hAnsi="Times New Roman" w:cs="Times New Roman"/>
          <w:b/>
          <w:bCs/>
        </w:rPr>
        <w:t>Electronic Travel Authorization (ETA):</w:t>
      </w:r>
      <w:r w:rsidRPr="002140EC">
        <w:rPr>
          <w:rFonts w:ascii="Times New Roman" w:hAnsi="Times New Roman" w:cs="Times New Roman"/>
        </w:rPr>
        <w:t xml:space="preserve"> Before entering some nations, passengers must get an ETA electronically. By uploading personal information and biometric data online, immigration authorities can process it before granting clearance.</w:t>
      </w:r>
    </w:p>
    <w:p w14:paraId="01E9E99D" w14:textId="77777777" w:rsidR="00271E25" w:rsidRPr="002140EC" w:rsidRDefault="00271E25" w:rsidP="00271E25">
      <w:pPr>
        <w:rPr>
          <w:rFonts w:ascii="Times New Roman" w:hAnsi="Times New Roman" w:cs="Times New Roman"/>
        </w:rPr>
      </w:pPr>
    </w:p>
    <w:p w14:paraId="64C54C60" w14:textId="73423C9E" w:rsidR="00271E25" w:rsidRPr="002140EC" w:rsidRDefault="00271E25" w:rsidP="0029358E">
      <w:pPr>
        <w:jc w:val="both"/>
        <w:rPr>
          <w:rFonts w:ascii="Times New Roman" w:hAnsi="Times New Roman" w:cs="Times New Roman"/>
        </w:rPr>
      </w:pPr>
      <w:r w:rsidRPr="002140EC">
        <w:rPr>
          <w:rFonts w:ascii="Times New Roman" w:hAnsi="Times New Roman" w:cs="Times New Roman"/>
        </w:rPr>
        <w:t>Data is gathered, analyzed, and then safely stored in a database for later use. To ascertain whether the traveler poses any risk or is in conformity with immigration laws, this data is cross-referenced against several security and immigration databases. The information is also utilized statistically, such as to monitor travel trends. To protect traveler privacy while upholding national security, it is essential to make sure that this data is managed safely and responsibly.</w:t>
      </w:r>
    </w:p>
    <w:p w14:paraId="0A6046DE" w14:textId="77777777" w:rsidR="00271E25" w:rsidRPr="002140EC" w:rsidRDefault="00271E25" w:rsidP="0029358E">
      <w:pPr>
        <w:jc w:val="both"/>
        <w:rPr>
          <w:rFonts w:ascii="Times New Roman" w:hAnsi="Times New Roman" w:cs="Times New Roman"/>
        </w:rPr>
      </w:pPr>
    </w:p>
    <w:p w14:paraId="3F725B77" w14:textId="51DF5AE0" w:rsidR="00271E25" w:rsidRPr="002140EC" w:rsidRDefault="00B04F39" w:rsidP="0029358E">
      <w:pPr>
        <w:jc w:val="both"/>
        <w:rPr>
          <w:rFonts w:ascii="Times New Roman" w:hAnsi="Times New Roman" w:cs="Times New Roman"/>
        </w:rPr>
      </w:pPr>
      <w:r w:rsidRPr="002140EC">
        <w:rPr>
          <w:rFonts w:ascii="Times New Roman" w:hAnsi="Times New Roman" w:cs="Times New Roman"/>
          <w:b/>
          <w:bCs/>
        </w:rPr>
        <w:t>Data Fields</w:t>
      </w:r>
      <w:r w:rsidRPr="002140EC">
        <w:rPr>
          <w:rFonts w:ascii="Times New Roman" w:hAnsi="Times New Roman" w:cs="Times New Roman"/>
        </w:rPr>
        <w:t xml:space="preserve">: The dataset contains a variety of data fields that can be used to examine border crossing trends and patterns. Port of entrance, date, travel mode, number of crossings, </w:t>
      </w:r>
      <w:proofErr w:type="gramStart"/>
      <w:r w:rsidRPr="002140EC">
        <w:rPr>
          <w:rFonts w:ascii="Times New Roman" w:hAnsi="Times New Roman" w:cs="Times New Roman"/>
        </w:rPr>
        <w:t>state</w:t>
      </w:r>
      <w:proofErr w:type="gramEnd"/>
      <w:r w:rsidRPr="002140EC">
        <w:rPr>
          <w:rFonts w:ascii="Times New Roman" w:hAnsi="Times New Roman" w:cs="Times New Roman"/>
        </w:rPr>
        <w:t xml:space="preserve"> or </w:t>
      </w:r>
      <w:r w:rsidRPr="002140EC">
        <w:rPr>
          <w:rFonts w:ascii="Times New Roman" w:hAnsi="Times New Roman" w:cs="Times New Roman"/>
        </w:rPr>
        <w:lastRenderedPageBreak/>
        <w:t>province of the port of entry, and kind of crossing are a few of the crucial data variables present in the dataset.</w:t>
      </w:r>
    </w:p>
    <w:p w14:paraId="67926B57" w14:textId="77777777" w:rsidR="00B04F39" w:rsidRPr="002140EC" w:rsidRDefault="00B04F39" w:rsidP="00271E25">
      <w:pPr>
        <w:rPr>
          <w:rFonts w:ascii="Times New Roman" w:hAnsi="Times New Roman" w:cs="Times New Roman"/>
        </w:rPr>
      </w:pPr>
    </w:p>
    <w:p w14:paraId="0FCCABCF" w14:textId="4F401CA3" w:rsidR="00B04F39" w:rsidRPr="002140EC" w:rsidRDefault="00B04F39" w:rsidP="00271E25">
      <w:pPr>
        <w:rPr>
          <w:rFonts w:ascii="Times New Roman" w:hAnsi="Times New Roman" w:cs="Times New Roman"/>
        </w:rPr>
      </w:pPr>
      <w:r w:rsidRPr="002140EC">
        <w:rPr>
          <w:rFonts w:ascii="Times New Roman" w:hAnsi="Times New Roman" w:cs="Times New Roman"/>
          <w:b/>
          <w:bCs/>
        </w:rPr>
        <w:t>Data set</w:t>
      </w:r>
      <w:r w:rsidRPr="002140EC">
        <w:rPr>
          <w:rFonts w:ascii="Times New Roman" w:hAnsi="Times New Roman" w:cs="Times New Roman"/>
        </w:rPr>
        <w:t>:</w:t>
      </w:r>
    </w:p>
    <w:p w14:paraId="0CC2EB1C" w14:textId="739E4BB8" w:rsidR="00B04F39" w:rsidRPr="002140EC" w:rsidRDefault="00B04F39" w:rsidP="00271E25">
      <w:pPr>
        <w:rPr>
          <w:rFonts w:ascii="Times New Roman" w:hAnsi="Times New Roman" w:cs="Times New Roman"/>
        </w:rPr>
      </w:pPr>
      <w:r w:rsidRPr="002140EC">
        <w:rPr>
          <w:rFonts w:ascii="Times New Roman" w:hAnsi="Times New Roman" w:cs="Times New Roman"/>
          <w:noProof/>
        </w:rPr>
        <w:drawing>
          <wp:inline distT="0" distB="0" distL="0" distR="0" wp14:anchorId="1ACBBB7F" wp14:editId="253904D6">
            <wp:extent cx="5943600" cy="2287905"/>
            <wp:effectExtent l="0" t="0" r="0" b="0"/>
            <wp:docPr id="4" name="Content Placeholder 3" descr="Table&#10;&#10;Description automatically generated">
              <a:extLst xmlns:a="http://schemas.openxmlformats.org/drawingml/2006/main">
                <a:ext uri="{FF2B5EF4-FFF2-40B4-BE49-F238E27FC236}">
                  <a16:creationId xmlns:a16="http://schemas.microsoft.com/office/drawing/2014/main" id="{3F73CD93-5988-29E4-7F00-BA38A631E9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10;&#10;Description automatically generated">
                      <a:extLst>
                        <a:ext uri="{FF2B5EF4-FFF2-40B4-BE49-F238E27FC236}">
                          <a16:creationId xmlns:a16="http://schemas.microsoft.com/office/drawing/2014/main" id="{3F73CD93-5988-29E4-7F00-BA38A631E9AB}"/>
                        </a:ext>
                      </a:extLst>
                    </pic:cNvPr>
                    <pic:cNvPicPr>
                      <a:picLocks noGrp="1" noChangeAspect="1"/>
                    </pic:cNvPicPr>
                  </pic:nvPicPr>
                  <pic:blipFill>
                    <a:blip r:embed="rId6"/>
                    <a:stretch>
                      <a:fillRect/>
                    </a:stretch>
                  </pic:blipFill>
                  <pic:spPr>
                    <a:xfrm>
                      <a:off x="0" y="0"/>
                      <a:ext cx="5943600" cy="2287905"/>
                    </a:xfrm>
                    <a:prstGeom prst="rect">
                      <a:avLst/>
                    </a:prstGeom>
                  </pic:spPr>
                </pic:pic>
              </a:graphicData>
            </a:graphic>
          </wp:inline>
        </w:drawing>
      </w:r>
    </w:p>
    <w:p w14:paraId="31E30151" w14:textId="77777777" w:rsidR="00B04F39" w:rsidRPr="002140EC" w:rsidRDefault="00B04F39" w:rsidP="00271E25">
      <w:pPr>
        <w:rPr>
          <w:rFonts w:ascii="Times New Roman" w:hAnsi="Times New Roman" w:cs="Times New Roman"/>
        </w:rPr>
      </w:pPr>
    </w:p>
    <w:p w14:paraId="30B727C5" w14:textId="4C5F9AB4" w:rsidR="00E56F99" w:rsidRPr="002140EC" w:rsidRDefault="00D12F6B" w:rsidP="00271E25">
      <w:pPr>
        <w:rPr>
          <w:rFonts w:ascii="Times New Roman" w:hAnsi="Times New Roman" w:cs="Times New Roman"/>
          <w:b/>
          <w:bCs/>
        </w:rPr>
      </w:pPr>
      <w:r w:rsidRPr="002140EC">
        <w:rPr>
          <w:rFonts w:ascii="Times New Roman" w:hAnsi="Times New Roman" w:cs="Times New Roman"/>
          <w:b/>
          <w:bCs/>
        </w:rPr>
        <w:t>RESEARCH QUESTIONS:</w:t>
      </w:r>
    </w:p>
    <w:p w14:paraId="529E3BB0" w14:textId="77777777" w:rsidR="00E56F99" w:rsidRPr="002140EC" w:rsidRDefault="00E56F99" w:rsidP="00271E25">
      <w:pPr>
        <w:rPr>
          <w:rFonts w:ascii="Times New Roman" w:hAnsi="Times New Roman" w:cs="Times New Roman"/>
          <w:b/>
          <w:bCs/>
        </w:rPr>
      </w:pPr>
    </w:p>
    <w:p w14:paraId="320358F2" w14:textId="5CBBC7BF" w:rsidR="00E56F99" w:rsidRPr="002140EC" w:rsidRDefault="00E56F99" w:rsidP="00D12F6B">
      <w:pPr>
        <w:pStyle w:val="ListParagraph"/>
        <w:numPr>
          <w:ilvl w:val="0"/>
          <w:numId w:val="4"/>
        </w:numPr>
        <w:rPr>
          <w:rFonts w:ascii="Times New Roman" w:hAnsi="Times New Roman" w:cs="Times New Roman"/>
        </w:rPr>
      </w:pPr>
      <w:r w:rsidRPr="002140EC">
        <w:rPr>
          <w:rFonts w:ascii="Times New Roman" w:hAnsi="Times New Roman" w:cs="Times New Roman"/>
        </w:rPr>
        <w:t xml:space="preserve">Which states and ports </w:t>
      </w:r>
      <w:r w:rsidR="0029358E" w:rsidRPr="002140EC">
        <w:rPr>
          <w:rFonts w:ascii="Times New Roman" w:hAnsi="Times New Roman" w:cs="Times New Roman"/>
        </w:rPr>
        <w:t>receive</w:t>
      </w:r>
      <w:r w:rsidRPr="002140EC">
        <w:rPr>
          <w:rFonts w:ascii="Times New Roman" w:hAnsi="Times New Roman" w:cs="Times New Roman"/>
        </w:rPr>
        <w:t xml:space="preserve"> the highest </w:t>
      </w:r>
      <w:r w:rsidR="0029358E" w:rsidRPr="002140EC">
        <w:rPr>
          <w:rFonts w:ascii="Times New Roman" w:hAnsi="Times New Roman" w:cs="Times New Roman"/>
        </w:rPr>
        <w:t>amount</w:t>
      </w:r>
      <w:r w:rsidRPr="002140EC">
        <w:rPr>
          <w:rFonts w:ascii="Times New Roman" w:hAnsi="Times New Roman" w:cs="Times New Roman"/>
        </w:rPr>
        <w:t xml:space="preserve"> of inbound flow?</w:t>
      </w:r>
    </w:p>
    <w:p w14:paraId="5016513D" w14:textId="0164BF0F" w:rsidR="00E56F99" w:rsidRPr="002140EC" w:rsidRDefault="0029358E" w:rsidP="00271E25">
      <w:pPr>
        <w:rPr>
          <w:rFonts w:ascii="Times New Roman" w:hAnsi="Times New Roman" w:cs="Times New Roman"/>
        </w:rPr>
      </w:pPr>
      <w:r w:rsidRPr="002140EC">
        <w:rPr>
          <w:rFonts w:ascii="Times New Roman" w:hAnsi="Times New Roman" w:cs="Times New Roman"/>
          <w:noProof/>
        </w:rPr>
        <w:drawing>
          <wp:anchor distT="0" distB="0" distL="114300" distR="114300" simplePos="0" relativeHeight="251660288" behindDoc="0" locked="0" layoutInCell="1" allowOverlap="1" wp14:anchorId="3423FFF4" wp14:editId="1227617E">
            <wp:simplePos x="0" y="0"/>
            <wp:positionH relativeFrom="margin">
              <wp:posOffset>-635</wp:posOffset>
            </wp:positionH>
            <wp:positionV relativeFrom="paragraph">
              <wp:posOffset>276860</wp:posOffset>
            </wp:positionV>
            <wp:extent cx="6126480" cy="3329940"/>
            <wp:effectExtent l="0" t="0" r="7620" b="3810"/>
            <wp:wrapTopAndBottom/>
            <wp:docPr id="7" name="Picture 6" descr="Chart&#10;&#10;Description automatically generated">
              <a:extLst xmlns:a="http://schemas.openxmlformats.org/drawingml/2006/main">
                <a:ext uri="{FF2B5EF4-FFF2-40B4-BE49-F238E27FC236}">
                  <a16:creationId xmlns:a16="http://schemas.microsoft.com/office/drawing/2014/main" id="{CAB80A83-D2DC-5031-2AF9-90881113E0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Chart&#10;&#10;Description automatically generated">
                      <a:extLst>
                        <a:ext uri="{FF2B5EF4-FFF2-40B4-BE49-F238E27FC236}">
                          <a16:creationId xmlns:a16="http://schemas.microsoft.com/office/drawing/2014/main" id="{CAB80A83-D2DC-5031-2AF9-90881113E03C}"/>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126480" cy="3329940"/>
                    </a:xfrm>
                    <a:prstGeom prst="rect">
                      <a:avLst/>
                    </a:prstGeom>
                  </pic:spPr>
                </pic:pic>
              </a:graphicData>
            </a:graphic>
            <wp14:sizeRelH relativeFrom="margin">
              <wp14:pctWidth>0</wp14:pctWidth>
            </wp14:sizeRelH>
            <wp14:sizeRelV relativeFrom="margin">
              <wp14:pctHeight>0</wp14:pctHeight>
            </wp14:sizeRelV>
          </wp:anchor>
        </w:drawing>
      </w:r>
    </w:p>
    <w:p w14:paraId="57ABB921" w14:textId="726CC5F4" w:rsidR="00676E30" w:rsidRPr="002140EC" w:rsidRDefault="0029358E" w:rsidP="0029358E">
      <w:pPr>
        <w:ind w:left="360"/>
        <w:rPr>
          <w:rFonts w:ascii="Times New Roman" w:hAnsi="Times New Roman" w:cs="Times New Roman"/>
          <w:b/>
          <w:bCs/>
        </w:rPr>
      </w:pPr>
      <w:r w:rsidRPr="002140EC">
        <w:rPr>
          <w:rFonts w:ascii="Times New Roman" w:hAnsi="Times New Roman" w:cs="Times New Roman"/>
          <w:b/>
          <w:bCs/>
        </w:rPr>
        <w:t xml:space="preserve"> </w:t>
      </w:r>
      <w:r w:rsidR="00676E30" w:rsidRPr="002140EC">
        <w:rPr>
          <w:rFonts w:ascii="Times New Roman" w:hAnsi="Times New Roman" w:cs="Times New Roman"/>
          <w:b/>
          <w:bCs/>
        </w:rPr>
        <w:t>Interpretation:</w:t>
      </w:r>
    </w:p>
    <w:p w14:paraId="3A034D1E" w14:textId="77777777" w:rsidR="00676E30" w:rsidRPr="002140EC" w:rsidRDefault="00676E30" w:rsidP="0029358E">
      <w:pPr>
        <w:ind w:left="360"/>
        <w:rPr>
          <w:rFonts w:ascii="Times New Roman" w:hAnsi="Times New Roman" w:cs="Times New Roman"/>
        </w:rPr>
      </w:pPr>
    </w:p>
    <w:p w14:paraId="04553B0C" w14:textId="77777777" w:rsidR="00676E30" w:rsidRPr="002140EC" w:rsidRDefault="00676E30" w:rsidP="00676E30">
      <w:pPr>
        <w:ind w:left="360"/>
        <w:rPr>
          <w:rFonts w:ascii="Times New Roman" w:hAnsi="Times New Roman" w:cs="Times New Roman"/>
        </w:rPr>
      </w:pPr>
      <w:r w:rsidRPr="002140EC">
        <w:rPr>
          <w:rFonts w:ascii="Times New Roman" w:hAnsi="Times New Roman" w:cs="Times New Roman"/>
        </w:rPr>
        <w:t>Texas has the highest volume of border crossings, followed by California and Arizona. Texas, California, and Arizona are the top three states along the US-Mexico border.</w:t>
      </w:r>
    </w:p>
    <w:p w14:paraId="54C6DFB3" w14:textId="77777777" w:rsidR="00676E30" w:rsidRPr="002140EC" w:rsidRDefault="00676E30" w:rsidP="00676E30">
      <w:pPr>
        <w:ind w:left="360"/>
        <w:rPr>
          <w:rFonts w:ascii="Times New Roman" w:hAnsi="Times New Roman" w:cs="Times New Roman"/>
        </w:rPr>
      </w:pPr>
    </w:p>
    <w:p w14:paraId="641C168C" w14:textId="6963BAF1" w:rsidR="00E56F99" w:rsidRPr="002140EC" w:rsidRDefault="00E56F99" w:rsidP="00271E25">
      <w:pPr>
        <w:rPr>
          <w:rFonts w:ascii="Times New Roman" w:hAnsi="Times New Roman" w:cs="Times New Roman"/>
        </w:rPr>
      </w:pPr>
      <w:r w:rsidRPr="002140EC">
        <w:rPr>
          <w:rFonts w:ascii="Times New Roman" w:hAnsi="Times New Roman" w:cs="Times New Roman"/>
          <w:noProof/>
        </w:rPr>
        <w:lastRenderedPageBreak/>
        <w:drawing>
          <wp:anchor distT="0" distB="0" distL="114300" distR="114300" simplePos="0" relativeHeight="251661312" behindDoc="0" locked="0" layoutInCell="1" allowOverlap="1" wp14:anchorId="75B30702" wp14:editId="37869240">
            <wp:simplePos x="0" y="0"/>
            <wp:positionH relativeFrom="column">
              <wp:posOffset>137160</wp:posOffset>
            </wp:positionH>
            <wp:positionV relativeFrom="paragraph">
              <wp:posOffset>0</wp:posOffset>
            </wp:positionV>
            <wp:extent cx="5262282" cy="2273300"/>
            <wp:effectExtent l="0" t="0" r="0" b="0"/>
            <wp:wrapTopAndBottom/>
            <wp:docPr id="1" name="Picture 1" descr="Chart&#10;&#10;Description automatically generated">
              <a:extLst xmlns:a="http://schemas.openxmlformats.org/drawingml/2006/main">
                <a:ext uri="{FF2B5EF4-FFF2-40B4-BE49-F238E27FC236}">
                  <a16:creationId xmlns:a16="http://schemas.microsoft.com/office/drawing/2014/main" id="{6CE40AE7-50EC-934C-2266-688C1DE247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a:extLst>
                        <a:ext uri="{FF2B5EF4-FFF2-40B4-BE49-F238E27FC236}">
                          <a16:creationId xmlns:a16="http://schemas.microsoft.com/office/drawing/2014/main" id="{6CE40AE7-50EC-934C-2266-688C1DE247A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62282" cy="2273300"/>
                    </a:xfrm>
                    <a:prstGeom prst="rect">
                      <a:avLst/>
                    </a:prstGeom>
                  </pic:spPr>
                </pic:pic>
              </a:graphicData>
            </a:graphic>
          </wp:anchor>
        </w:drawing>
      </w:r>
    </w:p>
    <w:p w14:paraId="3C71863C" w14:textId="4773A36A" w:rsidR="00E56F99" w:rsidRPr="002140EC" w:rsidRDefault="00676E30" w:rsidP="00271E25">
      <w:pPr>
        <w:rPr>
          <w:rFonts w:ascii="Times New Roman" w:hAnsi="Times New Roman" w:cs="Times New Roman"/>
          <w:b/>
          <w:bCs/>
        </w:rPr>
      </w:pPr>
      <w:r w:rsidRPr="002140EC">
        <w:rPr>
          <w:rFonts w:ascii="Times New Roman" w:hAnsi="Times New Roman" w:cs="Times New Roman"/>
          <w:b/>
          <w:bCs/>
        </w:rPr>
        <w:t>Interpretation:</w:t>
      </w:r>
    </w:p>
    <w:p w14:paraId="4E74D06D" w14:textId="72D20498" w:rsidR="00676E30" w:rsidRPr="002140EC" w:rsidRDefault="007E56EB" w:rsidP="00271E25">
      <w:pPr>
        <w:rPr>
          <w:rFonts w:ascii="Times New Roman" w:hAnsi="Times New Roman" w:cs="Times New Roman"/>
        </w:rPr>
      </w:pPr>
      <w:r w:rsidRPr="002140EC">
        <w:rPr>
          <w:rFonts w:ascii="Times New Roman" w:hAnsi="Times New Roman" w:cs="Times New Roman"/>
        </w:rPr>
        <w:t>Out of 116 ports, the top 30 ports with the most border crossings are represented in the plot. The highest inbound traffic occurs at San Ysidro in California, followed by El Paso and Laredo in Texas.</w:t>
      </w:r>
    </w:p>
    <w:p w14:paraId="3CD519CD" w14:textId="77777777" w:rsidR="00E56F99" w:rsidRPr="002140EC" w:rsidRDefault="00E56F99" w:rsidP="00271E25">
      <w:pPr>
        <w:rPr>
          <w:rFonts w:ascii="Times New Roman" w:hAnsi="Times New Roman" w:cs="Times New Roman"/>
        </w:rPr>
      </w:pPr>
    </w:p>
    <w:p w14:paraId="2F169CF8" w14:textId="77777777" w:rsidR="00E56F99" w:rsidRPr="002140EC" w:rsidRDefault="00E56F99" w:rsidP="00271E25">
      <w:pPr>
        <w:rPr>
          <w:rFonts w:ascii="Times New Roman" w:hAnsi="Times New Roman" w:cs="Times New Roman"/>
        </w:rPr>
      </w:pPr>
    </w:p>
    <w:p w14:paraId="46A8118E" w14:textId="7CD7D673" w:rsidR="00E56F99" w:rsidRPr="002140EC" w:rsidRDefault="00D12F6B" w:rsidP="00271E25">
      <w:pPr>
        <w:rPr>
          <w:rFonts w:ascii="Times New Roman" w:hAnsi="Times New Roman" w:cs="Times New Roman"/>
          <w:b/>
          <w:bCs/>
        </w:rPr>
      </w:pPr>
      <w:r w:rsidRPr="002140EC">
        <w:rPr>
          <w:rFonts w:ascii="Times New Roman" w:hAnsi="Times New Roman" w:cs="Times New Roman"/>
          <w:b/>
          <w:bCs/>
        </w:rPr>
        <w:t>2.</w:t>
      </w:r>
      <w:r w:rsidR="00E56F99" w:rsidRPr="002140EC">
        <w:rPr>
          <w:rFonts w:ascii="Times New Roman" w:hAnsi="Times New Roman" w:cs="Times New Roman"/>
          <w:b/>
          <w:bCs/>
        </w:rPr>
        <w:t>How does the border crossing volume at the different borders changed over time?</w:t>
      </w:r>
    </w:p>
    <w:p w14:paraId="7DB9650F" w14:textId="77777777" w:rsidR="003B0E78" w:rsidRPr="002140EC" w:rsidRDefault="003B0E78" w:rsidP="00271E25">
      <w:pPr>
        <w:rPr>
          <w:rFonts w:ascii="Times New Roman" w:hAnsi="Times New Roman" w:cs="Times New Roman"/>
          <w:b/>
          <w:bCs/>
        </w:rPr>
      </w:pPr>
    </w:p>
    <w:p w14:paraId="06262507" w14:textId="13BABB8A" w:rsidR="00E56F99" w:rsidRPr="002140EC" w:rsidRDefault="00E56F99" w:rsidP="00271E25">
      <w:pPr>
        <w:rPr>
          <w:rFonts w:ascii="Times New Roman" w:hAnsi="Times New Roman" w:cs="Times New Roman"/>
          <w:b/>
          <w:bCs/>
        </w:rPr>
      </w:pPr>
      <w:r w:rsidRPr="002140EC">
        <w:rPr>
          <w:rFonts w:ascii="Times New Roman" w:hAnsi="Times New Roman" w:cs="Times New Roman"/>
          <w:noProof/>
        </w:rPr>
        <w:drawing>
          <wp:anchor distT="0" distB="0" distL="114300" distR="114300" simplePos="0" relativeHeight="251662336" behindDoc="0" locked="0" layoutInCell="1" allowOverlap="1" wp14:anchorId="697CA23F" wp14:editId="428A5CE7">
            <wp:simplePos x="0" y="0"/>
            <wp:positionH relativeFrom="column">
              <wp:posOffset>0</wp:posOffset>
            </wp:positionH>
            <wp:positionV relativeFrom="paragraph">
              <wp:posOffset>-635</wp:posOffset>
            </wp:positionV>
            <wp:extent cx="5565521" cy="2922494"/>
            <wp:effectExtent l="0" t="0" r="0" b="0"/>
            <wp:wrapTopAndBottom/>
            <wp:docPr id="2" name="Picture 2" descr="Chart, line chart&#10;&#10;Description automatically generated">
              <a:extLst xmlns:a="http://schemas.openxmlformats.org/drawingml/2006/main">
                <a:ext uri="{FF2B5EF4-FFF2-40B4-BE49-F238E27FC236}">
                  <a16:creationId xmlns:a16="http://schemas.microsoft.com/office/drawing/2014/main" id="{C188F5F3-BCD9-6369-13F4-9088B889D5A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a:extLst>
                        <a:ext uri="{FF2B5EF4-FFF2-40B4-BE49-F238E27FC236}">
                          <a16:creationId xmlns:a16="http://schemas.microsoft.com/office/drawing/2014/main" id="{C188F5F3-BCD9-6369-13F4-9088B889D5A6}"/>
                        </a:ext>
                      </a:extLst>
                    </pic:cNvPr>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565521" cy="2922494"/>
                    </a:xfrm>
                    <a:prstGeom prst="rect">
                      <a:avLst/>
                    </a:prstGeom>
                  </pic:spPr>
                </pic:pic>
              </a:graphicData>
            </a:graphic>
          </wp:anchor>
        </w:drawing>
      </w:r>
      <w:r w:rsidR="007E56EB" w:rsidRPr="002140EC">
        <w:rPr>
          <w:rFonts w:ascii="Times New Roman" w:hAnsi="Times New Roman" w:cs="Times New Roman"/>
          <w:b/>
          <w:bCs/>
        </w:rPr>
        <w:t>Interpretation:</w:t>
      </w:r>
    </w:p>
    <w:p w14:paraId="2E888650" w14:textId="03B44D27" w:rsidR="00E56F99" w:rsidRPr="002140EC" w:rsidRDefault="00CE1EEA" w:rsidP="00271E25">
      <w:pPr>
        <w:rPr>
          <w:rFonts w:ascii="Times New Roman" w:hAnsi="Times New Roman" w:cs="Times New Roman"/>
        </w:rPr>
      </w:pPr>
      <w:r w:rsidRPr="002140EC">
        <w:rPr>
          <w:rFonts w:ascii="Times New Roman" w:hAnsi="Times New Roman" w:cs="Times New Roman"/>
        </w:rPr>
        <w:t xml:space="preserve">When compared to the US-Canada border, the </w:t>
      </w:r>
      <w:r w:rsidR="003B0E78" w:rsidRPr="002140EC">
        <w:rPr>
          <w:rFonts w:ascii="Times New Roman" w:hAnsi="Times New Roman" w:cs="Times New Roman"/>
        </w:rPr>
        <w:t xml:space="preserve">border crossing </w:t>
      </w:r>
      <w:r w:rsidRPr="002140EC">
        <w:rPr>
          <w:rFonts w:ascii="Times New Roman" w:hAnsi="Times New Roman" w:cs="Times New Roman"/>
        </w:rPr>
        <w:t xml:space="preserve">volume at the US-Mexico border is higher every year. </w:t>
      </w:r>
      <w:proofErr w:type="gramStart"/>
      <w:r w:rsidR="003E48AF" w:rsidRPr="002140EC">
        <w:rPr>
          <w:rFonts w:ascii="Times New Roman" w:hAnsi="Times New Roman" w:cs="Times New Roman"/>
        </w:rPr>
        <w:t>Volume</w:t>
      </w:r>
      <w:proofErr w:type="gramEnd"/>
      <w:r w:rsidR="003E48AF" w:rsidRPr="002140EC">
        <w:rPr>
          <w:rFonts w:ascii="Times New Roman" w:hAnsi="Times New Roman" w:cs="Times New Roman"/>
        </w:rPr>
        <w:t xml:space="preserve"> spike</w:t>
      </w:r>
      <w:r w:rsidR="003B0E78" w:rsidRPr="002140EC">
        <w:rPr>
          <w:rFonts w:ascii="Times New Roman" w:hAnsi="Times New Roman" w:cs="Times New Roman"/>
        </w:rPr>
        <w:t xml:space="preserve"> can</w:t>
      </w:r>
      <w:r w:rsidRPr="002140EC">
        <w:rPr>
          <w:rFonts w:ascii="Times New Roman" w:hAnsi="Times New Roman" w:cs="Times New Roman"/>
        </w:rPr>
        <w:t xml:space="preserve"> be seen in the years 1999 and 2000, while a </w:t>
      </w:r>
      <w:r w:rsidR="003B0E78" w:rsidRPr="002140EC">
        <w:rPr>
          <w:rFonts w:ascii="Times New Roman" w:hAnsi="Times New Roman" w:cs="Times New Roman"/>
        </w:rPr>
        <w:t>dip in volume</w:t>
      </w:r>
      <w:r w:rsidRPr="002140EC">
        <w:rPr>
          <w:rFonts w:ascii="Times New Roman" w:hAnsi="Times New Roman" w:cs="Times New Roman"/>
        </w:rPr>
        <w:t xml:space="preserve"> can be seen in 2020 due to </w:t>
      </w:r>
      <w:r w:rsidR="003B0E78" w:rsidRPr="002140EC">
        <w:rPr>
          <w:rFonts w:ascii="Times New Roman" w:hAnsi="Times New Roman" w:cs="Times New Roman"/>
        </w:rPr>
        <w:t>pandemic.</w:t>
      </w:r>
    </w:p>
    <w:p w14:paraId="7F88AAE3" w14:textId="7ED82E28" w:rsidR="00E56F99" w:rsidRPr="002140EC" w:rsidRDefault="00E56F99" w:rsidP="00271E25">
      <w:pPr>
        <w:rPr>
          <w:rFonts w:ascii="Times New Roman" w:hAnsi="Times New Roman" w:cs="Times New Roman"/>
        </w:rPr>
      </w:pPr>
      <w:r w:rsidRPr="002140EC">
        <w:rPr>
          <w:rFonts w:ascii="Times New Roman" w:hAnsi="Times New Roman" w:cs="Times New Roman"/>
          <w:noProof/>
        </w:rPr>
        <w:lastRenderedPageBreak/>
        <w:drawing>
          <wp:anchor distT="0" distB="0" distL="114300" distR="114300" simplePos="0" relativeHeight="251663360" behindDoc="0" locked="0" layoutInCell="1" allowOverlap="1" wp14:anchorId="57BC2D5C" wp14:editId="3FC6C277">
            <wp:simplePos x="0" y="0"/>
            <wp:positionH relativeFrom="column">
              <wp:posOffset>0</wp:posOffset>
            </wp:positionH>
            <wp:positionV relativeFrom="paragraph">
              <wp:posOffset>0</wp:posOffset>
            </wp:positionV>
            <wp:extent cx="5943600" cy="3268345"/>
            <wp:effectExtent l="0" t="0" r="0" b="8255"/>
            <wp:wrapTopAndBottom/>
            <wp:docPr id="10" name="Picture 9" descr="Chart, line chart&#10;&#10;Description automatically generated">
              <a:extLst xmlns:a="http://schemas.openxmlformats.org/drawingml/2006/main">
                <a:ext uri="{FF2B5EF4-FFF2-40B4-BE49-F238E27FC236}">
                  <a16:creationId xmlns:a16="http://schemas.microsoft.com/office/drawing/2014/main" id="{A460F57C-9169-85C7-05EE-73F2ACBEB83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Chart, line chart&#10;&#10;Description automatically generated">
                      <a:extLst>
                        <a:ext uri="{FF2B5EF4-FFF2-40B4-BE49-F238E27FC236}">
                          <a16:creationId xmlns:a16="http://schemas.microsoft.com/office/drawing/2014/main" id="{A460F57C-9169-85C7-05EE-73F2ACBEB834}"/>
                        </a:ext>
                      </a:extLst>
                    </pic:cNvPr>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43600" cy="3268345"/>
                    </a:xfrm>
                    <a:prstGeom prst="rect">
                      <a:avLst/>
                    </a:prstGeom>
                  </pic:spPr>
                </pic:pic>
              </a:graphicData>
            </a:graphic>
          </wp:anchor>
        </w:drawing>
      </w:r>
    </w:p>
    <w:p w14:paraId="68ECA68F" w14:textId="092DABD8" w:rsidR="00E56F99" w:rsidRPr="002140EC" w:rsidRDefault="003B0E78" w:rsidP="00271E25">
      <w:pPr>
        <w:rPr>
          <w:rFonts w:ascii="Times New Roman" w:hAnsi="Times New Roman" w:cs="Times New Roman"/>
          <w:b/>
          <w:bCs/>
        </w:rPr>
      </w:pPr>
      <w:r w:rsidRPr="002140EC">
        <w:rPr>
          <w:rFonts w:ascii="Times New Roman" w:hAnsi="Times New Roman" w:cs="Times New Roman"/>
          <w:b/>
          <w:bCs/>
        </w:rPr>
        <w:t>Interpretation:</w:t>
      </w:r>
    </w:p>
    <w:p w14:paraId="6828CC8E" w14:textId="187CCB59" w:rsidR="00415093" w:rsidRPr="002140EC" w:rsidRDefault="004617B0" w:rsidP="00271E25">
      <w:pPr>
        <w:rPr>
          <w:rFonts w:ascii="Times New Roman" w:hAnsi="Times New Roman" w:cs="Times New Roman"/>
        </w:rPr>
      </w:pPr>
      <w:r w:rsidRPr="002140EC">
        <w:rPr>
          <w:rFonts w:ascii="Times New Roman" w:hAnsi="Times New Roman" w:cs="Times New Roman"/>
        </w:rPr>
        <w:t>Peak volumes along the US-Mexico border in 1999 and 2000 can be attributed to Texas. And Texas state has the biggest volume of the four states near the US-Mexico border.</w:t>
      </w:r>
    </w:p>
    <w:p w14:paraId="23752BFE" w14:textId="3CCE5C16" w:rsidR="004617B0" w:rsidRPr="002140EC" w:rsidRDefault="004617B0" w:rsidP="00271E25">
      <w:pPr>
        <w:rPr>
          <w:rFonts w:ascii="Times New Roman" w:hAnsi="Times New Roman" w:cs="Times New Roman"/>
        </w:rPr>
      </w:pPr>
    </w:p>
    <w:p w14:paraId="2EC30149" w14:textId="77777777" w:rsidR="004617B0" w:rsidRPr="002140EC" w:rsidRDefault="004617B0" w:rsidP="00271E25">
      <w:pPr>
        <w:rPr>
          <w:rFonts w:ascii="Times New Roman" w:hAnsi="Times New Roman" w:cs="Times New Roman"/>
          <w:b/>
          <w:bCs/>
        </w:rPr>
      </w:pPr>
    </w:p>
    <w:p w14:paraId="0C21915E" w14:textId="61BD1B09" w:rsidR="00E56F99" w:rsidRPr="002140EC" w:rsidRDefault="00D12F6B" w:rsidP="00271E25">
      <w:pPr>
        <w:rPr>
          <w:rFonts w:ascii="Times New Roman" w:hAnsi="Times New Roman" w:cs="Times New Roman"/>
          <w:b/>
          <w:bCs/>
        </w:rPr>
      </w:pPr>
      <w:r w:rsidRPr="002140EC">
        <w:rPr>
          <w:rFonts w:ascii="Times New Roman" w:hAnsi="Times New Roman" w:cs="Times New Roman"/>
          <w:b/>
          <w:bCs/>
        </w:rPr>
        <w:t>3.</w:t>
      </w:r>
      <w:r w:rsidR="00E56F99" w:rsidRPr="002140EC">
        <w:rPr>
          <w:rFonts w:ascii="Times New Roman" w:hAnsi="Times New Roman" w:cs="Times New Roman"/>
          <w:b/>
          <w:bCs/>
        </w:rPr>
        <w:t>what are the frequently used measures at US-Mexico border for different States</w:t>
      </w:r>
      <w:r w:rsidRPr="002140EC">
        <w:rPr>
          <w:rFonts w:ascii="Times New Roman" w:hAnsi="Times New Roman" w:cs="Times New Roman"/>
          <w:b/>
          <w:bCs/>
        </w:rPr>
        <w:t>?</w:t>
      </w:r>
    </w:p>
    <w:p w14:paraId="5FDABD23" w14:textId="0B228FE4" w:rsidR="00E56F99" w:rsidRPr="002140EC" w:rsidRDefault="004617B0" w:rsidP="00271E25">
      <w:pPr>
        <w:rPr>
          <w:rFonts w:ascii="Times New Roman" w:hAnsi="Times New Roman" w:cs="Times New Roman"/>
        </w:rPr>
      </w:pPr>
      <w:r w:rsidRPr="002140EC">
        <w:rPr>
          <w:rFonts w:ascii="Times New Roman" w:hAnsi="Times New Roman" w:cs="Times New Roman"/>
          <w:b/>
          <w:bCs/>
          <w:noProof/>
        </w:rPr>
        <w:drawing>
          <wp:anchor distT="0" distB="0" distL="114300" distR="114300" simplePos="0" relativeHeight="251664384" behindDoc="0" locked="0" layoutInCell="1" allowOverlap="1" wp14:anchorId="446EB945" wp14:editId="3408D268">
            <wp:simplePos x="0" y="0"/>
            <wp:positionH relativeFrom="margin">
              <wp:align>left</wp:align>
            </wp:positionH>
            <wp:positionV relativeFrom="paragraph">
              <wp:posOffset>215900</wp:posOffset>
            </wp:positionV>
            <wp:extent cx="5661660" cy="3284220"/>
            <wp:effectExtent l="0" t="0" r="0" b="0"/>
            <wp:wrapTopAndBottom/>
            <wp:docPr id="5" name="Picture 4" descr="Chart, bar chart&#10;&#10;Description automatically generated">
              <a:extLst xmlns:a="http://schemas.openxmlformats.org/drawingml/2006/main">
                <a:ext uri="{FF2B5EF4-FFF2-40B4-BE49-F238E27FC236}">
                  <a16:creationId xmlns:a16="http://schemas.microsoft.com/office/drawing/2014/main" id="{EA7FDFD7-29A1-CF66-C0F8-4D35C75E51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EA7FDFD7-29A1-CF66-C0F8-4D35C75E51AF}"/>
                        </a:ext>
                      </a:extLst>
                    </pic:cNvPr>
                    <pic:cNvPicPr>
                      <a:picLocks noChangeAspect="1"/>
                    </pic:cNvPicPr>
                  </pic:nvPicPr>
                  <pic:blipFill rotWithShape="1">
                    <a:blip r:embed="rId11">
                      <a:extLst>
                        <a:ext uri="{28A0092B-C50C-407E-A947-70E740481C1C}">
                          <a14:useLocalDpi xmlns:a14="http://schemas.microsoft.com/office/drawing/2010/main" val="0"/>
                        </a:ext>
                      </a:extLst>
                    </a:blip>
                    <a:srcRect l="1728" r="5410" b="2"/>
                    <a:stretch/>
                  </pic:blipFill>
                  <pic:spPr>
                    <a:xfrm>
                      <a:off x="0" y="0"/>
                      <a:ext cx="5661660" cy="3284220"/>
                    </a:xfrm>
                    <a:prstGeom prst="rect">
                      <a:avLst/>
                    </a:prstGeom>
                  </pic:spPr>
                </pic:pic>
              </a:graphicData>
            </a:graphic>
            <wp14:sizeRelH relativeFrom="margin">
              <wp14:pctWidth>0</wp14:pctWidth>
            </wp14:sizeRelH>
            <wp14:sizeRelV relativeFrom="margin">
              <wp14:pctHeight>0</wp14:pctHeight>
            </wp14:sizeRelV>
          </wp:anchor>
        </w:drawing>
      </w:r>
    </w:p>
    <w:p w14:paraId="6998F52A" w14:textId="6BDA2898" w:rsidR="00415093" w:rsidRPr="002140EC" w:rsidRDefault="00415093" w:rsidP="00E56F99">
      <w:pPr>
        <w:rPr>
          <w:rFonts w:ascii="Times New Roman" w:hAnsi="Times New Roman" w:cs="Times New Roman"/>
          <w:b/>
          <w:bCs/>
          <w:lang w:val="en-GB"/>
        </w:rPr>
      </w:pPr>
    </w:p>
    <w:p w14:paraId="18191941" w14:textId="77777777" w:rsidR="00415093" w:rsidRPr="002140EC" w:rsidRDefault="00415093" w:rsidP="00415093">
      <w:pPr>
        <w:rPr>
          <w:rFonts w:ascii="Times New Roman" w:hAnsi="Times New Roman" w:cs="Times New Roman"/>
          <w:b/>
          <w:bCs/>
        </w:rPr>
      </w:pPr>
      <w:r w:rsidRPr="002140EC">
        <w:rPr>
          <w:rFonts w:ascii="Times New Roman" w:hAnsi="Times New Roman" w:cs="Times New Roman"/>
          <w:b/>
          <w:bCs/>
        </w:rPr>
        <w:lastRenderedPageBreak/>
        <w:t>Interpretation:</w:t>
      </w:r>
    </w:p>
    <w:p w14:paraId="1D0E526A" w14:textId="4B3FD33E" w:rsidR="00415093" w:rsidRPr="002140EC" w:rsidRDefault="00415093" w:rsidP="00E56F99">
      <w:pPr>
        <w:rPr>
          <w:rFonts w:ascii="Times New Roman" w:hAnsi="Times New Roman" w:cs="Times New Roman"/>
          <w:b/>
          <w:bCs/>
          <w:lang w:val="en-GB"/>
        </w:rPr>
      </w:pPr>
      <w:r w:rsidRPr="002140EC">
        <w:rPr>
          <w:rFonts w:ascii="Times New Roman" w:hAnsi="Times New Roman" w:cs="Times New Roman"/>
          <w:lang w:val="en-GB"/>
        </w:rPr>
        <w:t xml:space="preserve">At both borders, personal vehicle passengers </w:t>
      </w:r>
      <w:proofErr w:type="gramStart"/>
      <w:r w:rsidRPr="002140EC">
        <w:rPr>
          <w:rFonts w:ascii="Times New Roman" w:hAnsi="Times New Roman" w:cs="Times New Roman"/>
          <w:lang w:val="en-GB"/>
        </w:rPr>
        <w:t>is</w:t>
      </w:r>
      <w:proofErr w:type="gramEnd"/>
      <w:r w:rsidRPr="002140EC">
        <w:rPr>
          <w:rFonts w:ascii="Times New Roman" w:hAnsi="Times New Roman" w:cs="Times New Roman"/>
          <w:lang w:val="en-GB"/>
        </w:rPr>
        <w:t xml:space="preserve"> the most popular method of border crossing. Personal vehicles are the second-most popular border crossing method.</w:t>
      </w:r>
    </w:p>
    <w:p w14:paraId="6DFD7D80" w14:textId="0DA06DC6" w:rsidR="004617B0" w:rsidRPr="002140EC" w:rsidRDefault="004617B0" w:rsidP="00E56F99">
      <w:pPr>
        <w:rPr>
          <w:rFonts w:ascii="Times New Roman" w:hAnsi="Times New Roman" w:cs="Times New Roman"/>
          <w:b/>
          <w:bCs/>
          <w:lang w:val="en-GB"/>
        </w:rPr>
      </w:pPr>
      <w:r w:rsidRPr="002140EC">
        <w:rPr>
          <w:rFonts w:ascii="Times New Roman" w:hAnsi="Times New Roman" w:cs="Times New Roman"/>
          <w:noProof/>
        </w:rPr>
        <w:drawing>
          <wp:anchor distT="0" distB="0" distL="114300" distR="114300" simplePos="0" relativeHeight="251665408" behindDoc="0" locked="0" layoutInCell="1" allowOverlap="1" wp14:anchorId="28C73BF8" wp14:editId="5E9FEA64">
            <wp:simplePos x="0" y="0"/>
            <wp:positionH relativeFrom="margin">
              <wp:align>left</wp:align>
            </wp:positionH>
            <wp:positionV relativeFrom="paragraph">
              <wp:posOffset>217805</wp:posOffset>
            </wp:positionV>
            <wp:extent cx="5684520" cy="3589020"/>
            <wp:effectExtent l="0" t="0" r="0" b="0"/>
            <wp:wrapTopAndBottom/>
            <wp:docPr id="12" name="Picture 11" descr="Chart">
              <a:extLst xmlns:a="http://schemas.openxmlformats.org/drawingml/2006/main">
                <a:ext uri="{FF2B5EF4-FFF2-40B4-BE49-F238E27FC236}">
                  <a16:creationId xmlns:a16="http://schemas.microsoft.com/office/drawing/2014/main" id="{6F1A883E-E2F1-7BAE-42A6-1CBC767019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Chart">
                      <a:extLst>
                        <a:ext uri="{FF2B5EF4-FFF2-40B4-BE49-F238E27FC236}">
                          <a16:creationId xmlns:a16="http://schemas.microsoft.com/office/drawing/2014/main" id="{6F1A883E-E2F1-7BAE-42A6-1CBC767019AD}"/>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684520" cy="3589020"/>
                    </a:xfrm>
                    <a:prstGeom prst="rect">
                      <a:avLst/>
                    </a:prstGeom>
                  </pic:spPr>
                </pic:pic>
              </a:graphicData>
            </a:graphic>
            <wp14:sizeRelH relativeFrom="margin">
              <wp14:pctWidth>0</wp14:pctWidth>
            </wp14:sizeRelH>
            <wp14:sizeRelV relativeFrom="margin">
              <wp14:pctHeight>0</wp14:pctHeight>
            </wp14:sizeRelV>
          </wp:anchor>
        </w:drawing>
      </w:r>
    </w:p>
    <w:p w14:paraId="59AD554A" w14:textId="77777777" w:rsidR="003E2AB0" w:rsidRPr="002140EC" w:rsidRDefault="003E2AB0" w:rsidP="003E2AB0">
      <w:pPr>
        <w:rPr>
          <w:rFonts w:ascii="Times New Roman" w:hAnsi="Times New Roman" w:cs="Times New Roman"/>
          <w:b/>
          <w:bCs/>
        </w:rPr>
      </w:pPr>
      <w:r w:rsidRPr="002140EC">
        <w:rPr>
          <w:rFonts w:ascii="Times New Roman" w:hAnsi="Times New Roman" w:cs="Times New Roman"/>
          <w:b/>
          <w:bCs/>
        </w:rPr>
        <w:t>Interpretation:</w:t>
      </w:r>
    </w:p>
    <w:p w14:paraId="2C738064" w14:textId="2490A72B" w:rsidR="00415093" w:rsidRPr="002140EC" w:rsidRDefault="00A32500" w:rsidP="00E56F99">
      <w:pPr>
        <w:rPr>
          <w:rFonts w:ascii="Times New Roman" w:hAnsi="Times New Roman" w:cs="Times New Roman"/>
          <w:lang w:val="en-GB"/>
        </w:rPr>
      </w:pPr>
      <w:r w:rsidRPr="002140EC">
        <w:rPr>
          <w:rFonts w:ascii="Times New Roman" w:hAnsi="Times New Roman" w:cs="Times New Roman"/>
          <w:lang w:val="en-GB"/>
        </w:rPr>
        <w:t>Most border crossings in the states around US-Mexico border involve, personal vehicle passengers, followed by pedestrians and personal vehicles.</w:t>
      </w:r>
    </w:p>
    <w:p w14:paraId="65F02394" w14:textId="77777777" w:rsidR="00061214" w:rsidRPr="002140EC" w:rsidRDefault="00061214" w:rsidP="00E56F99">
      <w:pPr>
        <w:rPr>
          <w:rFonts w:ascii="Times New Roman" w:hAnsi="Times New Roman" w:cs="Times New Roman"/>
          <w:b/>
          <w:bCs/>
          <w:lang w:val="en-GB"/>
        </w:rPr>
      </w:pPr>
    </w:p>
    <w:p w14:paraId="1C5AFA30" w14:textId="77777777" w:rsidR="00061214" w:rsidRPr="002140EC" w:rsidRDefault="00061214" w:rsidP="00E56F99">
      <w:pPr>
        <w:rPr>
          <w:rFonts w:ascii="Times New Roman" w:hAnsi="Times New Roman" w:cs="Times New Roman"/>
          <w:b/>
          <w:bCs/>
          <w:lang w:val="en-GB"/>
        </w:rPr>
      </w:pPr>
    </w:p>
    <w:p w14:paraId="5A89B1EF" w14:textId="77777777" w:rsidR="00061214" w:rsidRPr="002140EC" w:rsidRDefault="00061214" w:rsidP="00E56F99">
      <w:pPr>
        <w:rPr>
          <w:rFonts w:ascii="Times New Roman" w:hAnsi="Times New Roman" w:cs="Times New Roman"/>
          <w:b/>
          <w:bCs/>
          <w:lang w:val="en-GB"/>
        </w:rPr>
      </w:pPr>
    </w:p>
    <w:p w14:paraId="38FB77E4" w14:textId="693CBF74" w:rsidR="00E56F99" w:rsidRPr="002140EC" w:rsidRDefault="00D12F6B" w:rsidP="00E56F99">
      <w:pPr>
        <w:rPr>
          <w:rFonts w:ascii="Times New Roman" w:hAnsi="Times New Roman" w:cs="Times New Roman"/>
        </w:rPr>
      </w:pPr>
      <w:r w:rsidRPr="002140EC">
        <w:rPr>
          <w:rFonts w:ascii="Times New Roman" w:hAnsi="Times New Roman" w:cs="Times New Roman"/>
          <w:b/>
          <w:bCs/>
          <w:lang w:val="en-GB"/>
        </w:rPr>
        <w:t>4.</w:t>
      </w:r>
      <w:r w:rsidR="00E56F99" w:rsidRPr="002140EC">
        <w:rPr>
          <w:rFonts w:ascii="Times New Roman" w:hAnsi="Times New Roman" w:cs="Times New Roman"/>
          <w:b/>
          <w:bCs/>
          <w:lang w:val="en-GB"/>
        </w:rPr>
        <w:t>Can we develop a regression model to predict the volume of border crossings at a given port and date based on the type of border crossing measure, latitude, and longitude?</w:t>
      </w:r>
    </w:p>
    <w:p w14:paraId="3F7F28CF" w14:textId="642C6029" w:rsidR="00E56F99" w:rsidRPr="002140EC" w:rsidRDefault="00E56F99" w:rsidP="00271E25">
      <w:pPr>
        <w:rPr>
          <w:rFonts w:ascii="Times New Roman" w:hAnsi="Times New Roman" w:cs="Times New Roman"/>
        </w:rPr>
      </w:pPr>
      <w:r w:rsidRPr="002140EC">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B8B5F28" wp14:editId="45906BF9">
                <wp:simplePos x="0" y="0"/>
                <wp:positionH relativeFrom="column">
                  <wp:posOffset>-134471</wp:posOffset>
                </wp:positionH>
                <wp:positionV relativeFrom="paragraph">
                  <wp:posOffset>156808</wp:posOffset>
                </wp:positionV>
                <wp:extent cx="6467101" cy="1407458"/>
                <wp:effectExtent l="0" t="0" r="0" b="0"/>
                <wp:wrapNone/>
                <wp:docPr id="15" name="TextBox 14">
                  <a:extLst xmlns:a="http://schemas.openxmlformats.org/drawingml/2006/main">
                    <a:ext uri="{FF2B5EF4-FFF2-40B4-BE49-F238E27FC236}">
                      <a16:creationId xmlns:a16="http://schemas.microsoft.com/office/drawing/2014/main" id="{9444D0B3-47B8-0051-3C2C-87181814E905}"/>
                    </a:ext>
                  </a:extLst>
                </wp:docPr>
                <wp:cNvGraphicFramePr/>
                <a:graphic xmlns:a="http://schemas.openxmlformats.org/drawingml/2006/main">
                  <a:graphicData uri="http://schemas.microsoft.com/office/word/2010/wordprocessingShape">
                    <wps:wsp>
                      <wps:cNvSpPr txBox="1"/>
                      <wps:spPr>
                        <a:xfrm>
                          <a:off x="0" y="0"/>
                          <a:ext cx="6467101" cy="1407458"/>
                        </a:xfrm>
                        <a:prstGeom prst="rect">
                          <a:avLst/>
                        </a:prstGeom>
                        <a:noFill/>
                      </wps:spPr>
                      <wps:txbx>
                        <w:txbxContent>
                          <w:p w14:paraId="1DE36B00" w14:textId="25CA7FE8" w:rsidR="00E56F99" w:rsidRDefault="00061214" w:rsidP="00061214">
                            <w:pPr>
                              <w:kinsoku w:val="0"/>
                              <w:overflowPunct w:val="0"/>
                              <w:ind w:left="720"/>
                              <w:textAlignment w:val="baseline"/>
                              <w:rPr>
                                <w:rFonts w:hAnsi="Calibri"/>
                                <w:b/>
                                <w:bCs/>
                                <w:color w:val="000000"/>
                                <w:kern w:val="24"/>
                                <w14:ligatures w14:val="none"/>
                              </w:rPr>
                            </w:pPr>
                            <w:r>
                              <w:rPr>
                                <w:rFonts w:hAnsi="Calibri"/>
                                <w:b/>
                                <w:bCs/>
                                <w:color w:val="000000"/>
                                <w:kern w:val="24"/>
                              </w:rPr>
                              <w:t xml:space="preserve">Model Used: </w:t>
                            </w:r>
                            <w:r w:rsidR="00E56F99" w:rsidRPr="00061214">
                              <w:rPr>
                                <w:rFonts w:hAnsi="Calibri"/>
                                <w:color w:val="000000"/>
                                <w:kern w:val="24"/>
                              </w:rPr>
                              <w:t>Random Forest model (Regression</w:t>
                            </w:r>
                            <w:r>
                              <w:rPr>
                                <w:rFonts w:hAnsi="Calibri"/>
                                <w:color w:val="000000"/>
                                <w:kern w:val="24"/>
                              </w:rPr>
                              <w:t>)</w:t>
                            </w:r>
                            <w:r w:rsidR="00E56F99">
                              <w:rPr>
                                <w:rFonts w:hAnsi="Calibri"/>
                                <w:color w:val="000000"/>
                                <w:kern w:val="24"/>
                              </w:rPr>
                              <w:br/>
                            </w:r>
                            <w:r w:rsidR="00E56F99">
                              <w:rPr>
                                <w:rFonts w:hAnsi="Calibri"/>
                                <w:b/>
                                <w:bCs/>
                                <w:color w:val="000000"/>
                                <w:kern w:val="24"/>
                              </w:rPr>
                              <w:t>Feature Variables:</w:t>
                            </w:r>
                            <w:r w:rsidR="00E56F99">
                              <w:rPr>
                                <w:rFonts w:hAnsi="Calibri"/>
                                <w:color w:val="000000"/>
                                <w:kern w:val="24"/>
                              </w:rPr>
                              <w:t xml:space="preserve"> Month, Latitude, Longitude, Measure</w:t>
                            </w:r>
                          </w:p>
                          <w:p w14:paraId="3480674E" w14:textId="77777777" w:rsidR="00061214" w:rsidRDefault="00E56F99" w:rsidP="00061214">
                            <w:pPr>
                              <w:kinsoku w:val="0"/>
                              <w:overflowPunct w:val="0"/>
                              <w:ind w:left="720"/>
                              <w:textAlignment w:val="baseline"/>
                              <w:rPr>
                                <w:rFonts w:hAnsi="Calibri"/>
                                <w:color w:val="000000"/>
                                <w:kern w:val="24"/>
                              </w:rPr>
                            </w:pPr>
                            <w:r>
                              <w:rPr>
                                <w:rFonts w:hAnsi="Calibri"/>
                                <w:b/>
                                <w:bCs/>
                                <w:color w:val="000000"/>
                                <w:kern w:val="24"/>
                              </w:rPr>
                              <w:t xml:space="preserve">Target Variable: </w:t>
                            </w:r>
                            <w:r w:rsidR="00061214">
                              <w:rPr>
                                <w:rFonts w:hAnsi="Calibri"/>
                                <w:color w:val="000000"/>
                                <w:kern w:val="24"/>
                              </w:rPr>
                              <w:t>Value</w:t>
                            </w:r>
                            <w:r>
                              <w:rPr>
                                <w:rFonts w:hAnsi="Calibri"/>
                                <w:color w:val="000000"/>
                                <w:kern w:val="24"/>
                              </w:rPr>
                              <w:br/>
                            </w:r>
                          </w:p>
                          <w:p w14:paraId="388CACC7" w14:textId="0C2235D5" w:rsidR="00E56F99" w:rsidRDefault="00E56F99" w:rsidP="00061214">
                            <w:pPr>
                              <w:kinsoku w:val="0"/>
                              <w:overflowPunct w:val="0"/>
                              <w:ind w:left="720"/>
                              <w:textAlignment w:val="baseline"/>
                              <w:rPr>
                                <w:rFonts w:hAnsi="Calibri"/>
                                <w:b/>
                                <w:bCs/>
                                <w:color w:val="000000"/>
                                <w:kern w:val="24"/>
                              </w:rPr>
                            </w:pPr>
                            <w:r>
                              <w:rPr>
                                <w:rFonts w:hAnsi="Calibri"/>
                                <w:b/>
                                <w:bCs/>
                                <w:color w:val="000000"/>
                                <w:kern w:val="24"/>
                              </w:rPr>
                              <w:t>Result metrics</w:t>
                            </w:r>
                            <w:r w:rsidR="00061214">
                              <w:rPr>
                                <w:rFonts w:hAnsi="Calibri"/>
                                <w:b/>
                                <w:bCs/>
                                <w:color w:val="000000"/>
                                <w:kern w:val="24"/>
                              </w:rPr>
                              <w:t xml:space="preserve"> of model</w:t>
                            </w:r>
                            <w:r>
                              <w:rPr>
                                <w:rFonts w:hAnsi="Calibri"/>
                                <w:color w:val="000000"/>
                                <w:kern w:val="24"/>
                              </w:rPr>
                              <w:br/>
                              <w:t>R-Squared: 0.87</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type w14:anchorId="3B8B5F28" id="_x0000_t202" coordsize="21600,21600" o:spt="202" path="m,l,21600r21600,l21600,xe">
                <v:stroke joinstyle="miter"/>
                <v:path gradientshapeok="t" o:connecttype="rect"/>
              </v:shapetype>
              <v:shape id="TextBox 14" o:spid="_x0000_s1026" type="#_x0000_t202" style="position:absolute;margin-left:-10.6pt;margin-top:12.35pt;width:509.2pt;height:11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" filled="f" stroked="f">
                <v:textbox>
                  <w:txbxContent>
                    <w:p w14:paraId="1DE36B00" w14:textId="25CA7FE8" w:rsidR="00E56F99" w:rsidRDefault="00061214" w:rsidP="00061214">
                      <w:pPr>
                        <w:kinsoku w:val="0"/>
                        <w:overflowPunct w:val="0"/>
                        <w:ind w:left="720"/>
                        <w:textAlignment w:val="baseline"/>
                        <w:rPr>
                          <w:rFonts w:hAnsi="Calibri"/>
                          <w:b/>
                          <w:bCs/>
                          <w:color w:val="000000"/>
                          <w:kern w:val="24"/>
                          <w14:ligatures w14:val="none"/>
                        </w:rPr>
                      </w:pPr>
                      <w:r>
                        <w:rPr>
                          <w:rFonts w:hAnsi="Calibri"/>
                          <w:b/>
                          <w:bCs/>
                          <w:color w:val="000000"/>
                          <w:kern w:val="24"/>
                        </w:rPr>
                        <w:t xml:space="preserve">Model Used: </w:t>
                      </w:r>
                      <w:r w:rsidR="00E56F99" w:rsidRPr="00061214">
                        <w:rPr>
                          <w:rFonts w:hAnsi="Calibri"/>
                          <w:color w:val="000000"/>
                          <w:kern w:val="24"/>
                        </w:rPr>
                        <w:t>Random Forest model (Regression</w:t>
                      </w:r>
                      <w:r>
                        <w:rPr>
                          <w:rFonts w:hAnsi="Calibri"/>
                          <w:color w:val="000000"/>
                          <w:kern w:val="24"/>
                        </w:rPr>
                        <w:t>)</w:t>
                      </w:r>
                      <w:r w:rsidR="00E56F99">
                        <w:rPr>
                          <w:rFonts w:hAnsi="Calibri"/>
                          <w:color w:val="000000"/>
                          <w:kern w:val="24"/>
                        </w:rPr>
                        <w:br/>
                      </w:r>
                      <w:r w:rsidR="00E56F99">
                        <w:rPr>
                          <w:rFonts w:hAnsi="Calibri"/>
                          <w:b/>
                          <w:bCs/>
                          <w:color w:val="000000"/>
                          <w:kern w:val="24"/>
                        </w:rPr>
                        <w:t>Feature Variables:</w:t>
                      </w:r>
                      <w:r w:rsidR="00E56F99">
                        <w:rPr>
                          <w:rFonts w:hAnsi="Calibri"/>
                          <w:color w:val="000000"/>
                          <w:kern w:val="24"/>
                        </w:rPr>
                        <w:t xml:space="preserve"> Month, Latitude, Longitude, Measure</w:t>
                      </w:r>
                    </w:p>
                    <w:p w14:paraId="3480674E" w14:textId="77777777" w:rsidR="00061214" w:rsidRDefault="00E56F99" w:rsidP="00061214">
                      <w:pPr>
                        <w:kinsoku w:val="0"/>
                        <w:overflowPunct w:val="0"/>
                        <w:ind w:left="720"/>
                        <w:textAlignment w:val="baseline"/>
                        <w:rPr>
                          <w:rFonts w:hAnsi="Calibri"/>
                          <w:color w:val="000000"/>
                          <w:kern w:val="24"/>
                        </w:rPr>
                      </w:pPr>
                      <w:r>
                        <w:rPr>
                          <w:rFonts w:hAnsi="Calibri"/>
                          <w:b/>
                          <w:bCs/>
                          <w:color w:val="000000"/>
                          <w:kern w:val="24"/>
                        </w:rPr>
                        <w:t xml:space="preserve">Target Variable: </w:t>
                      </w:r>
                      <w:r w:rsidR="00061214">
                        <w:rPr>
                          <w:rFonts w:hAnsi="Calibri"/>
                          <w:color w:val="000000"/>
                          <w:kern w:val="24"/>
                        </w:rPr>
                        <w:t>Value</w:t>
                      </w:r>
                      <w:r>
                        <w:rPr>
                          <w:rFonts w:hAnsi="Calibri"/>
                          <w:color w:val="000000"/>
                          <w:kern w:val="24"/>
                        </w:rPr>
                        <w:br/>
                      </w:r>
                    </w:p>
                    <w:p w14:paraId="388CACC7" w14:textId="0C2235D5" w:rsidR="00E56F99" w:rsidRDefault="00E56F99" w:rsidP="00061214">
                      <w:pPr>
                        <w:kinsoku w:val="0"/>
                        <w:overflowPunct w:val="0"/>
                        <w:ind w:left="720"/>
                        <w:textAlignment w:val="baseline"/>
                        <w:rPr>
                          <w:rFonts w:hAnsi="Calibri"/>
                          <w:b/>
                          <w:bCs/>
                          <w:color w:val="000000"/>
                          <w:kern w:val="24"/>
                        </w:rPr>
                      </w:pPr>
                      <w:r>
                        <w:rPr>
                          <w:rFonts w:hAnsi="Calibri"/>
                          <w:b/>
                          <w:bCs/>
                          <w:color w:val="000000"/>
                          <w:kern w:val="24"/>
                        </w:rPr>
                        <w:t>Result metrics</w:t>
                      </w:r>
                      <w:r w:rsidR="00061214">
                        <w:rPr>
                          <w:rFonts w:hAnsi="Calibri"/>
                          <w:b/>
                          <w:bCs/>
                          <w:color w:val="000000"/>
                          <w:kern w:val="24"/>
                        </w:rPr>
                        <w:t xml:space="preserve"> of model</w:t>
                      </w:r>
                      <w:r>
                        <w:rPr>
                          <w:rFonts w:hAnsi="Calibri"/>
                          <w:color w:val="000000"/>
                          <w:kern w:val="24"/>
                        </w:rPr>
                        <w:br/>
                        <w:t>R-Squared: 0.87</w:t>
                      </w:r>
                    </w:p>
                  </w:txbxContent>
                </v:textbox>
              </v:shape>
            </w:pict>
          </mc:Fallback>
        </mc:AlternateContent>
      </w:r>
    </w:p>
    <w:p w14:paraId="5FC352A2" w14:textId="3F6A1820" w:rsidR="00E56F99" w:rsidRPr="002140EC" w:rsidRDefault="00E56F99" w:rsidP="00271E25">
      <w:pPr>
        <w:rPr>
          <w:rFonts w:ascii="Times New Roman" w:hAnsi="Times New Roman" w:cs="Times New Roman"/>
        </w:rPr>
      </w:pPr>
    </w:p>
    <w:p w14:paraId="0C82D764" w14:textId="42EFE033" w:rsidR="00E56F99" w:rsidRPr="002140EC" w:rsidRDefault="00E56F99" w:rsidP="00271E25">
      <w:pPr>
        <w:rPr>
          <w:rFonts w:ascii="Times New Roman" w:hAnsi="Times New Roman" w:cs="Times New Roman"/>
        </w:rPr>
      </w:pPr>
    </w:p>
    <w:p w14:paraId="0DAAFC83" w14:textId="77777777" w:rsidR="00E56F99" w:rsidRPr="002140EC" w:rsidRDefault="00E56F99" w:rsidP="00271E25">
      <w:pPr>
        <w:rPr>
          <w:rFonts w:ascii="Times New Roman" w:hAnsi="Times New Roman" w:cs="Times New Roman"/>
        </w:rPr>
      </w:pPr>
    </w:p>
    <w:p w14:paraId="3C340C4F" w14:textId="77777777" w:rsidR="00E56F99" w:rsidRPr="002140EC" w:rsidRDefault="00E56F99" w:rsidP="00271E25">
      <w:pPr>
        <w:rPr>
          <w:rFonts w:ascii="Times New Roman" w:hAnsi="Times New Roman" w:cs="Times New Roman"/>
        </w:rPr>
      </w:pPr>
    </w:p>
    <w:p w14:paraId="40077D6E" w14:textId="77777777" w:rsidR="00E56F99" w:rsidRPr="002140EC" w:rsidRDefault="00E56F99" w:rsidP="00271E25">
      <w:pPr>
        <w:rPr>
          <w:rFonts w:ascii="Times New Roman" w:hAnsi="Times New Roman" w:cs="Times New Roman"/>
        </w:rPr>
      </w:pPr>
    </w:p>
    <w:p w14:paraId="5F22D593" w14:textId="14F0018B" w:rsidR="00E56F99" w:rsidRPr="002140EC" w:rsidRDefault="00E56F99" w:rsidP="00271E25">
      <w:pPr>
        <w:rPr>
          <w:rFonts w:ascii="Times New Roman" w:hAnsi="Times New Roman" w:cs="Times New Roman"/>
        </w:rPr>
      </w:pPr>
    </w:p>
    <w:p w14:paraId="7BA1F516" w14:textId="77777777" w:rsidR="00E56F99" w:rsidRPr="002140EC" w:rsidRDefault="00E56F99" w:rsidP="00271E25">
      <w:pPr>
        <w:rPr>
          <w:rFonts w:ascii="Times New Roman" w:hAnsi="Times New Roman" w:cs="Times New Roman"/>
        </w:rPr>
      </w:pPr>
    </w:p>
    <w:p w14:paraId="5073FE8E" w14:textId="77777777" w:rsidR="00E56F99" w:rsidRPr="002140EC" w:rsidRDefault="00E56F99" w:rsidP="00271E25">
      <w:pPr>
        <w:rPr>
          <w:rFonts w:ascii="Times New Roman" w:hAnsi="Times New Roman" w:cs="Times New Roman"/>
        </w:rPr>
      </w:pPr>
    </w:p>
    <w:p w14:paraId="49DCF95A" w14:textId="60722716" w:rsidR="002C690D" w:rsidRPr="002140EC" w:rsidRDefault="00061214" w:rsidP="00271E25">
      <w:pPr>
        <w:rPr>
          <w:rFonts w:ascii="Times New Roman" w:hAnsi="Times New Roman" w:cs="Times New Roman"/>
        </w:rPr>
      </w:pPr>
      <w:r w:rsidRPr="002140EC">
        <w:rPr>
          <w:rFonts w:ascii="Times New Roman" w:hAnsi="Times New Roman" w:cs="Times New Roman"/>
          <w:noProof/>
        </w:rPr>
        <w:lastRenderedPageBreak/>
        <w:drawing>
          <wp:anchor distT="0" distB="0" distL="114300" distR="114300" simplePos="0" relativeHeight="251667456" behindDoc="0" locked="0" layoutInCell="1" allowOverlap="1" wp14:anchorId="739A6E8B" wp14:editId="289D7C8C">
            <wp:simplePos x="0" y="0"/>
            <wp:positionH relativeFrom="column">
              <wp:posOffset>3239770</wp:posOffset>
            </wp:positionH>
            <wp:positionV relativeFrom="paragraph">
              <wp:posOffset>0</wp:posOffset>
            </wp:positionV>
            <wp:extent cx="3182620" cy="2369820"/>
            <wp:effectExtent l="0" t="0" r="0" b="0"/>
            <wp:wrapTopAndBottom/>
            <wp:docPr id="13" name="Picture 12" descr="Chart, scatter chart&#10;&#10;Description automatically generated">
              <a:extLst xmlns:a="http://schemas.openxmlformats.org/drawingml/2006/main">
                <a:ext uri="{FF2B5EF4-FFF2-40B4-BE49-F238E27FC236}">
                  <a16:creationId xmlns:a16="http://schemas.microsoft.com/office/drawing/2014/main" id="{28E83B1C-2DD6-F163-187C-56D1E3B050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Chart, scatter chart&#10;&#10;Description automatically generated">
                      <a:extLst>
                        <a:ext uri="{FF2B5EF4-FFF2-40B4-BE49-F238E27FC236}">
                          <a16:creationId xmlns:a16="http://schemas.microsoft.com/office/drawing/2014/main" id="{28E83B1C-2DD6-F163-187C-56D1E3B050CE}"/>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2620" cy="2369820"/>
                    </a:xfrm>
                    <a:prstGeom prst="rect">
                      <a:avLst/>
                    </a:prstGeom>
                  </pic:spPr>
                </pic:pic>
              </a:graphicData>
            </a:graphic>
            <wp14:sizeRelH relativeFrom="margin">
              <wp14:pctWidth>0</wp14:pctWidth>
            </wp14:sizeRelH>
            <wp14:sizeRelV relativeFrom="margin">
              <wp14:pctHeight>0</wp14:pctHeight>
            </wp14:sizeRelV>
          </wp:anchor>
        </w:drawing>
      </w:r>
      <w:r w:rsidRPr="002140EC">
        <w:rPr>
          <w:rFonts w:ascii="Times New Roman" w:hAnsi="Times New Roman" w:cs="Times New Roman"/>
          <w:noProof/>
        </w:rPr>
        <w:drawing>
          <wp:anchor distT="0" distB="0" distL="114300" distR="114300" simplePos="0" relativeHeight="251666432" behindDoc="0" locked="0" layoutInCell="1" allowOverlap="1" wp14:anchorId="720985CC" wp14:editId="08755F62">
            <wp:simplePos x="0" y="0"/>
            <wp:positionH relativeFrom="margin">
              <wp:posOffset>-83820</wp:posOffset>
            </wp:positionH>
            <wp:positionV relativeFrom="paragraph">
              <wp:posOffset>0</wp:posOffset>
            </wp:positionV>
            <wp:extent cx="3032760" cy="2289810"/>
            <wp:effectExtent l="0" t="0" r="0" b="0"/>
            <wp:wrapTopAndBottom/>
            <wp:docPr id="3" name="Picture 3" descr="Chart, scatter chart&#10;&#10;Description automatically generated">
              <a:extLst xmlns:a="http://schemas.openxmlformats.org/drawingml/2006/main">
                <a:ext uri="{FF2B5EF4-FFF2-40B4-BE49-F238E27FC236}">
                  <a16:creationId xmlns:a16="http://schemas.microsoft.com/office/drawing/2014/main" id="{BBE13392-9A6B-A0E9-710B-D7D83A3731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a:extLst>
                        <a:ext uri="{FF2B5EF4-FFF2-40B4-BE49-F238E27FC236}">
                          <a16:creationId xmlns:a16="http://schemas.microsoft.com/office/drawing/2014/main" id="{BBE13392-9A6B-A0E9-710B-D7D83A3731CF}"/>
                        </a:ext>
                      </a:extLst>
                    </pic:cNvPr>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032760" cy="2289810"/>
                    </a:xfrm>
                    <a:prstGeom prst="rect">
                      <a:avLst/>
                    </a:prstGeom>
                  </pic:spPr>
                </pic:pic>
              </a:graphicData>
            </a:graphic>
            <wp14:sizeRelH relativeFrom="margin">
              <wp14:pctWidth>0</wp14:pctWidth>
            </wp14:sizeRelH>
            <wp14:sizeRelV relativeFrom="margin">
              <wp14:pctHeight>0</wp14:pctHeight>
            </wp14:sizeRelV>
          </wp:anchor>
        </w:drawing>
      </w:r>
    </w:p>
    <w:p w14:paraId="5836F544" w14:textId="77777777" w:rsidR="002C690D" w:rsidRPr="002140EC" w:rsidRDefault="002C690D" w:rsidP="00271E25">
      <w:pPr>
        <w:rPr>
          <w:rFonts w:ascii="Times New Roman" w:hAnsi="Times New Roman" w:cs="Times New Roman"/>
        </w:rPr>
      </w:pPr>
    </w:p>
    <w:p w14:paraId="2BC2D398" w14:textId="6BAE6BDD" w:rsidR="00B04F39" w:rsidRPr="002140EC" w:rsidRDefault="00B04F39" w:rsidP="00271E25">
      <w:pPr>
        <w:rPr>
          <w:rFonts w:ascii="Times New Roman" w:hAnsi="Times New Roman" w:cs="Times New Roman"/>
          <w:b/>
          <w:bCs/>
        </w:rPr>
      </w:pPr>
      <w:r w:rsidRPr="002140EC">
        <w:rPr>
          <w:rFonts w:ascii="Times New Roman" w:hAnsi="Times New Roman" w:cs="Times New Roman"/>
          <w:b/>
          <w:bCs/>
        </w:rPr>
        <w:t>Potential uses:</w:t>
      </w:r>
    </w:p>
    <w:p w14:paraId="5ADCB036" w14:textId="251C58C0" w:rsidR="00B04F39" w:rsidRPr="002140EC" w:rsidRDefault="00B04F39" w:rsidP="00271E25">
      <w:pPr>
        <w:rPr>
          <w:rFonts w:ascii="Times New Roman" w:hAnsi="Times New Roman" w:cs="Times New Roman"/>
        </w:rPr>
      </w:pPr>
      <w:r w:rsidRPr="002140EC">
        <w:rPr>
          <w:rFonts w:ascii="Times New Roman" w:hAnsi="Times New Roman" w:cs="Times New Roman"/>
        </w:rPr>
        <w:t>The dataset for border crossings has a variety of potential applications, including studying historical trends in border crossings, identifying trends in modes of travel, and guiding immigration and border security policy decisions. Additionally, it can be used to strengthen border security, ease commerce and tourism, and advance public security and safety.</w:t>
      </w:r>
    </w:p>
    <w:p w14:paraId="13DB616F" w14:textId="77777777" w:rsidR="00D12F6B" w:rsidRPr="002140EC" w:rsidRDefault="00D12F6B" w:rsidP="00271E25">
      <w:pPr>
        <w:rPr>
          <w:rFonts w:ascii="Times New Roman" w:hAnsi="Times New Roman" w:cs="Times New Roman"/>
        </w:rPr>
      </w:pPr>
    </w:p>
    <w:p w14:paraId="3EEB5603" w14:textId="37534A5A" w:rsidR="00D12F6B" w:rsidRPr="002140EC" w:rsidRDefault="00D12F6B" w:rsidP="00271E25">
      <w:pPr>
        <w:rPr>
          <w:rFonts w:ascii="Times New Roman" w:hAnsi="Times New Roman" w:cs="Times New Roman"/>
        </w:rPr>
      </w:pPr>
    </w:p>
    <w:p w14:paraId="01305C58" w14:textId="77777777" w:rsidR="00731BC0" w:rsidRPr="002140EC" w:rsidRDefault="00731BC0" w:rsidP="00271E25">
      <w:pPr>
        <w:rPr>
          <w:rFonts w:ascii="Times New Roman" w:hAnsi="Times New Roman" w:cs="Times New Roman"/>
          <w:b/>
          <w:bCs/>
        </w:rPr>
      </w:pPr>
      <w:r w:rsidRPr="002140EC">
        <w:rPr>
          <w:rFonts w:ascii="Times New Roman" w:hAnsi="Times New Roman" w:cs="Times New Roman"/>
          <w:b/>
          <w:bCs/>
        </w:rPr>
        <w:t xml:space="preserve">Limitations: </w:t>
      </w:r>
    </w:p>
    <w:p w14:paraId="21404B6D" w14:textId="758818E7" w:rsidR="00D12F6B" w:rsidRPr="002140EC" w:rsidRDefault="00731BC0" w:rsidP="00271E25">
      <w:pPr>
        <w:rPr>
          <w:rFonts w:ascii="Times New Roman" w:hAnsi="Times New Roman" w:cs="Times New Roman"/>
        </w:rPr>
      </w:pPr>
      <w:r w:rsidRPr="002140EC">
        <w:rPr>
          <w:rFonts w:ascii="Times New Roman" w:hAnsi="Times New Roman" w:cs="Times New Roman"/>
        </w:rPr>
        <w:t>The Border Crossing Entry Data dataset has certain drawbacks in addition to its many advantages. These include limitations in the scope of the data, incomplete or inaccurate data, and potential biases in the data collection process.</w:t>
      </w:r>
    </w:p>
    <w:p w14:paraId="3507E5EA" w14:textId="77777777" w:rsidR="00B04F39" w:rsidRPr="002140EC" w:rsidRDefault="00B04F39" w:rsidP="00271E25">
      <w:pPr>
        <w:rPr>
          <w:rFonts w:ascii="Times New Roman" w:hAnsi="Times New Roman" w:cs="Times New Roman"/>
        </w:rPr>
      </w:pPr>
    </w:p>
    <w:p w14:paraId="7B5AF639" w14:textId="77777777" w:rsidR="00B04F39" w:rsidRPr="002140EC" w:rsidRDefault="00B04F39" w:rsidP="00271E25">
      <w:pPr>
        <w:rPr>
          <w:rFonts w:ascii="Times New Roman" w:hAnsi="Times New Roman" w:cs="Times New Roman"/>
        </w:rPr>
      </w:pPr>
    </w:p>
    <w:p w14:paraId="6D21EA53" w14:textId="0C7BC652" w:rsidR="00B04F39" w:rsidRPr="002140EC" w:rsidRDefault="00D12F6B" w:rsidP="00271E25">
      <w:pPr>
        <w:rPr>
          <w:rFonts w:ascii="Times New Roman" w:hAnsi="Times New Roman" w:cs="Times New Roman"/>
          <w:b/>
          <w:bCs/>
        </w:rPr>
      </w:pPr>
      <w:r w:rsidRPr="002140EC">
        <w:rPr>
          <w:rFonts w:ascii="Times New Roman" w:hAnsi="Times New Roman" w:cs="Times New Roman"/>
          <w:b/>
          <w:bCs/>
        </w:rPr>
        <w:t>Conclusion</w:t>
      </w:r>
      <w:r w:rsidR="00B04F39" w:rsidRPr="002140EC">
        <w:rPr>
          <w:rFonts w:ascii="Times New Roman" w:hAnsi="Times New Roman" w:cs="Times New Roman"/>
          <w:b/>
          <w:bCs/>
        </w:rPr>
        <w:t>:</w:t>
      </w:r>
    </w:p>
    <w:p w14:paraId="784DA40D" w14:textId="7D3F0247" w:rsidR="00D205C1" w:rsidRPr="002140EC" w:rsidRDefault="00B04F39">
      <w:pPr>
        <w:rPr>
          <w:rFonts w:ascii="Times New Roman" w:hAnsi="Times New Roman" w:cs="Times New Roman"/>
        </w:rPr>
      </w:pPr>
      <w:r w:rsidRPr="002140EC">
        <w:rPr>
          <w:rFonts w:ascii="Times New Roman" w:hAnsi="Times New Roman" w:cs="Times New Roman"/>
        </w:rPr>
        <w:t xml:space="preserve">In handling border security and immigration control, border crossing entrance data is essential. Border officials may confirm travelers' identities, follow their activities, and spot those who might be a security danger by gathering and analyzing personal, biometric, and travel data. </w:t>
      </w:r>
      <w:r w:rsidR="00731BC0" w:rsidRPr="002140EC">
        <w:rPr>
          <w:rFonts w:ascii="Times New Roman" w:hAnsi="Times New Roman" w:cs="Times New Roman"/>
        </w:rPr>
        <w:t>Several</w:t>
      </w:r>
      <w:r w:rsidRPr="002140EC">
        <w:rPr>
          <w:rFonts w:ascii="Times New Roman" w:hAnsi="Times New Roman" w:cs="Times New Roman"/>
        </w:rPr>
        <w:t xml:space="preserve"> advantages can come from effective administration of this data, including improved immigration control, simplified border processing, statistical analysis, and cross-border cooperation.</w:t>
      </w:r>
    </w:p>
    <w:p w14:paraId="4B8DBD8F" w14:textId="6A5E26DB" w:rsidR="00B04F39" w:rsidRPr="002140EC" w:rsidRDefault="00B04F39" w:rsidP="00B04F39">
      <w:pPr>
        <w:rPr>
          <w:rFonts w:ascii="Times New Roman" w:hAnsi="Times New Roman" w:cs="Times New Roman"/>
        </w:rPr>
      </w:pPr>
      <w:r w:rsidRPr="002140EC">
        <w:rPr>
          <w:rFonts w:ascii="Times New Roman" w:hAnsi="Times New Roman" w:cs="Times New Roman"/>
        </w:rPr>
        <w:t xml:space="preserve">However, managing border crossing entry data comes with </w:t>
      </w:r>
      <w:r w:rsidR="00731BC0" w:rsidRPr="002140EC">
        <w:rPr>
          <w:rFonts w:ascii="Times New Roman" w:hAnsi="Times New Roman" w:cs="Times New Roman"/>
        </w:rPr>
        <w:t>several</w:t>
      </w:r>
      <w:r w:rsidRPr="002140EC">
        <w:rPr>
          <w:rFonts w:ascii="Times New Roman" w:hAnsi="Times New Roman" w:cs="Times New Roman"/>
        </w:rPr>
        <w:t xml:space="preserve"> difficulties, including balancing security and convenience while </w:t>
      </w:r>
      <w:r w:rsidR="00731BC0" w:rsidRPr="002140EC">
        <w:rPr>
          <w:rFonts w:ascii="Times New Roman" w:hAnsi="Times New Roman" w:cs="Times New Roman"/>
        </w:rPr>
        <w:t>considering</w:t>
      </w:r>
      <w:r w:rsidRPr="002140EC">
        <w:rPr>
          <w:rFonts w:ascii="Times New Roman" w:hAnsi="Times New Roman" w:cs="Times New Roman"/>
        </w:rPr>
        <w:t xml:space="preserve"> privacy issues, data protection laws, technical infrastructure, integration, and interoperability. It is crucial that border officials deal with these issues and make sure that data is gathered and managed securely and responsibly while safeguarding traveler rights and privacy.</w:t>
      </w:r>
    </w:p>
    <w:p w14:paraId="17AE00FA" w14:textId="77777777" w:rsidR="00B04F39" w:rsidRPr="002140EC" w:rsidRDefault="00B04F39" w:rsidP="00B04F39">
      <w:pPr>
        <w:rPr>
          <w:rFonts w:ascii="Times New Roman" w:hAnsi="Times New Roman" w:cs="Times New Roman"/>
        </w:rPr>
      </w:pPr>
    </w:p>
    <w:p w14:paraId="4F07A661" w14:textId="09682B20" w:rsidR="00B04F39" w:rsidRPr="002140EC" w:rsidRDefault="00B04F39" w:rsidP="00B04F39">
      <w:pPr>
        <w:rPr>
          <w:rFonts w:ascii="Times New Roman" w:hAnsi="Times New Roman" w:cs="Times New Roman"/>
        </w:rPr>
      </w:pPr>
      <w:r w:rsidRPr="002140EC">
        <w:rPr>
          <w:rFonts w:ascii="Times New Roman" w:hAnsi="Times New Roman" w:cs="Times New Roman"/>
        </w:rPr>
        <w:t>Overall, effective administration of border crossing entry data necessitates considerable thought and preparation but can have a big impact on economic development, immigration control, and national security.</w:t>
      </w:r>
    </w:p>
    <w:p w14:paraId="4A1A1122" w14:textId="77777777" w:rsidR="00D12F6B" w:rsidRPr="002140EC" w:rsidRDefault="00D12F6B" w:rsidP="00B04F39">
      <w:pPr>
        <w:rPr>
          <w:rFonts w:ascii="Times New Roman" w:hAnsi="Times New Roman" w:cs="Times New Roman"/>
        </w:rPr>
      </w:pPr>
    </w:p>
    <w:p w14:paraId="38BFB2FF" w14:textId="77777777" w:rsidR="00D12F6B" w:rsidRPr="002140EC" w:rsidRDefault="00D12F6B" w:rsidP="00B04F39">
      <w:pPr>
        <w:rPr>
          <w:rFonts w:ascii="Times New Roman" w:hAnsi="Times New Roman" w:cs="Times New Roman"/>
        </w:rPr>
      </w:pPr>
    </w:p>
    <w:p w14:paraId="72F8D780" w14:textId="17321140" w:rsidR="00D12F6B" w:rsidRPr="002140EC" w:rsidRDefault="00D12F6B" w:rsidP="00B04F39">
      <w:pPr>
        <w:rPr>
          <w:rFonts w:ascii="Times New Roman" w:hAnsi="Times New Roman" w:cs="Times New Roman"/>
        </w:rPr>
      </w:pPr>
      <w:r w:rsidRPr="002140EC">
        <w:rPr>
          <w:rFonts w:ascii="Times New Roman" w:hAnsi="Times New Roman" w:cs="Times New Roman"/>
        </w:rPr>
        <w:lastRenderedPageBreak/>
        <w:t>REFERENCES:</w:t>
      </w:r>
    </w:p>
    <w:p w14:paraId="16077ACE" w14:textId="77777777" w:rsidR="00731BC0" w:rsidRPr="002140EC" w:rsidRDefault="00731BC0" w:rsidP="00731BC0">
      <w:pPr>
        <w:rPr>
          <w:rFonts w:ascii="Times New Roman" w:hAnsi="Times New Roman" w:cs="Times New Roman"/>
        </w:rPr>
      </w:pPr>
    </w:p>
    <w:p w14:paraId="4BF93B29" w14:textId="0E45E3B5" w:rsidR="00731BC0" w:rsidRPr="002140EC" w:rsidRDefault="00731BC0" w:rsidP="00731BC0">
      <w:pPr>
        <w:rPr>
          <w:rFonts w:ascii="Times New Roman" w:hAnsi="Times New Roman" w:cs="Times New Roman"/>
        </w:rPr>
      </w:pPr>
      <w:r w:rsidRPr="002140EC">
        <w:rPr>
          <w:rFonts w:ascii="Times New Roman" w:hAnsi="Times New Roman" w:cs="Times New Roman"/>
        </w:rPr>
        <w:t xml:space="preserve">[1] U.S. Bureau of Transportation Statistics. (2021, August 30). Border Crossing Entry Data. [Online]. Available: </w:t>
      </w:r>
      <w:hyperlink r:id="rId15" w:history="1">
        <w:r w:rsidR="007461BD" w:rsidRPr="002140EC">
          <w:rPr>
            <w:rStyle w:val="Hyperlink"/>
            <w:rFonts w:ascii="Times New Roman" w:hAnsi="Times New Roman" w:cs="Times New Roman"/>
          </w:rPr>
          <w:t>https://catalog.data.gov/dataset/border-crossing-entry-data-683ae</w:t>
        </w:r>
      </w:hyperlink>
    </w:p>
    <w:p w14:paraId="73D634CB" w14:textId="28973921" w:rsidR="007461BD" w:rsidRPr="002140EC" w:rsidRDefault="007461BD" w:rsidP="00731BC0">
      <w:pPr>
        <w:rPr>
          <w:rFonts w:ascii="Times New Roman" w:hAnsi="Times New Roman" w:cs="Times New Roman"/>
        </w:rPr>
      </w:pPr>
      <w:r w:rsidRPr="002140EC">
        <w:rPr>
          <w:rFonts w:ascii="Times New Roman" w:hAnsi="Times New Roman" w:cs="Times New Roman"/>
        </w:rPr>
        <w:t xml:space="preserve">[2] Python - </w:t>
      </w:r>
      <w:hyperlink r:id="rId16" w:history="1">
        <w:r w:rsidRPr="002140EC">
          <w:rPr>
            <w:rStyle w:val="Hyperlink"/>
            <w:rFonts w:ascii="Times New Roman" w:hAnsi="Times New Roman" w:cs="Times New Roman"/>
          </w:rPr>
          <w:t>https://www.python.org/</w:t>
        </w:r>
      </w:hyperlink>
    </w:p>
    <w:p w14:paraId="048CDE0A" w14:textId="1A1E7B2B" w:rsidR="007461BD" w:rsidRPr="002140EC" w:rsidRDefault="007461BD" w:rsidP="00731BC0">
      <w:pPr>
        <w:rPr>
          <w:rFonts w:ascii="Times New Roman" w:hAnsi="Times New Roman" w:cs="Times New Roman"/>
        </w:rPr>
      </w:pPr>
      <w:r w:rsidRPr="002140EC">
        <w:rPr>
          <w:rFonts w:ascii="Times New Roman" w:hAnsi="Times New Roman" w:cs="Times New Roman"/>
        </w:rPr>
        <w:t xml:space="preserve">[3] </w:t>
      </w:r>
      <w:proofErr w:type="spellStart"/>
      <w:r w:rsidRPr="002140EC">
        <w:rPr>
          <w:rFonts w:ascii="Times New Roman" w:hAnsi="Times New Roman" w:cs="Times New Roman"/>
        </w:rPr>
        <w:t>Jupyter</w:t>
      </w:r>
      <w:proofErr w:type="spellEnd"/>
      <w:r w:rsidRPr="002140EC">
        <w:rPr>
          <w:rFonts w:ascii="Times New Roman" w:hAnsi="Times New Roman" w:cs="Times New Roman"/>
        </w:rPr>
        <w:t xml:space="preserve"> Notebook -  </w:t>
      </w:r>
      <w:hyperlink r:id="rId17" w:history="1">
        <w:r w:rsidRPr="002140EC">
          <w:rPr>
            <w:rStyle w:val="Hyperlink"/>
            <w:rFonts w:ascii="Times New Roman" w:hAnsi="Times New Roman" w:cs="Times New Roman"/>
          </w:rPr>
          <w:t>https://jupyter.org/</w:t>
        </w:r>
      </w:hyperlink>
    </w:p>
    <w:p w14:paraId="0804746C" w14:textId="38B6D062" w:rsidR="007461BD" w:rsidRPr="002140EC" w:rsidRDefault="007461BD" w:rsidP="00731BC0">
      <w:pPr>
        <w:rPr>
          <w:rFonts w:ascii="Times New Roman" w:hAnsi="Times New Roman" w:cs="Times New Roman"/>
        </w:rPr>
      </w:pPr>
      <w:r w:rsidRPr="002140EC">
        <w:rPr>
          <w:rFonts w:ascii="Times New Roman" w:hAnsi="Times New Roman" w:cs="Times New Roman"/>
        </w:rPr>
        <w:t>[</w:t>
      </w:r>
      <w:r w:rsidR="00271005" w:rsidRPr="002140EC">
        <w:rPr>
          <w:rFonts w:ascii="Times New Roman" w:hAnsi="Times New Roman" w:cs="Times New Roman"/>
        </w:rPr>
        <w:t>4</w:t>
      </w:r>
      <w:r w:rsidRPr="002140EC">
        <w:rPr>
          <w:rFonts w:ascii="Times New Roman" w:hAnsi="Times New Roman" w:cs="Times New Roman"/>
        </w:rPr>
        <w:t xml:space="preserve">] Seaborn - </w:t>
      </w:r>
      <w:hyperlink r:id="rId18" w:history="1">
        <w:r w:rsidR="00271005" w:rsidRPr="002140EC">
          <w:rPr>
            <w:rStyle w:val="Hyperlink"/>
            <w:rFonts w:ascii="Times New Roman" w:hAnsi="Times New Roman" w:cs="Times New Roman"/>
          </w:rPr>
          <w:t>https://seaborn.pydata.org/</w:t>
        </w:r>
      </w:hyperlink>
    </w:p>
    <w:p w14:paraId="38FBCB08" w14:textId="7F46DCDA" w:rsidR="00415C2F" w:rsidRPr="002140EC" w:rsidRDefault="00415C2F" w:rsidP="00731BC0">
      <w:pPr>
        <w:rPr>
          <w:rFonts w:ascii="Times New Roman" w:hAnsi="Times New Roman" w:cs="Times New Roman"/>
        </w:rPr>
      </w:pPr>
      <w:r w:rsidRPr="002140EC">
        <w:rPr>
          <w:rFonts w:ascii="Times New Roman" w:hAnsi="Times New Roman" w:cs="Times New Roman"/>
        </w:rPr>
        <w:t xml:space="preserve">[5] Scikit-learn - </w:t>
      </w:r>
      <w:hyperlink r:id="rId19" w:history="1">
        <w:r w:rsidRPr="002140EC">
          <w:rPr>
            <w:rStyle w:val="Hyperlink"/>
            <w:rFonts w:ascii="Times New Roman" w:hAnsi="Times New Roman" w:cs="Times New Roman"/>
          </w:rPr>
          <w:t>https://scikit-learn.org/stable/index.html</w:t>
        </w:r>
      </w:hyperlink>
    </w:p>
    <w:p w14:paraId="4FE48DC9" w14:textId="77777777" w:rsidR="00415C2F" w:rsidRPr="002140EC" w:rsidRDefault="00415C2F" w:rsidP="00731BC0">
      <w:pPr>
        <w:rPr>
          <w:rFonts w:ascii="Times New Roman" w:hAnsi="Times New Roman" w:cs="Times New Roman"/>
        </w:rPr>
      </w:pPr>
    </w:p>
    <w:p w14:paraId="2A081E9F" w14:textId="77777777" w:rsidR="00271005" w:rsidRPr="002140EC" w:rsidRDefault="00271005" w:rsidP="00731BC0">
      <w:pPr>
        <w:rPr>
          <w:rFonts w:ascii="Times New Roman" w:hAnsi="Times New Roman" w:cs="Times New Roman"/>
        </w:rPr>
      </w:pPr>
    </w:p>
    <w:sectPr w:rsidR="00271005" w:rsidRPr="002140E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34576"/>
    <w:multiLevelType w:val="hybridMultilevel"/>
    <w:tmpl w:val="D206E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BDD68F6"/>
    <w:multiLevelType w:val="hybridMultilevel"/>
    <w:tmpl w:val="E766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FF87C4D"/>
    <w:multiLevelType w:val="hybridMultilevel"/>
    <w:tmpl w:val="A0264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447678"/>
    <w:multiLevelType w:val="hybridMultilevel"/>
    <w:tmpl w:val="48FA2A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3079622">
    <w:abstractNumId w:val="0"/>
  </w:num>
  <w:num w:numId="2" w16cid:durableId="181093178">
    <w:abstractNumId w:val="1"/>
  </w:num>
  <w:num w:numId="3" w16cid:durableId="1417704561">
    <w:abstractNumId w:val="2"/>
  </w:num>
  <w:num w:numId="4" w16cid:durableId="7188679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D4B"/>
    <w:rsid w:val="00051647"/>
    <w:rsid w:val="00061214"/>
    <w:rsid w:val="002140EC"/>
    <w:rsid w:val="00271005"/>
    <w:rsid w:val="00271E25"/>
    <w:rsid w:val="0029358E"/>
    <w:rsid w:val="002C690D"/>
    <w:rsid w:val="003A6553"/>
    <w:rsid w:val="003B0E78"/>
    <w:rsid w:val="003E2AB0"/>
    <w:rsid w:val="003E48AF"/>
    <w:rsid w:val="004111FC"/>
    <w:rsid w:val="00415093"/>
    <w:rsid w:val="00415C2F"/>
    <w:rsid w:val="004617B0"/>
    <w:rsid w:val="004F31DC"/>
    <w:rsid w:val="00664660"/>
    <w:rsid w:val="00676E30"/>
    <w:rsid w:val="006E43F8"/>
    <w:rsid w:val="00731BC0"/>
    <w:rsid w:val="00741CED"/>
    <w:rsid w:val="007461BD"/>
    <w:rsid w:val="007E56EB"/>
    <w:rsid w:val="00844D4B"/>
    <w:rsid w:val="00A32500"/>
    <w:rsid w:val="00B04F39"/>
    <w:rsid w:val="00C44EC7"/>
    <w:rsid w:val="00C537DE"/>
    <w:rsid w:val="00C74005"/>
    <w:rsid w:val="00CE1EEA"/>
    <w:rsid w:val="00D12F6B"/>
    <w:rsid w:val="00D205C1"/>
    <w:rsid w:val="00DB0330"/>
    <w:rsid w:val="00E56F99"/>
    <w:rsid w:val="00ED2E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428621"/>
  <w15:chartTrackingRefBased/>
  <w15:docId w15:val="{4838594B-5FB7-2C4C-B051-5354CC9A4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44D4B"/>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741CED"/>
    <w:pPr>
      <w:ind w:left="720"/>
      <w:contextualSpacing/>
    </w:pPr>
  </w:style>
  <w:style w:type="character" w:styleId="Hyperlink">
    <w:name w:val="Hyperlink"/>
    <w:basedOn w:val="DefaultParagraphFont"/>
    <w:uiPriority w:val="99"/>
    <w:unhideWhenUsed/>
    <w:rsid w:val="007461BD"/>
    <w:rPr>
      <w:color w:val="0563C1" w:themeColor="hyperlink"/>
      <w:u w:val="single"/>
    </w:rPr>
  </w:style>
  <w:style w:type="character" w:styleId="UnresolvedMention">
    <w:name w:val="Unresolved Mention"/>
    <w:basedOn w:val="DefaultParagraphFont"/>
    <w:uiPriority w:val="99"/>
    <w:semiHidden/>
    <w:unhideWhenUsed/>
    <w:rsid w:val="007461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000055">
      <w:bodyDiv w:val="1"/>
      <w:marLeft w:val="0"/>
      <w:marRight w:val="0"/>
      <w:marTop w:val="0"/>
      <w:marBottom w:val="0"/>
      <w:divBdr>
        <w:top w:val="none" w:sz="0" w:space="0" w:color="auto"/>
        <w:left w:val="none" w:sz="0" w:space="0" w:color="auto"/>
        <w:bottom w:val="none" w:sz="0" w:space="0" w:color="auto"/>
        <w:right w:val="none" w:sz="0" w:space="0" w:color="auto"/>
      </w:divBdr>
      <w:divsChild>
        <w:div w:id="1445684465">
          <w:marLeft w:val="0"/>
          <w:marRight w:val="0"/>
          <w:marTop w:val="0"/>
          <w:marBottom w:val="0"/>
          <w:divBdr>
            <w:top w:val="none" w:sz="0" w:space="0" w:color="auto"/>
            <w:left w:val="none" w:sz="0" w:space="0" w:color="auto"/>
            <w:bottom w:val="none" w:sz="0" w:space="0" w:color="auto"/>
            <w:right w:val="none" w:sz="0" w:space="0" w:color="auto"/>
          </w:divBdr>
          <w:divsChild>
            <w:div w:id="510145492">
              <w:marLeft w:val="0"/>
              <w:marRight w:val="0"/>
              <w:marTop w:val="0"/>
              <w:marBottom w:val="0"/>
              <w:divBdr>
                <w:top w:val="none" w:sz="0" w:space="0" w:color="auto"/>
                <w:left w:val="none" w:sz="0" w:space="0" w:color="auto"/>
                <w:bottom w:val="none" w:sz="0" w:space="0" w:color="auto"/>
                <w:right w:val="none" w:sz="0" w:space="0" w:color="auto"/>
              </w:divBdr>
              <w:divsChild>
                <w:div w:id="196295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736915">
      <w:bodyDiv w:val="1"/>
      <w:marLeft w:val="0"/>
      <w:marRight w:val="0"/>
      <w:marTop w:val="0"/>
      <w:marBottom w:val="0"/>
      <w:divBdr>
        <w:top w:val="none" w:sz="0" w:space="0" w:color="auto"/>
        <w:left w:val="none" w:sz="0" w:space="0" w:color="auto"/>
        <w:bottom w:val="none" w:sz="0" w:space="0" w:color="auto"/>
        <w:right w:val="none" w:sz="0" w:space="0" w:color="auto"/>
      </w:divBdr>
    </w:div>
    <w:div w:id="1403330060">
      <w:bodyDiv w:val="1"/>
      <w:marLeft w:val="0"/>
      <w:marRight w:val="0"/>
      <w:marTop w:val="0"/>
      <w:marBottom w:val="0"/>
      <w:divBdr>
        <w:top w:val="none" w:sz="0" w:space="0" w:color="auto"/>
        <w:left w:val="none" w:sz="0" w:space="0" w:color="auto"/>
        <w:bottom w:val="none" w:sz="0" w:space="0" w:color="auto"/>
        <w:right w:val="none" w:sz="0" w:space="0" w:color="auto"/>
      </w:divBdr>
      <w:divsChild>
        <w:div w:id="82845954">
          <w:marLeft w:val="0"/>
          <w:marRight w:val="0"/>
          <w:marTop w:val="0"/>
          <w:marBottom w:val="0"/>
          <w:divBdr>
            <w:top w:val="none" w:sz="0" w:space="0" w:color="auto"/>
            <w:left w:val="none" w:sz="0" w:space="0" w:color="auto"/>
            <w:bottom w:val="none" w:sz="0" w:space="0" w:color="auto"/>
            <w:right w:val="none" w:sz="0" w:space="0" w:color="auto"/>
          </w:divBdr>
          <w:divsChild>
            <w:div w:id="311103009">
              <w:marLeft w:val="0"/>
              <w:marRight w:val="0"/>
              <w:marTop w:val="0"/>
              <w:marBottom w:val="0"/>
              <w:divBdr>
                <w:top w:val="none" w:sz="0" w:space="0" w:color="auto"/>
                <w:left w:val="none" w:sz="0" w:space="0" w:color="auto"/>
                <w:bottom w:val="none" w:sz="0" w:space="0" w:color="auto"/>
                <w:right w:val="none" w:sz="0" w:space="0" w:color="auto"/>
              </w:divBdr>
              <w:divsChild>
                <w:div w:id="108391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1698">
      <w:bodyDiv w:val="1"/>
      <w:marLeft w:val="0"/>
      <w:marRight w:val="0"/>
      <w:marTop w:val="0"/>
      <w:marBottom w:val="0"/>
      <w:divBdr>
        <w:top w:val="none" w:sz="0" w:space="0" w:color="auto"/>
        <w:left w:val="none" w:sz="0" w:space="0" w:color="auto"/>
        <w:bottom w:val="none" w:sz="0" w:space="0" w:color="auto"/>
        <w:right w:val="none" w:sz="0" w:space="0" w:color="auto"/>
      </w:divBdr>
      <w:divsChild>
        <w:div w:id="848376121">
          <w:marLeft w:val="0"/>
          <w:marRight w:val="0"/>
          <w:marTop w:val="0"/>
          <w:marBottom w:val="0"/>
          <w:divBdr>
            <w:top w:val="none" w:sz="0" w:space="0" w:color="auto"/>
            <w:left w:val="none" w:sz="0" w:space="0" w:color="auto"/>
            <w:bottom w:val="none" w:sz="0" w:space="0" w:color="auto"/>
            <w:right w:val="none" w:sz="0" w:space="0" w:color="auto"/>
          </w:divBdr>
          <w:divsChild>
            <w:div w:id="1817330090">
              <w:marLeft w:val="0"/>
              <w:marRight w:val="0"/>
              <w:marTop w:val="0"/>
              <w:marBottom w:val="0"/>
              <w:divBdr>
                <w:top w:val="none" w:sz="0" w:space="0" w:color="auto"/>
                <w:left w:val="none" w:sz="0" w:space="0" w:color="auto"/>
                <w:bottom w:val="none" w:sz="0" w:space="0" w:color="auto"/>
                <w:right w:val="none" w:sz="0" w:space="0" w:color="auto"/>
              </w:divBdr>
              <w:divsChild>
                <w:div w:id="135634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seaborn.pydata.org/"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jpg"/><Relationship Id="rId17" Type="http://schemas.openxmlformats.org/officeDocument/2006/relationships/hyperlink" Target="https://jupyter.org/" TargetMode="External"/><Relationship Id="rId2" Type="http://schemas.openxmlformats.org/officeDocument/2006/relationships/numbering" Target="numbering.xml"/><Relationship Id="rId16" Type="http://schemas.openxmlformats.org/officeDocument/2006/relationships/hyperlink" Target="https://www.python.or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hyperlink" Target="https://catalog.data.gov/dataset/border-crossing-entry-data-683ae" TargetMode="External"/><Relationship Id="rId10" Type="http://schemas.openxmlformats.org/officeDocument/2006/relationships/image" Target="media/image5.png"/><Relationship Id="rId19" Type="http://schemas.openxmlformats.org/officeDocument/2006/relationships/hyperlink" Target="https://scikit-learn.org/stable/index.htm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27439F-5EF0-4E6B-B639-7EF3764E8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TotalTime>
  <Pages>9</Pages>
  <Words>1489</Words>
  <Characters>8490</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Meghana Katta</dc:creator>
  <cp:keywords/>
  <dc:description/>
  <cp:lastModifiedBy>Leela Sagar Gudhe</cp:lastModifiedBy>
  <cp:revision>20</cp:revision>
  <dcterms:created xsi:type="dcterms:W3CDTF">2023-04-30T06:56:00Z</dcterms:created>
  <dcterms:modified xsi:type="dcterms:W3CDTF">2023-05-02T15:41:00Z</dcterms:modified>
</cp:coreProperties>
</file>