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Filtered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academic_database</w:t>
            </w:r>
          </w:p>
        </w:tc>
      </w:tr>
      <w:tr>
        <w:tc>
          <w:tcPr>
            <w:tcW w:type="dxa" w:w="2880"/>
          </w:tcPr>
          <w:p>
            <w:r>
              <w:t>La ética del cuidado de sí como práctica de la libertad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Discipline and punish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知識考古學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Istoria nebuniei in epoca clasica: Convingerile despre îmbătrânire decid cât de mult și cât de bine vom trăi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Narodziny biopolityki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El poder, una bestia magnífica: sobre el poder, la prisión y la vida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Discipline, toezicht en straf: de geboorte van de gevangenis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Un diálogo sobre el poder y otras conversaciones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Dette er ikke en pibe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Deliliğin tarihi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La vida de los hombres infames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Die Strafgesellschaft: Vorlesungen am Collège de France 1972-1973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Genealogía del racismo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El lenguaje del espacio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The body of the condemned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Confessions of the Flesh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Herculine Barbin dite Alexina B.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Discorso e verità: nella Grecia antica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The political investment of the body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Della natura umana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Talens forfatning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Power/knowledge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Wrong-doing, truth-telling: The function of avowal in justice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&lt;&lt; L'&gt;&gt; ordine del discorso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Panopticism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Historia de la locura en la época clásica I.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El origen de la hermenéutica de sí: Conferencias de Dartmouth, 1980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Power: the essential works of Michel Foucault 1954-1984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Discurso y verdad: Conferencias sobre el coraje de decirlo todo. Grenoble, 1982/Berkeley, 1983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La gran extranjera: para pensar la literatura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Obrar mal, decir la verdad: La función de la confesión en la justicia. Curso de Lovaina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Penal theories and institutions: Lectures at the Collège de France, 1971-1972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Der wille zum wissen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Madness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Histoire de la sexualité, vol. 1, La volonté de savoir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  <w:tr>
        <w:tc>
          <w:tcPr>
            <w:tcW w:type="dxa" w:w="2880"/>
          </w:tcPr>
          <w:p>
            <w:r>
              <w:t>Diálogo entre Michel Foucault y Baquir Parham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Google Scholar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