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10EB1" w14:textId="5A971DB4" w:rsidR="00213D6E" w:rsidRPr="00E85DDA" w:rsidRDefault="00213D6E" w:rsidP="00213D6E">
      <w:pPr>
        <w:jc w:val="both"/>
        <w:rPr>
          <w:rFonts w:ascii="Arial" w:eastAsia="Times New Roman" w:hAnsi="Arial" w:cs="Arial"/>
          <w:b/>
          <w:bCs/>
          <w:sz w:val="24"/>
          <w:szCs w:val="24"/>
          <w:u w:val="single"/>
          <w:lang w:val="en-US" w:eastAsia="en-GB"/>
        </w:rPr>
      </w:pPr>
      <w:r w:rsidRPr="00E85DDA">
        <w:rPr>
          <w:rFonts w:ascii="Arial" w:eastAsia="Times New Roman" w:hAnsi="Arial" w:cs="Arial"/>
          <w:b/>
          <w:bCs/>
          <w:sz w:val="24"/>
          <w:szCs w:val="24"/>
          <w:highlight w:val="yellow"/>
          <w:u w:val="single"/>
          <w:lang w:val="en-US" w:eastAsia="en-GB"/>
        </w:rPr>
        <w:t>Posting of Atm S</w:t>
      </w:r>
      <w:r w:rsidR="0064263F" w:rsidRPr="0064263F">
        <w:rPr>
          <w:rFonts w:ascii="Arial" w:eastAsia="Times New Roman" w:hAnsi="Arial" w:cs="Arial"/>
          <w:b/>
          <w:bCs/>
          <w:sz w:val="24"/>
          <w:szCs w:val="24"/>
          <w:highlight w:val="yellow"/>
          <w:u w:val="single"/>
          <w:lang w:val="en-US" w:eastAsia="en-GB"/>
        </w:rPr>
        <w:t>hortages</w:t>
      </w:r>
    </w:p>
    <w:p w14:paraId="20BD6ECD" w14:textId="77777777" w:rsidR="00213D6E" w:rsidRPr="00E8500C" w:rsidRDefault="00213D6E" w:rsidP="00213D6E">
      <w:pPr>
        <w:pStyle w:val="NoSpacing"/>
        <w:rPr>
          <w:lang w:val="en-US" w:eastAsia="en-GB"/>
        </w:rPr>
      </w:pPr>
      <w:r w:rsidRPr="00E8500C">
        <w:rPr>
          <w:lang w:val="en-US"/>
        </w:rPr>
        <w:t>1.</w:t>
      </w:r>
      <w:r w:rsidRPr="00E8500C">
        <w:rPr>
          <w:lang w:val="en-US" w:eastAsia="en-GB"/>
        </w:rPr>
        <w:t xml:space="preserve">Cash officer login using Atm user assigned to their Sol, </w:t>
      </w:r>
    </w:p>
    <w:p w14:paraId="1E50616D" w14:textId="53E15198" w:rsidR="00213D6E" w:rsidRPr="00E8500C" w:rsidRDefault="00213D6E" w:rsidP="00213D6E">
      <w:pPr>
        <w:pStyle w:val="NoSpacing"/>
        <w:rPr>
          <w:lang w:val="en-US" w:eastAsia="en-GB"/>
        </w:rPr>
      </w:pPr>
      <w:r w:rsidRPr="00E8500C">
        <w:rPr>
          <w:lang w:val="en-US" w:eastAsia="en-GB"/>
        </w:rPr>
        <w:t>2.Invoke menu MC</w:t>
      </w:r>
      <w:r w:rsidR="00695C43">
        <w:rPr>
          <w:lang w:val="en-US" w:eastAsia="en-GB"/>
        </w:rPr>
        <w:t>W</w:t>
      </w:r>
      <w:r w:rsidRPr="00E8500C">
        <w:rPr>
          <w:lang w:val="en-US" w:eastAsia="en-GB"/>
        </w:rPr>
        <w:t>TD</w:t>
      </w:r>
    </w:p>
    <w:p w14:paraId="0CB659DC" w14:textId="46540C0F" w:rsidR="00213D6E" w:rsidRPr="00E8500C" w:rsidRDefault="00213D6E" w:rsidP="00213D6E">
      <w:pPr>
        <w:pStyle w:val="NoSpacing"/>
        <w:rPr>
          <w:lang w:val="en-US" w:eastAsia="en-GB"/>
        </w:rPr>
      </w:pPr>
      <w:r w:rsidRPr="00E8500C">
        <w:rPr>
          <w:lang w:val="en-US" w:eastAsia="en-GB"/>
        </w:rPr>
        <w:t xml:space="preserve">3.Under transaction type/subtype field, Select Cross CCY </w:t>
      </w:r>
      <w:r w:rsidR="00A31888">
        <w:rPr>
          <w:lang w:val="en-US" w:eastAsia="en-GB"/>
        </w:rPr>
        <w:t>withdrawal</w:t>
      </w:r>
      <w:r w:rsidRPr="00E8500C">
        <w:rPr>
          <w:lang w:val="en-US" w:eastAsia="en-GB"/>
        </w:rPr>
        <w:t xml:space="preserve"> without system cash account and click GO</w:t>
      </w:r>
    </w:p>
    <w:p w14:paraId="4AA1F66F" w14:textId="77777777" w:rsidR="00213D6E" w:rsidRPr="00E8500C" w:rsidRDefault="00213D6E" w:rsidP="00213D6E">
      <w:pPr>
        <w:pStyle w:val="NoSpacing"/>
        <w:rPr>
          <w:lang w:val="en-US" w:eastAsia="en-GB"/>
        </w:rPr>
      </w:pPr>
      <w:r w:rsidRPr="00E8500C">
        <w:rPr>
          <w:lang w:val="en-US" w:eastAsia="en-GB"/>
        </w:rPr>
        <w:t>4.Add button becomes active, click on the add button.</w:t>
      </w:r>
    </w:p>
    <w:p w14:paraId="4277CBED" w14:textId="6405EC1C" w:rsidR="00213D6E" w:rsidRPr="00E8500C" w:rsidRDefault="00213D6E" w:rsidP="00213D6E">
      <w:pPr>
        <w:pStyle w:val="NoSpacing"/>
        <w:rPr>
          <w:lang w:val="en-US" w:eastAsia="en-GB"/>
        </w:rPr>
      </w:pPr>
      <w:r w:rsidRPr="00E8500C">
        <w:rPr>
          <w:lang w:val="en-US" w:eastAsia="en-GB"/>
        </w:rPr>
        <w:t xml:space="preserve">5.The default part transaction type defaults to </w:t>
      </w:r>
      <w:r w:rsidR="00FD35BE">
        <w:rPr>
          <w:lang w:val="en-US" w:eastAsia="en-GB"/>
        </w:rPr>
        <w:t>debit</w:t>
      </w:r>
      <w:r w:rsidRPr="00E8500C">
        <w:rPr>
          <w:lang w:val="en-US" w:eastAsia="en-GB"/>
        </w:rPr>
        <w:t>, enter the Atm s</w:t>
      </w:r>
      <w:r w:rsidR="005C269E">
        <w:rPr>
          <w:lang w:val="en-US" w:eastAsia="en-GB"/>
        </w:rPr>
        <w:t>hortages</w:t>
      </w:r>
      <w:r w:rsidRPr="00E8500C">
        <w:rPr>
          <w:lang w:val="en-US" w:eastAsia="en-GB"/>
        </w:rPr>
        <w:t xml:space="preserve"> account to be </w:t>
      </w:r>
      <w:r w:rsidR="005C269E">
        <w:rPr>
          <w:lang w:val="en-US" w:eastAsia="en-GB"/>
        </w:rPr>
        <w:t>debi</w:t>
      </w:r>
      <w:r w:rsidRPr="00E8500C">
        <w:rPr>
          <w:lang w:val="en-US" w:eastAsia="en-GB"/>
        </w:rPr>
        <w:t>ted.</w:t>
      </w:r>
    </w:p>
    <w:p w14:paraId="08D72781" w14:textId="2DCC4962" w:rsidR="00213D6E" w:rsidRPr="00E8500C" w:rsidRDefault="00213D6E" w:rsidP="00213D6E">
      <w:pPr>
        <w:pStyle w:val="NoSpacing"/>
        <w:rPr>
          <w:lang w:val="en-US" w:eastAsia="en-GB"/>
        </w:rPr>
      </w:pPr>
      <w:r w:rsidRPr="00E8500C">
        <w:rPr>
          <w:lang w:val="en-US" w:eastAsia="en-GB"/>
        </w:rPr>
        <w:t xml:space="preserve">6. Under Transaction amount field, Input the </w:t>
      </w:r>
      <w:r w:rsidR="005C269E">
        <w:rPr>
          <w:lang w:val="en-US" w:eastAsia="en-GB"/>
        </w:rPr>
        <w:t>shortages</w:t>
      </w:r>
      <w:r w:rsidRPr="00E8500C">
        <w:rPr>
          <w:lang w:val="en-US" w:eastAsia="en-GB"/>
        </w:rPr>
        <w:t xml:space="preserve"> amount, </w:t>
      </w:r>
    </w:p>
    <w:p w14:paraId="411342A0" w14:textId="77777777" w:rsidR="00213D6E" w:rsidRPr="00E8500C" w:rsidRDefault="00213D6E" w:rsidP="00213D6E">
      <w:pPr>
        <w:pStyle w:val="NoSpacing"/>
        <w:rPr>
          <w:lang w:val="en-US" w:eastAsia="en-GB"/>
        </w:rPr>
      </w:pPr>
      <w:r w:rsidRPr="00E8500C">
        <w:rPr>
          <w:lang w:val="en-US" w:eastAsia="en-GB"/>
        </w:rPr>
        <w:t xml:space="preserve">7. Under transaction particulars field, input correct narrations i.e. (card number, stan number, Atm number, transaction date and client Id) </w:t>
      </w:r>
    </w:p>
    <w:p w14:paraId="1AEFC7E6" w14:textId="081F83A2" w:rsidR="00213D6E" w:rsidRPr="00E8500C" w:rsidRDefault="00213D6E" w:rsidP="00213D6E">
      <w:pPr>
        <w:pStyle w:val="NoSpacing"/>
        <w:rPr>
          <w:lang w:val="en-US" w:eastAsia="en-GB"/>
        </w:rPr>
      </w:pPr>
      <w:r w:rsidRPr="00E8500C">
        <w:rPr>
          <w:lang w:val="en-US" w:eastAsia="en-GB"/>
        </w:rPr>
        <w:t xml:space="preserve">8.click on save and add new to populate the </w:t>
      </w:r>
      <w:r w:rsidR="005C269E">
        <w:rPr>
          <w:lang w:val="en-US" w:eastAsia="en-GB"/>
        </w:rPr>
        <w:t>credit</w:t>
      </w:r>
      <w:r w:rsidRPr="00E8500C">
        <w:rPr>
          <w:lang w:val="en-US" w:eastAsia="en-GB"/>
        </w:rPr>
        <w:t xml:space="preserve"> leg,</w:t>
      </w:r>
    </w:p>
    <w:p w14:paraId="7BD478E0" w14:textId="55BE7278" w:rsidR="00213D6E" w:rsidRPr="00E8500C" w:rsidRDefault="00213D6E" w:rsidP="00213D6E">
      <w:pPr>
        <w:pStyle w:val="NoSpacing"/>
        <w:rPr>
          <w:rFonts w:cstheme="minorHAnsi"/>
          <w:lang w:val="en-US"/>
        </w:rPr>
      </w:pPr>
      <w:r w:rsidRPr="00E8500C">
        <w:rPr>
          <w:rFonts w:cstheme="minorHAnsi"/>
        </w:rPr>
        <w:t xml:space="preserve">13. On the Part Transaction Type, select </w:t>
      </w:r>
      <w:r w:rsidR="00322D36">
        <w:rPr>
          <w:rFonts w:cstheme="minorHAnsi"/>
          <w:lang w:val="en-US"/>
        </w:rPr>
        <w:t>credit</w:t>
      </w:r>
      <w:r w:rsidRPr="00E8500C">
        <w:rPr>
          <w:rFonts w:cstheme="minorHAnsi"/>
        </w:rPr>
        <w:t xml:space="preserve"> and input </w:t>
      </w:r>
      <w:r w:rsidRPr="00E8500C">
        <w:rPr>
          <w:rFonts w:cstheme="minorHAnsi"/>
          <w:lang w:val="en-US"/>
        </w:rPr>
        <w:t xml:space="preserve">Atm </w:t>
      </w:r>
      <w:r w:rsidRPr="00E8500C">
        <w:rPr>
          <w:rFonts w:cstheme="minorHAnsi"/>
        </w:rPr>
        <w:t>cash account</w:t>
      </w:r>
      <w:r w:rsidRPr="00E8500C">
        <w:rPr>
          <w:rFonts w:cstheme="minorHAnsi"/>
          <w:lang w:val="en-US"/>
        </w:rPr>
        <w:t xml:space="preserve"> to </w:t>
      </w:r>
      <w:r w:rsidR="00322D36">
        <w:rPr>
          <w:rFonts w:cstheme="minorHAnsi"/>
          <w:lang w:val="en-US"/>
        </w:rPr>
        <w:t>credit</w:t>
      </w:r>
    </w:p>
    <w:p w14:paraId="212E1DAA" w14:textId="6B2595FE" w:rsidR="00213D6E" w:rsidRPr="00E8500C" w:rsidRDefault="00213D6E" w:rsidP="00213D6E">
      <w:pPr>
        <w:pStyle w:val="NoSpacing"/>
        <w:rPr>
          <w:rFonts w:cstheme="minorHAnsi"/>
        </w:rPr>
      </w:pPr>
      <w:r w:rsidRPr="00E8500C">
        <w:rPr>
          <w:rFonts w:cstheme="minorHAnsi"/>
        </w:rPr>
        <w:t>15. Enter the</w:t>
      </w:r>
      <w:r w:rsidRPr="00E8500C">
        <w:rPr>
          <w:rFonts w:cstheme="minorHAnsi"/>
          <w:lang w:val="en-US"/>
        </w:rPr>
        <w:t xml:space="preserve"> </w:t>
      </w:r>
      <w:r w:rsidR="0068177B">
        <w:rPr>
          <w:rFonts w:cstheme="minorHAnsi"/>
          <w:lang w:val="en-US"/>
        </w:rPr>
        <w:t>shortage</w:t>
      </w:r>
      <w:r w:rsidRPr="00E8500C">
        <w:rPr>
          <w:rFonts w:cstheme="minorHAnsi"/>
          <w:lang w:val="en-US"/>
        </w:rPr>
        <w:t xml:space="preserve"> </w:t>
      </w:r>
      <w:r w:rsidRPr="00E8500C">
        <w:rPr>
          <w:rFonts w:cstheme="minorHAnsi"/>
        </w:rPr>
        <w:t xml:space="preserve">amount or click on Fetch Contra Amount </w:t>
      </w:r>
    </w:p>
    <w:p w14:paraId="0134D901" w14:textId="6926A3ED" w:rsidR="00213D6E" w:rsidRPr="00E8500C" w:rsidRDefault="00213D6E" w:rsidP="00213D6E">
      <w:pPr>
        <w:pStyle w:val="NoSpacing"/>
        <w:rPr>
          <w:rFonts w:cstheme="minorHAnsi"/>
        </w:rPr>
      </w:pPr>
      <w:r w:rsidRPr="00E8500C">
        <w:rPr>
          <w:rFonts w:cstheme="minorHAnsi"/>
        </w:rPr>
        <w:t xml:space="preserve">16. </w:t>
      </w:r>
      <w:r w:rsidRPr="00E8500C">
        <w:rPr>
          <w:rFonts w:cstheme="minorHAnsi"/>
          <w:lang w:val="en-US"/>
        </w:rPr>
        <w:t xml:space="preserve">Under </w:t>
      </w:r>
      <w:r w:rsidRPr="00E8500C">
        <w:rPr>
          <w:rFonts w:cstheme="minorHAnsi"/>
        </w:rPr>
        <w:t>transaction particulars</w:t>
      </w:r>
      <w:r w:rsidR="0068177B">
        <w:rPr>
          <w:rFonts w:cstheme="minorHAnsi"/>
          <w:lang w:val="en-US"/>
        </w:rPr>
        <w:t xml:space="preserve"> field,</w:t>
      </w:r>
      <w:r w:rsidRPr="00E8500C">
        <w:rPr>
          <w:rFonts w:cstheme="minorHAnsi"/>
        </w:rPr>
        <w:t xml:space="preserve"> </w:t>
      </w:r>
      <w:r w:rsidRPr="00E8500C">
        <w:rPr>
          <w:lang w:val="en-US" w:eastAsia="en-GB"/>
        </w:rPr>
        <w:t>input correct narrations i.e. (card number, stan number, Atm number, transaction date and client Id)</w:t>
      </w:r>
    </w:p>
    <w:p w14:paraId="6375B176" w14:textId="77777777" w:rsidR="00213D6E" w:rsidRPr="00E8500C" w:rsidRDefault="00213D6E" w:rsidP="00213D6E">
      <w:pPr>
        <w:pStyle w:val="NoSpacing"/>
        <w:rPr>
          <w:rFonts w:cstheme="minorHAnsi"/>
        </w:rPr>
      </w:pPr>
      <w:r w:rsidRPr="00E8500C">
        <w:rPr>
          <w:rFonts w:cstheme="minorHAnsi"/>
        </w:rPr>
        <w:t>17. Save and preview.</w:t>
      </w:r>
      <w:r w:rsidRPr="00E8500C">
        <w:rPr>
          <w:lang w:val="en-US" w:eastAsia="en-GB"/>
        </w:rPr>
        <w:t xml:space="preserve"> To have a preview of the transaction </w:t>
      </w:r>
    </w:p>
    <w:p w14:paraId="3525DB41" w14:textId="77777777" w:rsidR="00213D6E" w:rsidRPr="00E8500C" w:rsidRDefault="00213D6E" w:rsidP="00213D6E">
      <w:pPr>
        <w:pStyle w:val="NoSpacing"/>
        <w:rPr>
          <w:lang w:val="en-US" w:eastAsia="en-GB"/>
        </w:rPr>
      </w:pPr>
      <w:r w:rsidRPr="00E8500C">
        <w:rPr>
          <w:lang w:val="en-US" w:eastAsia="en-GB"/>
        </w:rPr>
        <w:t>18.Click on Submit then accept and forward to initiate a referral to the authorizer.</w:t>
      </w:r>
    </w:p>
    <w:p w14:paraId="08591453" w14:textId="6460792A" w:rsidR="00213D6E" w:rsidRPr="00E8500C" w:rsidRDefault="00213D6E" w:rsidP="00213D6E">
      <w:pPr>
        <w:pStyle w:val="NoSpacing"/>
        <w:rPr>
          <w:lang w:val="en-US" w:eastAsia="en-GB"/>
        </w:rPr>
      </w:pPr>
      <w:r w:rsidRPr="00E8500C">
        <w:rPr>
          <w:lang w:val="en-US" w:eastAsia="en-GB"/>
        </w:rPr>
        <w:t>19.The Authorizer shall process the referral using menu MRI and the Cash officer shall use the same menu MRI</w:t>
      </w:r>
      <w:r w:rsidR="00D1160C">
        <w:rPr>
          <w:lang w:val="en-US" w:eastAsia="en-GB"/>
        </w:rPr>
        <w:t xml:space="preserve"> on Atm user</w:t>
      </w:r>
      <w:r w:rsidRPr="00E8500C">
        <w:rPr>
          <w:lang w:val="en-US" w:eastAsia="en-GB"/>
        </w:rPr>
        <w:t xml:space="preserve"> to complete the transaction of uplifting the </w:t>
      </w:r>
      <w:r w:rsidR="00D1160C">
        <w:rPr>
          <w:lang w:val="en-US" w:eastAsia="en-GB"/>
        </w:rPr>
        <w:t>shortage</w:t>
      </w:r>
      <w:r w:rsidRPr="00E8500C">
        <w:rPr>
          <w:lang w:val="en-US" w:eastAsia="en-GB"/>
        </w:rPr>
        <w:t xml:space="preserve"> amount from the Atm </w:t>
      </w:r>
      <w:r w:rsidR="00D1160C">
        <w:rPr>
          <w:lang w:val="en-US" w:eastAsia="en-GB"/>
        </w:rPr>
        <w:t>shortages</w:t>
      </w:r>
      <w:r w:rsidRPr="00E8500C">
        <w:rPr>
          <w:lang w:val="en-US" w:eastAsia="en-GB"/>
        </w:rPr>
        <w:t xml:space="preserve"> account into the Atm </w:t>
      </w:r>
      <w:r w:rsidR="00D1160C">
        <w:rPr>
          <w:lang w:val="en-US" w:eastAsia="en-GB"/>
        </w:rPr>
        <w:t>cash</w:t>
      </w:r>
      <w:r w:rsidRPr="00E8500C">
        <w:rPr>
          <w:lang w:val="en-US" w:eastAsia="en-GB"/>
        </w:rPr>
        <w:t xml:space="preserve"> account.</w:t>
      </w:r>
    </w:p>
    <w:p w14:paraId="5C6D611C" w14:textId="77777777" w:rsidR="00213D6E" w:rsidRDefault="00213D6E" w:rsidP="00213D6E">
      <w:pPr>
        <w:pStyle w:val="NoSpacing"/>
        <w:rPr>
          <w:b/>
          <w:bCs/>
          <w:highlight w:val="yellow"/>
          <w:lang w:val="en-US" w:eastAsia="en-GB"/>
        </w:rPr>
      </w:pPr>
    </w:p>
    <w:p w14:paraId="6B334869" w14:textId="52CC1A81" w:rsidR="00213D6E" w:rsidRDefault="0064263F" w:rsidP="00213D6E">
      <w:pPr>
        <w:pStyle w:val="NoSpacing"/>
        <w:rPr>
          <w:b/>
          <w:bCs/>
          <w:u w:val="single"/>
          <w:lang w:val="en-US" w:eastAsia="en-GB"/>
        </w:rPr>
      </w:pPr>
      <w:r>
        <w:rPr>
          <w:b/>
          <w:bCs/>
          <w:highlight w:val="yellow"/>
          <w:u w:val="single"/>
          <w:lang w:val="en-US" w:eastAsia="en-GB"/>
        </w:rPr>
        <w:t>Debiting</w:t>
      </w:r>
      <w:r w:rsidR="00213D6E" w:rsidRPr="001C3C88">
        <w:rPr>
          <w:b/>
          <w:bCs/>
          <w:highlight w:val="yellow"/>
          <w:u w:val="single"/>
          <w:lang w:val="en-US" w:eastAsia="en-GB"/>
        </w:rPr>
        <w:t xml:space="preserve"> the customer </w:t>
      </w:r>
      <w:r w:rsidR="00C218B9">
        <w:rPr>
          <w:b/>
          <w:bCs/>
          <w:highlight w:val="yellow"/>
          <w:u w:val="single"/>
          <w:lang w:val="en-US" w:eastAsia="en-GB"/>
        </w:rPr>
        <w:t>and</w:t>
      </w:r>
      <w:r w:rsidRPr="0064263F">
        <w:rPr>
          <w:b/>
          <w:bCs/>
          <w:highlight w:val="yellow"/>
          <w:u w:val="single"/>
          <w:lang w:val="en-US" w:eastAsia="en-GB"/>
        </w:rPr>
        <w:t xml:space="preserve"> crediting Atm shortages account</w:t>
      </w:r>
    </w:p>
    <w:p w14:paraId="296DCACC" w14:textId="77777777" w:rsidR="00213D6E" w:rsidRPr="001C3C88" w:rsidRDefault="00213D6E" w:rsidP="00213D6E">
      <w:pPr>
        <w:pStyle w:val="NoSpacing"/>
        <w:rPr>
          <w:b/>
          <w:bCs/>
          <w:u w:val="single"/>
          <w:lang w:val="en-US" w:eastAsia="en-GB"/>
        </w:rPr>
      </w:pPr>
    </w:p>
    <w:p w14:paraId="7409C840" w14:textId="77777777" w:rsidR="00213D6E" w:rsidRPr="00E8500C" w:rsidRDefault="00213D6E" w:rsidP="00213D6E">
      <w:pPr>
        <w:pStyle w:val="NoSpacing"/>
        <w:rPr>
          <w:lang w:val="en-US" w:eastAsia="en-GB"/>
        </w:rPr>
      </w:pPr>
      <w:r w:rsidRPr="00E8500C">
        <w:rPr>
          <w:lang w:val="en-US" w:eastAsia="en-GB"/>
        </w:rPr>
        <w:t xml:space="preserve">1.Cash officer/Atm custodian login with their own user </w:t>
      </w:r>
    </w:p>
    <w:p w14:paraId="36543EC7" w14:textId="77777777" w:rsidR="00213D6E" w:rsidRPr="00E8500C" w:rsidRDefault="00213D6E" w:rsidP="00213D6E">
      <w:pPr>
        <w:pStyle w:val="NoSpacing"/>
        <w:rPr>
          <w:lang w:val="en-US" w:eastAsia="en-GB"/>
        </w:rPr>
      </w:pPr>
      <w:r w:rsidRPr="00E8500C">
        <w:rPr>
          <w:lang w:val="en-US" w:eastAsia="en-GB"/>
        </w:rPr>
        <w:t>2.Invoke menu MBITTD, on Transaction Creation, Default is in new status.</w:t>
      </w:r>
    </w:p>
    <w:p w14:paraId="58F93820" w14:textId="77777777" w:rsidR="00213D6E" w:rsidRPr="00E8500C" w:rsidRDefault="00213D6E" w:rsidP="00213D6E">
      <w:pPr>
        <w:pStyle w:val="NoSpacing"/>
        <w:rPr>
          <w:lang w:val="en-US" w:eastAsia="en-GB"/>
        </w:rPr>
      </w:pPr>
      <w:r w:rsidRPr="00E8500C">
        <w:rPr>
          <w:lang w:val="en-US" w:eastAsia="en-GB"/>
        </w:rPr>
        <w:t>3.Under Transaction Type/Subtype-select bank induced</w:t>
      </w:r>
    </w:p>
    <w:p w14:paraId="6BEB09AD" w14:textId="77777777" w:rsidR="00213D6E" w:rsidRPr="00E8500C" w:rsidRDefault="00213D6E" w:rsidP="00213D6E">
      <w:pPr>
        <w:pStyle w:val="NoSpacing"/>
        <w:rPr>
          <w:lang w:val="en-US" w:eastAsia="en-GB"/>
        </w:rPr>
      </w:pPr>
      <w:r w:rsidRPr="00E8500C">
        <w:rPr>
          <w:lang w:val="en-US" w:eastAsia="en-GB"/>
        </w:rPr>
        <w:t>4.Click Go and then Add to create the transaction</w:t>
      </w:r>
    </w:p>
    <w:p w14:paraId="32DF1AD3" w14:textId="11DCB62E" w:rsidR="00213D6E" w:rsidRPr="00E8500C" w:rsidRDefault="00213D6E" w:rsidP="00213D6E">
      <w:pPr>
        <w:pStyle w:val="NoSpacing"/>
        <w:rPr>
          <w:lang w:val="en-US" w:eastAsia="en-GB"/>
        </w:rPr>
      </w:pPr>
      <w:r w:rsidRPr="00E8500C">
        <w:rPr>
          <w:lang w:val="en-US" w:eastAsia="en-GB"/>
        </w:rPr>
        <w:t xml:space="preserve">5.Under Part Transaction type the default is Debit, on account ID, input the </w:t>
      </w:r>
      <w:r w:rsidR="000902BB">
        <w:rPr>
          <w:lang w:val="en-US" w:eastAsia="en-GB"/>
        </w:rPr>
        <w:t>customer</w:t>
      </w:r>
      <w:r w:rsidRPr="00E8500C">
        <w:rPr>
          <w:lang w:val="en-US" w:eastAsia="en-GB"/>
        </w:rPr>
        <w:t xml:space="preserve"> account number to debit </w:t>
      </w:r>
    </w:p>
    <w:p w14:paraId="3414D690" w14:textId="049D7559" w:rsidR="00213D6E" w:rsidRPr="00E8500C" w:rsidRDefault="00213D6E" w:rsidP="00213D6E">
      <w:pPr>
        <w:pStyle w:val="NoSpacing"/>
        <w:rPr>
          <w:lang w:val="en-US" w:eastAsia="en-GB"/>
        </w:rPr>
      </w:pPr>
      <w:r w:rsidRPr="00E8500C">
        <w:rPr>
          <w:lang w:val="en-US" w:eastAsia="en-GB"/>
        </w:rPr>
        <w:t xml:space="preserve">6. Under Transaction amount field, Input the </w:t>
      </w:r>
      <w:r w:rsidR="000902BB">
        <w:rPr>
          <w:lang w:val="en-US" w:eastAsia="en-GB"/>
        </w:rPr>
        <w:t>shortage</w:t>
      </w:r>
      <w:r w:rsidRPr="00E8500C">
        <w:rPr>
          <w:lang w:val="en-US" w:eastAsia="en-GB"/>
        </w:rPr>
        <w:t xml:space="preserve"> amount, </w:t>
      </w:r>
    </w:p>
    <w:p w14:paraId="1E7817D9" w14:textId="77777777" w:rsidR="00213D6E" w:rsidRPr="00E8500C" w:rsidRDefault="00213D6E" w:rsidP="00213D6E">
      <w:pPr>
        <w:pStyle w:val="NoSpacing"/>
        <w:rPr>
          <w:lang w:val="en-US" w:eastAsia="en-GB"/>
        </w:rPr>
      </w:pPr>
      <w:r w:rsidRPr="00E8500C">
        <w:rPr>
          <w:lang w:val="en-US" w:eastAsia="en-GB"/>
        </w:rPr>
        <w:t xml:space="preserve">7. Under transaction particulars field, input correct narrations i.e. (card number, stan number, Atm number, transaction date and client Id) </w:t>
      </w:r>
    </w:p>
    <w:p w14:paraId="0037A8E4" w14:textId="5975EC19" w:rsidR="00213D6E" w:rsidRPr="00E8500C" w:rsidRDefault="00213D6E" w:rsidP="00213D6E">
      <w:pPr>
        <w:pStyle w:val="NoSpacing"/>
        <w:rPr>
          <w:lang w:val="en-US" w:eastAsia="en-GB"/>
        </w:rPr>
      </w:pPr>
      <w:r w:rsidRPr="00E8500C">
        <w:rPr>
          <w:lang w:val="en-US" w:eastAsia="en-GB"/>
        </w:rPr>
        <w:t xml:space="preserve">8.click on save and add new to populate the </w:t>
      </w:r>
      <w:r w:rsidR="0023054C">
        <w:rPr>
          <w:lang w:val="en-US" w:eastAsia="en-GB"/>
        </w:rPr>
        <w:t>debit</w:t>
      </w:r>
      <w:r w:rsidRPr="00E8500C">
        <w:rPr>
          <w:lang w:val="en-US" w:eastAsia="en-GB"/>
        </w:rPr>
        <w:t xml:space="preserve"> leg,</w:t>
      </w:r>
    </w:p>
    <w:p w14:paraId="7256EA1F" w14:textId="7B838501" w:rsidR="00213D6E" w:rsidRPr="00E8500C" w:rsidRDefault="00213D6E" w:rsidP="00213D6E">
      <w:pPr>
        <w:pStyle w:val="NoSpacing"/>
        <w:rPr>
          <w:rFonts w:cstheme="minorHAnsi"/>
          <w:lang w:val="en-US"/>
        </w:rPr>
      </w:pPr>
      <w:r w:rsidRPr="00E8500C">
        <w:rPr>
          <w:rFonts w:cstheme="minorHAnsi"/>
        </w:rPr>
        <w:t xml:space="preserve">13. On the Part Transaction Type, select </w:t>
      </w:r>
      <w:r w:rsidR="0023054C">
        <w:rPr>
          <w:rFonts w:cstheme="minorHAnsi"/>
          <w:lang w:val="en-US"/>
        </w:rPr>
        <w:t>debit</w:t>
      </w:r>
      <w:r w:rsidRPr="00E8500C">
        <w:rPr>
          <w:rFonts w:cstheme="minorHAnsi"/>
        </w:rPr>
        <w:t xml:space="preserve"> and input </w:t>
      </w:r>
      <w:r w:rsidR="0023054C">
        <w:rPr>
          <w:rFonts w:cstheme="minorHAnsi"/>
          <w:lang w:val="en-US"/>
        </w:rPr>
        <w:t>Atm shortages</w:t>
      </w:r>
      <w:r w:rsidRPr="00E8500C">
        <w:rPr>
          <w:rFonts w:cstheme="minorHAnsi"/>
          <w:lang w:val="en-US"/>
        </w:rPr>
        <w:t xml:space="preserve"> </w:t>
      </w:r>
      <w:r w:rsidRPr="00E8500C">
        <w:rPr>
          <w:rFonts w:cstheme="minorHAnsi"/>
        </w:rPr>
        <w:t>account</w:t>
      </w:r>
      <w:r w:rsidRPr="00E8500C">
        <w:rPr>
          <w:rFonts w:cstheme="minorHAnsi"/>
          <w:lang w:val="en-US"/>
        </w:rPr>
        <w:t xml:space="preserve"> to credit</w:t>
      </w:r>
    </w:p>
    <w:p w14:paraId="0B60A96B" w14:textId="77777777" w:rsidR="00213D6E" w:rsidRPr="00E8500C" w:rsidRDefault="00213D6E" w:rsidP="00213D6E">
      <w:pPr>
        <w:pStyle w:val="NoSpacing"/>
        <w:rPr>
          <w:rFonts w:cstheme="minorHAnsi"/>
        </w:rPr>
      </w:pPr>
      <w:r w:rsidRPr="00E8500C">
        <w:rPr>
          <w:rFonts w:cstheme="minorHAnsi"/>
        </w:rPr>
        <w:t>15. Enter the</w:t>
      </w:r>
      <w:r w:rsidRPr="00E8500C">
        <w:rPr>
          <w:rFonts w:cstheme="minorHAnsi"/>
          <w:lang w:val="en-US"/>
        </w:rPr>
        <w:t xml:space="preserve"> differences </w:t>
      </w:r>
      <w:r w:rsidRPr="00E8500C">
        <w:rPr>
          <w:rFonts w:cstheme="minorHAnsi"/>
        </w:rPr>
        <w:t xml:space="preserve">amount or click on Fetch Contra Amount </w:t>
      </w:r>
    </w:p>
    <w:p w14:paraId="16501D01" w14:textId="798D8E64" w:rsidR="00213D6E" w:rsidRPr="00E8500C" w:rsidRDefault="00213D6E" w:rsidP="00213D6E">
      <w:pPr>
        <w:pStyle w:val="NoSpacing"/>
        <w:rPr>
          <w:rFonts w:cstheme="minorHAnsi"/>
        </w:rPr>
      </w:pPr>
      <w:r w:rsidRPr="00E8500C">
        <w:rPr>
          <w:rFonts w:cstheme="minorHAnsi"/>
        </w:rPr>
        <w:t xml:space="preserve">16. </w:t>
      </w:r>
      <w:r w:rsidRPr="00E8500C">
        <w:rPr>
          <w:rFonts w:cstheme="minorHAnsi"/>
          <w:lang w:val="en-US"/>
        </w:rPr>
        <w:t xml:space="preserve">Under </w:t>
      </w:r>
      <w:r w:rsidRPr="00E8500C">
        <w:rPr>
          <w:rFonts w:cstheme="minorHAnsi"/>
        </w:rPr>
        <w:t xml:space="preserve">transaction particulars </w:t>
      </w:r>
      <w:r w:rsidRPr="00E8500C">
        <w:rPr>
          <w:lang w:val="en-US" w:eastAsia="en-GB"/>
        </w:rPr>
        <w:t>input correct narrations i.e. (card number, stan number, Atm number, transaction date and client Id)</w:t>
      </w:r>
    </w:p>
    <w:p w14:paraId="1A756C82" w14:textId="77777777" w:rsidR="00213D6E" w:rsidRPr="00E8500C" w:rsidRDefault="00213D6E" w:rsidP="00213D6E">
      <w:pPr>
        <w:pStyle w:val="NoSpacing"/>
        <w:rPr>
          <w:rFonts w:cstheme="minorHAnsi"/>
        </w:rPr>
      </w:pPr>
      <w:r w:rsidRPr="00E8500C">
        <w:rPr>
          <w:rFonts w:cstheme="minorHAnsi"/>
        </w:rPr>
        <w:t>17. Save and preview.</w:t>
      </w:r>
      <w:r w:rsidRPr="00E8500C">
        <w:rPr>
          <w:lang w:val="en-US" w:eastAsia="en-GB"/>
        </w:rPr>
        <w:t xml:space="preserve"> To have a preview of the transaction </w:t>
      </w:r>
    </w:p>
    <w:p w14:paraId="25D07319" w14:textId="77777777" w:rsidR="00213D6E" w:rsidRPr="00E8500C" w:rsidRDefault="00213D6E" w:rsidP="00213D6E">
      <w:pPr>
        <w:pStyle w:val="NoSpacing"/>
        <w:rPr>
          <w:lang w:val="en-US" w:eastAsia="en-GB"/>
        </w:rPr>
      </w:pPr>
      <w:r w:rsidRPr="00E8500C">
        <w:rPr>
          <w:lang w:val="en-US" w:eastAsia="en-GB"/>
        </w:rPr>
        <w:t>18.Click on Submit then accept and forward to initiate a referral to the authorizer.</w:t>
      </w:r>
    </w:p>
    <w:p w14:paraId="48DC3E94" w14:textId="5D0EBF9E" w:rsidR="00213D6E" w:rsidRPr="00E8500C" w:rsidRDefault="00213D6E" w:rsidP="00213D6E">
      <w:pPr>
        <w:pStyle w:val="NoSpacing"/>
        <w:rPr>
          <w:lang w:val="en-US" w:eastAsia="en-GB"/>
        </w:rPr>
      </w:pPr>
      <w:r w:rsidRPr="00E8500C">
        <w:rPr>
          <w:lang w:val="en-US" w:eastAsia="en-GB"/>
        </w:rPr>
        <w:t xml:space="preserve">19.The Authorizer shall process the referral using menu MRI and the Cash officer shall use the same menu MRI to complete the transaction of uplifting the surplus amount from </w:t>
      </w:r>
      <w:r w:rsidR="00BB16CD">
        <w:rPr>
          <w:lang w:val="en-US" w:eastAsia="en-GB"/>
        </w:rPr>
        <w:t>customer</w:t>
      </w:r>
      <w:r w:rsidRPr="00E8500C">
        <w:rPr>
          <w:lang w:val="en-US" w:eastAsia="en-GB"/>
        </w:rPr>
        <w:t xml:space="preserve"> account into </w:t>
      </w:r>
      <w:r w:rsidR="00D953AC">
        <w:rPr>
          <w:lang w:val="en-US" w:eastAsia="en-GB"/>
        </w:rPr>
        <w:t>Atm shortages</w:t>
      </w:r>
      <w:r w:rsidRPr="00E8500C">
        <w:rPr>
          <w:lang w:val="en-US" w:eastAsia="en-GB"/>
        </w:rPr>
        <w:t xml:space="preserve"> account.</w:t>
      </w:r>
    </w:p>
    <w:p w14:paraId="1974D207" w14:textId="77777777" w:rsidR="00213D6E" w:rsidRDefault="00213D6E"/>
    <w:sectPr w:rsidR="00213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8C76D" w14:textId="77777777" w:rsidR="002E4075" w:rsidRDefault="002E4075" w:rsidP="00213D6E">
      <w:pPr>
        <w:spacing w:after="0" w:line="240" w:lineRule="auto"/>
      </w:pPr>
      <w:r>
        <w:separator/>
      </w:r>
    </w:p>
  </w:endnote>
  <w:endnote w:type="continuationSeparator" w:id="0">
    <w:p w14:paraId="510A88FB" w14:textId="77777777" w:rsidR="002E4075" w:rsidRDefault="002E4075" w:rsidP="00213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7979F" w14:textId="77777777" w:rsidR="002E4075" w:rsidRDefault="002E4075" w:rsidP="00213D6E">
      <w:pPr>
        <w:spacing w:after="0" w:line="240" w:lineRule="auto"/>
      </w:pPr>
      <w:r>
        <w:separator/>
      </w:r>
    </w:p>
  </w:footnote>
  <w:footnote w:type="continuationSeparator" w:id="0">
    <w:p w14:paraId="048D34DE" w14:textId="77777777" w:rsidR="002E4075" w:rsidRDefault="002E4075" w:rsidP="00213D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6E"/>
    <w:rsid w:val="000902BB"/>
    <w:rsid w:val="00213D6E"/>
    <w:rsid w:val="0023054C"/>
    <w:rsid w:val="002E4075"/>
    <w:rsid w:val="00322D36"/>
    <w:rsid w:val="005C269E"/>
    <w:rsid w:val="0064263F"/>
    <w:rsid w:val="0068177B"/>
    <w:rsid w:val="00695C43"/>
    <w:rsid w:val="009D66AF"/>
    <w:rsid w:val="009D689B"/>
    <w:rsid w:val="00A31888"/>
    <w:rsid w:val="00B754C6"/>
    <w:rsid w:val="00BB16CD"/>
    <w:rsid w:val="00C218B9"/>
    <w:rsid w:val="00D1160C"/>
    <w:rsid w:val="00D953AC"/>
    <w:rsid w:val="00FD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4BFC98"/>
  <w15:chartTrackingRefBased/>
  <w15:docId w15:val="{0CB63E07-8068-47BE-944D-56AF39ED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3D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0CE29E-212E-4DA2-A5DF-AB1E6207FD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04FBF3-EA21-4B43-851C-3626BB38FB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978E43-0620-421F-BBD1-B137EA0DA6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2234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Joseck Kariuki [Core Banking Implementation]</dc:creator>
  <cp:keywords/>
  <dc:description/>
  <cp:lastModifiedBy>Joseph Loiton</cp:lastModifiedBy>
  <cp:revision>2</cp:revision>
  <dcterms:created xsi:type="dcterms:W3CDTF">2022-11-08T15:10:00Z</dcterms:created>
  <dcterms:modified xsi:type="dcterms:W3CDTF">2022-11-08T15:10:00Z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