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458D" w14:textId="77777777" w:rsidR="00D8284B" w:rsidRDefault="00F752EE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ACHOU</w:t>
      </w:r>
    </w:p>
    <w:p w14:paraId="0F3D2D68" w14:textId="77777777" w:rsidR="00D8284B" w:rsidRDefault="00F752E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ACHOU-Automated Clearing House Outward-this is simply what we used to call EFT(Electronic Funds Transfer).</w:t>
      </w:r>
    </w:p>
    <w:p w14:paraId="3903B9EF" w14:textId="77777777" w:rsidR="00D8284B" w:rsidRDefault="00F752EE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STEPS</w:t>
      </w:r>
    </w:p>
    <w:p w14:paraId="5F00E6C8" w14:textId="77777777" w:rsidR="00D8284B" w:rsidRDefault="00F752E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1.Invoke menu MPOR </w:t>
      </w:r>
    </w:p>
    <w:p w14:paraId="40A26225" w14:textId="77777777" w:rsidR="00D8284B" w:rsidRDefault="00F752E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2.Under action select ADD</w:t>
      </w:r>
    </w:p>
    <w:p w14:paraId="309BF6F7" w14:textId="77777777" w:rsidR="00D8284B" w:rsidRDefault="00F752E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3.Select customer payment under SERVICE ID</w:t>
      </w:r>
    </w:p>
    <w:p w14:paraId="6A5E2D2E" w14:textId="77777777" w:rsidR="00D8284B" w:rsidRDefault="00F752E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 Under Paysys ID select or search ACHOU and click Go.</w:t>
      </w:r>
    </w:p>
    <w:p w14:paraId="39F83A8B" w14:textId="77777777" w:rsidR="00D8284B" w:rsidRDefault="00F752E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5.Enter the sender account number under Debtor account ID, the names should populate.</w:t>
      </w:r>
    </w:p>
    <w:p w14:paraId="02EAB181" w14:textId="77777777" w:rsidR="00D8284B" w:rsidRDefault="00F752E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6.On instruction details, enter the currency and amount e.g KES 71,000</w:t>
      </w:r>
    </w:p>
    <w:p w14:paraId="00A84E86" w14:textId="77777777" w:rsidR="00D8284B" w:rsidRDefault="00F752E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7.Click upload document icon to upload the M</w:t>
      </w:r>
      <w:r>
        <w:rPr>
          <w:rFonts w:ascii="Calibri" w:eastAsia="Calibri" w:hAnsi="Calibri" w:cs="Calibri"/>
          <w:sz w:val="28"/>
        </w:rPr>
        <w:t>T103 form and any supporting document.</w:t>
      </w:r>
    </w:p>
    <w:p w14:paraId="53D9280C" w14:textId="77777777" w:rsidR="00D8284B" w:rsidRDefault="00F752E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8.Capture the identification document number of the customer/person who delivered the instructions under the ID Document number field e.g ID or passport number.</w:t>
      </w:r>
    </w:p>
    <w:p w14:paraId="4CE23C21" w14:textId="77777777" w:rsidR="00D8284B" w:rsidRDefault="00F752E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9.Under remmitance information,enter the narration of th</w:t>
      </w:r>
      <w:r>
        <w:rPr>
          <w:rFonts w:ascii="Calibri" w:eastAsia="Calibri" w:hAnsi="Calibri" w:cs="Calibri"/>
          <w:sz w:val="28"/>
        </w:rPr>
        <w:t>e transaction.</w:t>
      </w:r>
    </w:p>
    <w:p w14:paraId="1E299AAD" w14:textId="77777777" w:rsidR="00D8284B" w:rsidRDefault="00F752E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10.Under the creditor details, enter the account number and name of the creditor(beneficiary).</w:t>
      </w:r>
    </w:p>
    <w:p w14:paraId="3D1FACC6" w14:textId="77777777" w:rsidR="00D8284B" w:rsidRDefault="00F752E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11.Under the creditor bank details,capture RTGS under network directory</w:t>
      </w:r>
    </w:p>
    <w:p w14:paraId="0333FE2D" w14:textId="77777777" w:rsidR="00D8284B" w:rsidRDefault="00F752E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12.From the searcher, select the bank and branch of the beneficiary</w:t>
      </w:r>
    </w:p>
    <w:p w14:paraId="7CAABA71" w14:textId="77777777" w:rsidR="00D8284B" w:rsidRDefault="00F752E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13.Cli</w:t>
      </w:r>
      <w:r>
        <w:rPr>
          <w:rFonts w:ascii="Calibri" w:eastAsia="Calibri" w:hAnsi="Calibri" w:cs="Calibri"/>
          <w:sz w:val="28"/>
        </w:rPr>
        <w:t>ck on continue</w:t>
      </w:r>
    </w:p>
    <w:p w14:paraId="3CBF86CD" w14:textId="77777777" w:rsidR="00D8284B" w:rsidRDefault="00F752E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14.Under the charge event if not autopopulated,type or search ACH_OUT and click on fetch, confirm correct charges have been fetched i.e kes 300 commission and kes 60 excise duty for amounts upto kes 120,000 or 2.5% for amounts above kes 120,</w:t>
      </w:r>
      <w:r>
        <w:rPr>
          <w:rFonts w:ascii="Calibri" w:eastAsia="Calibri" w:hAnsi="Calibri" w:cs="Calibri"/>
          <w:sz w:val="28"/>
        </w:rPr>
        <w:t>000.</w:t>
      </w:r>
    </w:p>
    <w:p w14:paraId="1AA339B8" w14:textId="77777777" w:rsidR="00D8284B" w:rsidRDefault="00F752E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15.Click on continue until you reach the submit button.</w:t>
      </w:r>
    </w:p>
    <w:p w14:paraId="02EA1A1E" w14:textId="77777777" w:rsidR="00D8284B" w:rsidRDefault="00F752E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16.Click submit.</w:t>
      </w:r>
    </w:p>
    <w:p w14:paraId="69F8B54E" w14:textId="77777777" w:rsidR="00D8284B" w:rsidRDefault="00D8284B">
      <w:pPr>
        <w:rPr>
          <w:rFonts w:ascii="Calibri" w:eastAsia="Calibri" w:hAnsi="Calibri" w:cs="Calibri"/>
          <w:b/>
          <w:color w:val="FF0000"/>
          <w:sz w:val="28"/>
        </w:rPr>
      </w:pPr>
    </w:p>
    <w:p w14:paraId="05506B53" w14:textId="77777777" w:rsidR="00D8284B" w:rsidRDefault="00F752EE">
      <w:pPr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lastRenderedPageBreak/>
        <w:t>NB</w:t>
      </w:r>
      <w:r>
        <w:rPr>
          <w:rFonts w:ascii="Calibri" w:eastAsia="Calibri" w:hAnsi="Calibri" w:cs="Calibri"/>
          <w:sz w:val="28"/>
        </w:rPr>
        <w:t>. The only difference between RTGS and EFT/ACHOU is the charges and lead time(duration between when the transaction is processed and when the beneficiary is credited)</w:t>
      </w:r>
    </w:p>
    <w:p w14:paraId="79320E8A" w14:textId="77777777" w:rsidR="00D8284B" w:rsidRDefault="00D8284B">
      <w:pPr>
        <w:rPr>
          <w:rFonts w:ascii="Calibri" w:eastAsia="Calibri" w:hAnsi="Calibri" w:cs="Calibri"/>
          <w:sz w:val="28"/>
        </w:rPr>
      </w:pPr>
    </w:p>
    <w:p w14:paraId="1064B79A" w14:textId="77777777" w:rsidR="00D8284B" w:rsidRDefault="00D8284B">
      <w:pPr>
        <w:rPr>
          <w:rFonts w:ascii="Calibri" w:eastAsia="Calibri" w:hAnsi="Calibri" w:cs="Calibri"/>
          <w:sz w:val="28"/>
        </w:rPr>
      </w:pPr>
    </w:p>
    <w:p w14:paraId="02E43EFA" w14:textId="77777777" w:rsidR="00D8284B" w:rsidRDefault="00D8284B">
      <w:pPr>
        <w:rPr>
          <w:rFonts w:ascii="Calibri" w:eastAsia="Calibri" w:hAnsi="Calibri" w:cs="Calibri"/>
          <w:sz w:val="28"/>
        </w:rPr>
      </w:pPr>
    </w:p>
    <w:p w14:paraId="0950C0DC" w14:textId="77777777" w:rsidR="00D8284B" w:rsidRDefault="00D8284B">
      <w:pPr>
        <w:rPr>
          <w:rFonts w:ascii="Calibri" w:eastAsia="Calibri" w:hAnsi="Calibri" w:cs="Calibri"/>
          <w:sz w:val="28"/>
        </w:rPr>
      </w:pPr>
    </w:p>
    <w:p w14:paraId="7A0368B3" w14:textId="77777777" w:rsidR="00D8284B" w:rsidRDefault="00D8284B">
      <w:pPr>
        <w:rPr>
          <w:rFonts w:ascii="Calibri" w:eastAsia="Calibri" w:hAnsi="Calibri" w:cs="Calibri"/>
          <w:sz w:val="28"/>
        </w:rPr>
      </w:pPr>
    </w:p>
    <w:p w14:paraId="6FD49560" w14:textId="77777777" w:rsidR="00D8284B" w:rsidRDefault="00D8284B">
      <w:pPr>
        <w:spacing w:after="200" w:line="276" w:lineRule="auto"/>
        <w:rPr>
          <w:rFonts w:ascii="Calibri" w:eastAsia="Calibri" w:hAnsi="Calibri" w:cs="Calibri"/>
        </w:rPr>
      </w:pPr>
    </w:p>
    <w:sectPr w:rsidR="00D82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1DA3A" w14:textId="77777777" w:rsidR="00F752EE" w:rsidRDefault="00F752EE" w:rsidP="00F752EE">
      <w:pPr>
        <w:spacing w:after="0" w:line="240" w:lineRule="auto"/>
      </w:pPr>
      <w:r>
        <w:separator/>
      </w:r>
    </w:p>
  </w:endnote>
  <w:endnote w:type="continuationSeparator" w:id="0">
    <w:p w14:paraId="3A374BBF" w14:textId="77777777" w:rsidR="00F752EE" w:rsidRDefault="00F752EE" w:rsidP="00F7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2B3A2" w14:textId="77777777" w:rsidR="00F752EE" w:rsidRDefault="00F752EE" w:rsidP="00F752EE">
      <w:pPr>
        <w:spacing w:after="0" w:line="240" w:lineRule="auto"/>
      </w:pPr>
      <w:r>
        <w:separator/>
      </w:r>
    </w:p>
  </w:footnote>
  <w:footnote w:type="continuationSeparator" w:id="0">
    <w:p w14:paraId="0D4ADF13" w14:textId="77777777" w:rsidR="00F752EE" w:rsidRDefault="00F752EE" w:rsidP="00F75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4B"/>
    <w:rsid w:val="00D8284B"/>
    <w:rsid w:val="00F7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6B87B"/>
  <w15:docId w15:val="{A8FB6930-4F1F-40A3-AE48-980A636A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9052EEC3-B254-42D3-BB52-0F3AA38FD9DA}"/>
</file>

<file path=customXml/itemProps2.xml><?xml version="1.0" encoding="utf-8"?>
<ds:datastoreItem xmlns:ds="http://schemas.openxmlformats.org/officeDocument/2006/customXml" ds:itemID="{1B649B25-4DCA-4CBC-B724-A41A76162581}"/>
</file>

<file path=customXml/itemProps3.xml><?xml version="1.0" encoding="utf-8"?>
<ds:datastoreItem xmlns:ds="http://schemas.openxmlformats.org/officeDocument/2006/customXml" ds:itemID="{982B7D9E-415C-4E7B-9682-017936816A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1265</Characters>
  <Application>Microsoft Office Word</Application>
  <DocSecurity>4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Loiton [Core Banking Implementation]</dc:creator>
  <cp:lastModifiedBy>Joseph Loiton</cp:lastModifiedBy>
  <cp:revision>2</cp:revision>
  <dcterms:created xsi:type="dcterms:W3CDTF">2022-11-08T15:49:00Z</dcterms:created>
  <dcterms:modified xsi:type="dcterms:W3CDTF">2022-11-08T15:49:00Z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