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Calibri"/>
          <w:b/>
          <w:sz w:val="36"/>
        </w:rPr>
        <w:t>Recruitment / ATS Module — Verification Audit</w:t>
      </w:r>
    </w:p>
    <w:p>
      <w:r>
        <w:rPr>
          <w:rFonts w:ascii="Calibri" w:hAnsi="Calibri" w:eastAsia="Calibri"/>
          <w:b w:val="0"/>
          <w:sz w:val="18"/>
        </w:rPr>
        <w:t>Date: 2026-08-11  |  Scope: server + vite_client (read-only code verification)  |  API bases: /api/v1/admin/recruitment | /api/v1/both/recruitment | /api/v1/public/recruitment</w:t>
      </w:r>
    </w:p>
    <w:p>
      <w:r>
        <w:rPr>
          <w:rFonts w:ascii="Calibri" w:hAnsi="Calibri" w:eastAsia="Calibri"/>
          <w:b w:val="0"/>
          <w:sz w:val="18"/>
        </w:rPr>
        <w:t>Method: Verified directly against routes, page components, controllers, and notification registry. Statuses are Exists / Partial / Missing. This pass did not modify any application code.</w:t>
      </w:r>
    </w:p>
    <w:p>
      <w:pPr>
        <w:pStyle w:val="Heading1"/>
      </w:pPr>
      <w:r>
        <w:t>Audit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shd w:fill="1F4E3D" w:val="clear"/>
          </w:tcPr>
          <w:p>
            <w:r>
              <w:rPr>
                <w:rFonts w:ascii="Calibri" w:hAnsi="Calibri" w:eastAsia="Calibri"/>
                <w:b/>
                <w:color w:val="FFFFFF"/>
                <w:sz w:val="16"/>
              </w:rPr>
              <w:t>#</w:t>
            </w:r>
          </w:p>
        </w:tc>
        <w:tc>
          <w:tcPr>
            <w:tcW w:type="dxa" w:w="1752"/>
            <w:shd w:fill="1F4E3D" w:val="clear"/>
          </w:tcPr>
          <w:p>
            <w:r>
              <w:rPr>
                <w:rFonts w:ascii="Calibri" w:hAnsi="Calibri" w:eastAsia="Calibri"/>
                <w:b/>
                <w:color w:val="FFFFFF"/>
                <w:sz w:val="16"/>
              </w:rPr>
              <w:t>Screen/Feature</w:t>
            </w:r>
          </w:p>
        </w:tc>
        <w:tc>
          <w:tcPr>
            <w:tcW w:type="dxa" w:w="1752"/>
            <w:shd w:fill="1F4E3D" w:val="clear"/>
          </w:tcPr>
          <w:p>
            <w:r>
              <w:rPr>
                <w:rFonts w:ascii="Calibri" w:hAnsi="Calibri" w:eastAsia="Calibri"/>
                <w:b/>
                <w:color w:val="FFFFFF"/>
                <w:sz w:val="16"/>
              </w:rPr>
              <w:t>Frontend Status</w:t>
            </w:r>
          </w:p>
        </w:tc>
        <w:tc>
          <w:tcPr>
            <w:tcW w:type="dxa" w:w="1752"/>
            <w:shd w:fill="1F4E3D" w:val="clear"/>
          </w:tcPr>
          <w:p>
            <w:r>
              <w:rPr>
                <w:rFonts w:ascii="Calibri" w:hAnsi="Calibri" w:eastAsia="Calibri"/>
                <w:b/>
                <w:color w:val="FFFFFF"/>
                <w:sz w:val="16"/>
              </w:rPr>
              <w:t>Backend API Status</w:t>
            </w:r>
          </w:p>
        </w:tc>
        <w:tc>
          <w:tcPr>
            <w:tcW w:type="dxa" w:w="1752"/>
            <w:shd w:fill="1F4E3D" w:val="clear"/>
          </w:tcPr>
          <w:p>
            <w:r>
              <w:rPr>
                <w:rFonts w:ascii="Calibri" w:hAnsi="Calibri" w:eastAsia="Calibri"/>
                <w:b/>
                <w:color w:val="FFFFFF"/>
                <w:sz w:val="16"/>
              </w:rPr>
              <w:t>File(s) checked</w:t>
            </w:r>
          </w:p>
        </w:tc>
        <w:tc>
          <w:tcPr>
            <w:tcW w:type="dxa" w:w="1752"/>
            <w:shd w:fill="1F4E3D" w:val="clear"/>
          </w:tcPr>
          <w:p>
            <w:r>
              <w:rPr>
                <w:rFonts w:ascii="Calibri" w:hAnsi="Calibri" w:eastAsia="Calibri"/>
                <w:b/>
                <w:color w:val="FFFFFF"/>
                <w:sz w:val="16"/>
              </w:rPr>
              <w:t>Gap/Notes</w:t>
            </w:r>
          </w:p>
        </w:tc>
      </w:tr>
      <w:tr>
        <w:tc>
          <w:tcPr>
            <w:tcW w:type="dxa" w:w="1752"/>
          </w:tcPr>
          <w:p>
            <w:r>
              <w:rPr>
                <w:rFonts w:ascii="Calibri" w:hAnsi="Calibri" w:eastAsia="Calibri"/>
                <w:b w:val="0"/>
                <w:sz w:val="16"/>
              </w:rPr>
              <w:t>1</w:t>
            </w:r>
          </w:p>
        </w:tc>
        <w:tc>
          <w:tcPr>
            <w:tcW w:type="dxa" w:w="1752"/>
          </w:tcPr>
          <w:p>
            <w:r>
              <w:rPr>
                <w:rFonts w:ascii="Calibri" w:hAnsi="Calibri" w:eastAsia="Calibri"/>
                <w:b w:val="0"/>
                <w:sz w:val="16"/>
              </w:rPr>
              <w:t>Internal Jobs Hub (/employee/internal-jobs)</w:t>
            </w:r>
          </w:p>
        </w:tc>
        <w:tc>
          <w:tcPr>
            <w:tcW w:type="dxa" w:w="1752"/>
            <w:shd w:fill="D1FAE5" w:val="clear"/>
          </w:tcPr>
          <w:p>
            <w:r>
              <w:rPr>
                <w:rFonts w:ascii="Calibri" w:hAnsi="Calibri" w:eastAsia="Calibri"/>
                <w:b/>
                <w:sz w:val="16"/>
              </w:rPr>
              <w:t>Exists</w:t>
            </w:r>
          </w:p>
        </w:tc>
        <w:tc>
          <w:tcPr>
            <w:tcW w:type="dxa" w:w="1752"/>
            <w:shd w:fill="D1FAE5" w:val="clear"/>
          </w:tcPr>
          <w:p>
            <w:r>
              <w:rPr>
                <w:rFonts w:ascii="Calibri" w:hAnsi="Calibri" w:eastAsia="Calibri"/>
                <w:b/>
                <w:sz w:val="16"/>
              </w:rPr>
              <w:t>Exists</w:t>
            </w:r>
          </w:p>
        </w:tc>
        <w:tc>
          <w:tcPr>
            <w:tcW w:type="dxa" w:w="1752"/>
          </w:tcPr>
          <w:p>
            <w:r>
              <w:rPr>
                <w:rFonts w:ascii="Calibri" w:hAnsi="Calibri" w:eastAsia="Calibri"/>
                <w:b w:val="0"/>
                <w:sz w:val="14"/>
              </w:rPr>
              <w:t>vite_client/src/Employee/Recruitment/InternalJobsPage.jsx; routes/index.jsx; navigationConfig.jsx; server/routes/Both/RecruitmentRoutes.js; employeeRecruitmentController.js; internalJobsService.js</w:t>
            </w:r>
          </w:p>
        </w:tc>
        <w:tc>
          <w:tcPr>
            <w:tcW w:type="dxa" w:w="1752"/>
          </w:tcPr>
          <w:p>
            <w:r>
              <w:rPr>
                <w:rFonts w:ascii="Calibri" w:hAnsi="Calibri" w:eastAsia="Calibri"/>
                <w:b w:val="0"/>
                <w:sz w:val="14"/>
              </w:rPr>
              <w:t>Tab bar (Open Jobs, optional Request a Hire, My Interviews, My Applications, My Referrals), AtsEmpty empty states, AtsBadge status badges, filters (dept/type/location + priority). Loads per active tab from GET internal-jobs, my-applications, my-referrals, my-interviews, requisitions. Hire tab UI-gated via canUseHireRequests.</w:t>
            </w:r>
          </w:p>
        </w:tc>
      </w:tr>
      <w:tr>
        <w:tc>
          <w:tcPr>
            <w:tcW w:type="dxa" w:w="1752"/>
          </w:tcPr>
          <w:p>
            <w:r>
              <w:rPr>
                <w:rFonts w:ascii="Calibri" w:hAnsi="Calibri" w:eastAsia="Calibri"/>
                <w:b w:val="0"/>
                <w:sz w:val="16"/>
              </w:rPr>
              <w:t>2</w:t>
            </w:r>
          </w:p>
        </w:tc>
        <w:tc>
          <w:tcPr>
            <w:tcW w:type="dxa" w:w="1752"/>
          </w:tcPr>
          <w:p>
            <w:r>
              <w:rPr>
                <w:rFonts w:ascii="Calibri" w:hAnsi="Calibri" w:eastAsia="Calibri"/>
                <w:b w:val="0"/>
                <w:sz w:val="16"/>
              </w:rPr>
              <w:t>Open Jobs tab</w:t>
            </w:r>
          </w:p>
        </w:tc>
        <w:tc>
          <w:tcPr>
            <w:tcW w:type="dxa" w:w="1752"/>
            <w:shd w:fill="FEF3C7" w:val="clear"/>
          </w:tcPr>
          <w:p>
            <w:r>
              <w:rPr>
                <w:rFonts w:ascii="Calibri" w:hAnsi="Calibri" w:eastAsia="Calibri"/>
                <w:b/>
                <w:sz w:val="16"/>
              </w:rPr>
              <w:t>Partial</w:t>
            </w:r>
          </w:p>
        </w:tc>
        <w:tc>
          <w:tcPr>
            <w:tcW w:type="dxa" w:w="1752"/>
            <w:shd w:fill="D1FAE5" w:val="clear"/>
          </w:tcPr>
          <w:p>
            <w:r>
              <w:rPr>
                <w:rFonts w:ascii="Calibri" w:hAnsi="Calibri" w:eastAsia="Calibri"/>
                <w:b/>
                <w:sz w:val="16"/>
              </w:rPr>
              <w:t>Exists</w:t>
            </w:r>
          </w:p>
        </w:tc>
        <w:tc>
          <w:tcPr>
            <w:tcW w:type="dxa" w:w="1752"/>
          </w:tcPr>
          <w:p>
            <w:r>
              <w:rPr>
                <w:rFonts w:ascii="Calibri" w:hAnsi="Calibri" w:eastAsia="Calibri"/>
                <w:b w:val="0"/>
                <w:sz w:val="14"/>
              </w:rPr>
              <w:t>InternalJobsPage.jsx (JobRoleCard); internalJobsService.listInternalJobs</w:t>
            </w:r>
          </w:p>
        </w:tc>
        <w:tc>
          <w:tcPr>
            <w:tcW w:type="dxa" w:w="1752"/>
          </w:tcPr>
          <w:p>
            <w:r>
              <w:rPr>
                <w:rFonts w:ascii="Calibri" w:hAnsi="Calibri" w:eastAsia="Calibri"/>
                <w:b w:val="0"/>
                <w:sz w:val="14"/>
              </w:rPr>
              <w:t>Cards show title, dept, location tags, excerpt, posted label; search + filters; click-through to detail (Apply Now on featured hero). closingDate selected by API but NOT rendered on cards. Employment type mostly hero-only. No labeled “View” CTA (card click). Open + internalVisible enforced backend-only (status Open, internalVisible true, archivedAt null).</w:t>
            </w:r>
          </w:p>
        </w:tc>
      </w:tr>
      <w:tr>
        <w:tc>
          <w:tcPr>
            <w:tcW w:type="dxa" w:w="1752"/>
          </w:tcPr>
          <w:p>
            <w:r>
              <w:rPr>
                <w:rFonts w:ascii="Calibri" w:hAnsi="Calibri" w:eastAsia="Calibri"/>
                <w:b w:val="0"/>
                <w:sz w:val="16"/>
              </w:rPr>
              <w:t>3</w:t>
            </w:r>
          </w:p>
        </w:tc>
        <w:tc>
          <w:tcPr>
            <w:tcW w:type="dxa" w:w="1752"/>
          </w:tcPr>
          <w:p>
            <w:r>
              <w:rPr>
                <w:rFonts w:ascii="Calibri" w:hAnsi="Calibri" w:eastAsia="Calibri"/>
                <w:b w:val="0"/>
                <w:sz w:val="16"/>
              </w:rPr>
              <w:t>Internal Job Detail (/employee/internal-jobs/:id)</w:t>
            </w:r>
          </w:p>
        </w:tc>
        <w:tc>
          <w:tcPr>
            <w:tcW w:type="dxa" w:w="1752"/>
            <w:shd w:fill="D1FAE5" w:val="clear"/>
          </w:tcPr>
          <w:p>
            <w:r>
              <w:rPr>
                <w:rFonts w:ascii="Calibri" w:hAnsi="Calibri" w:eastAsia="Calibri"/>
                <w:b/>
                <w:sz w:val="16"/>
              </w:rPr>
              <w:t>Exists</w:t>
            </w:r>
          </w:p>
        </w:tc>
        <w:tc>
          <w:tcPr>
            <w:tcW w:type="dxa" w:w="1752"/>
            <w:shd w:fill="D1FAE5" w:val="clear"/>
          </w:tcPr>
          <w:p>
            <w:r>
              <w:rPr>
                <w:rFonts w:ascii="Calibri" w:hAnsi="Calibri" w:eastAsia="Calibri"/>
                <w:b/>
                <w:sz w:val="16"/>
              </w:rPr>
              <w:t>Exists</w:t>
            </w:r>
          </w:p>
        </w:tc>
        <w:tc>
          <w:tcPr>
            <w:tcW w:type="dxa" w:w="1752"/>
          </w:tcPr>
          <w:p>
            <w:r>
              <w:rPr>
                <w:rFonts w:ascii="Calibri" w:hAnsi="Calibri" w:eastAsia="Calibri"/>
                <w:b w:val="0"/>
                <w:sz w:val="14"/>
              </w:rPr>
              <w:t>InternalJobDetailPage.jsx; CoverLetterUploadField.jsx; Both routes apply/refer; internalJobsService.employeeApplyOrRefer</w:t>
            </w:r>
          </w:p>
        </w:tc>
        <w:tc>
          <w:tcPr>
            <w:tcW w:type="dxa" w:w="1752"/>
          </w:tcPr>
          <w:p>
            <w:r>
              <w:rPr>
                <w:rFonts w:ascii="Calibri" w:hAnsi="Calibri" w:eastAsia="Calibri"/>
                <w:b w:val="0"/>
                <w:sz w:val="14"/>
              </w:rPr>
              <w:t>JD sections (About, Responsibilities, Requirements), Apply form (inline sidebar, not modal), Refer form, resume + cover letter upload. Duplicate-apply: pre-check my-applications → “View My Application”; success alreadyApplied toast; 409 sets applied state. Backend returns 200 + alreadyApplied for apply; refer returns 409 if email exists.</w:t>
            </w:r>
          </w:p>
        </w:tc>
      </w:tr>
      <w:tr>
        <w:tc>
          <w:tcPr>
            <w:tcW w:type="dxa" w:w="1752"/>
          </w:tcPr>
          <w:p>
            <w:r>
              <w:rPr>
                <w:rFonts w:ascii="Calibri" w:hAnsi="Calibri" w:eastAsia="Calibri"/>
                <w:b w:val="0"/>
                <w:sz w:val="16"/>
              </w:rPr>
              <w:t>4</w:t>
            </w:r>
          </w:p>
        </w:tc>
        <w:tc>
          <w:tcPr>
            <w:tcW w:type="dxa" w:w="1752"/>
          </w:tcPr>
          <w:p>
            <w:r>
              <w:rPr>
                <w:rFonts w:ascii="Calibri" w:hAnsi="Calibri" w:eastAsia="Calibri"/>
                <w:b w:val="0"/>
                <w:sz w:val="16"/>
              </w:rPr>
              <w:t>My Applications tab</w:t>
            </w:r>
          </w:p>
        </w:tc>
        <w:tc>
          <w:tcPr>
            <w:tcW w:type="dxa" w:w="1752"/>
            <w:shd w:fill="FEF3C7" w:val="clear"/>
          </w:tcPr>
          <w:p>
            <w:r>
              <w:rPr>
                <w:rFonts w:ascii="Calibri" w:hAnsi="Calibri" w:eastAsia="Calibri"/>
                <w:b/>
                <w:sz w:val="16"/>
              </w:rPr>
              <w:t>Partial</w:t>
            </w:r>
          </w:p>
        </w:tc>
        <w:tc>
          <w:tcPr>
            <w:tcW w:type="dxa" w:w="1752"/>
            <w:shd w:fill="FEF3C7" w:val="clear"/>
          </w:tcPr>
          <w:p>
            <w:r>
              <w:rPr>
                <w:rFonts w:ascii="Calibri" w:hAnsi="Calibri" w:eastAsia="Calibri"/>
                <w:b/>
                <w:sz w:val="16"/>
              </w:rPr>
              <w:t>Partial</w:t>
            </w:r>
          </w:p>
        </w:tc>
        <w:tc>
          <w:tcPr>
            <w:tcW w:type="dxa" w:w="1752"/>
          </w:tcPr>
          <w:p>
            <w:r>
              <w:rPr>
                <w:rFonts w:ascii="Calibri" w:hAnsi="Calibri" w:eastAsia="Calibri"/>
                <w:b w:val="0"/>
                <w:sz w:val="14"/>
              </w:rPr>
              <w:t>InternalJobsPage.jsx (applications tab); ApplicationSelfServicePortal.jsx; Both my-applications; Public CandidateSelfServiceRoutes withdraw</w:t>
            </w:r>
          </w:p>
        </w:tc>
        <w:tc>
          <w:tcPr>
            <w:tcW w:type="dxa" w:w="1752"/>
          </w:tcPr>
          <w:p>
            <w:r>
              <w:rPr>
                <w:rFonts w:ascii="Calibri" w:hAnsi="Calibri" w:eastAsia="Calibri"/>
                <w:b w:val="0"/>
                <w:sz w:val="14"/>
              </w:rPr>
              <w:t>Table: job title, dept, applied date, status badge from candidate.status (not stage), action to view/review offer. Read-only on employee hub — NO authenticated withdraw. Withdraw only via public token portal POST /api/v1/public/recruitment/application/:token (action withdraw) or admin withdraw. Job title not a real link (action column navigates). Pagination UI is placeholder/disabled.</w:t>
            </w:r>
          </w:p>
        </w:tc>
      </w:tr>
      <w:tr>
        <w:tc>
          <w:tcPr>
            <w:tcW w:type="dxa" w:w="1752"/>
          </w:tcPr>
          <w:p>
            <w:r>
              <w:rPr>
                <w:rFonts w:ascii="Calibri" w:hAnsi="Calibri" w:eastAsia="Calibri"/>
                <w:b w:val="0"/>
                <w:sz w:val="16"/>
              </w:rPr>
              <w:t>5</w:t>
            </w:r>
          </w:p>
        </w:tc>
        <w:tc>
          <w:tcPr>
            <w:tcW w:type="dxa" w:w="1752"/>
          </w:tcPr>
          <w:p>
            <w:r>
              <w:rPr>
                <w:rFonts w:ascii="Calibri" w:hAnsi="Calibri" w:eastAsia="Calibri"/>
                <w:b w:val="0"/>
                <w:sz w:val="16"/>
              </w:rPr>
              <w:t>My Referrals tab</w:t>
            </w:r>
          </w:p>
        </w:tc>
        <w:tc>
          <w:tcPr>
            <w:tcW w:type="dxa" w:w="1752"/>
            <w:shd w:fill="FEF3C7" w:val="clear"/>
          </w:tcPr>
          <w:p>
            <w:r>
              <w:rPr>
                <w:rFonts w:ascii="Calibri" w:hAnsi="Calibri" w:eastAsia="Calibri"/>
                <w:b/>
                <w:sz w:val="16"/>
              </w:rPr>
              <w:t>Partial</w:t>
            </w:r>
          </w:p>
        </w:tc>
        <w:tc>
          <w:tcPr>
            <w:tcW w:type="dxa" w:w="1752"/>
            <w:shd w:fill="FEF3C7" w:val="clear"/>
          </w:tcPr>
          <w:p>
            <w:r>
              <w:rPr>
                <w:rFonts w:ascii="Calibri" w:hAnsi="Calibri" w:eastAsia="Calibri"/>
                <w:b/>
                <w:sz w:val="16"/>
              </w:rPr>
              <w:t>Partial</w:t>
            </w:r>
          </w:p>
        </w:tc>
        <w:tc>
          <w:tcPr>
            <w:tcW w:type="dxa" w:w="1752"/>
          </w:tcPr>
          <w:p>
            <w:r>
              <w:rPr>
                <w:rFonts w:ascii="Calibri" w:hAnsi="Calibri" w:eastAsia="Calibri"/>
                <w:b w:val="0"/>
                <w:sz w:val="14"/>
              </w:rPr>
              <w:t>InternalJobsPage.jsx (referrals); getMyReferrals / listMyReferrals</w:t>
            </w:r>
          </w:p>
        </w:tc>
        <w:tc>
          <w:tcPr>
            <w:tcW w:type="dxa" w:w="1752"/>
          </w:tcPr>
          <w:p>
            <w:r>
              <w:rPr>
                <w:rFonts w:ascii="Calibri" w:hAnsi="Calibri" w:eastAsia="Calibri"/>
                <w:b w:val="0"/>
                <w:sz w:val="14"/>
              </w:rPr>
              <w:t>Shows candidate name, job, application status, referralBonusStatus badge (PENDING/PAYABLE/PAID/N/A). Bonus is informational-only — no claim/update UI or employee endpoint. HR can set bonus via admin candidate PUT.</w:t>
            </w:r>
          </w:p>
        </w:tc>
      </w:tr>
      <w:tr>
        <w:tc>
          <w:tcPr>
            <w:tcW w:type="dxa" w:w="1752"/>
          </w:tcPr>
          <w:p>
            <w:r>
              <w:rPr>
                <w:rFonts w:ascii="Calibri" w:hAnsi="Calibri" w:eastAsia="Calibri"/>
                <w:b w:val="0"/>
                <w:sz w:val="16"/>
              </w:rPr>
              <w:t>6</w:t>
            </w:r>
          </w:p>
        </w:tc>
        <w:tc>
          <w:tcPr>
            <w:tcW w:type="dxa" w:w="1752"/>
          </w:tcPr>
          <w:p>
            <w:r>
              <w:rPr>
                <w:rFonts w:ascii="Calibri" w:hAnsi="Calibri" w:eastAsia="Calibri"/>
                <w:b w:val="0"/>
                <w:sz w:val="16"/>
              </w:rPr>
              <w:t>My Interviews tab</w:t>
            </w:r>
          </w:p>
        </w:tc>
        <w:tc>
          <w:tcPr>
            <w:tcW w:type="dxa" w:w="1752"/>
            <w:shd w:fill="D1FAE5" w:val="clear"/>
          </w:tcPr>
          <w:p>
            <w:r>
              <w:rPr>
                <w:rFonts w:ascii="Calibri" w:hAnsi="Calibri" w:eastAsia="Calibri"/>
                <w:b/>
                <w:sz w:val="16"/>
              </w:rPr>
              <w:t>Exists</w:t>
            </w:r>
          </w:p>
        </w:tc>
        <w:tc>
          <w:tcPr>
            <w:tcW w:type="dxa" w:w="1752"/>
            <w:shd w:fill="D1FAE5" w:val="clear"/>
          </w:tcPr>
          <w:p>
            <w:r>
              <w:rPr>
                <w:rFonts w:ascii="Calibri" w:hAnsi="Calibri" w:eastAsia="Calibri"/>
                <w:b/>
                <w:sz w:val="16"/>
              </w:rPr>
              <w:t>Exists</w:t>
            </w:r>
          </w:p>
        </w:tc>
        <w:tc>
          <w:tcPr>
            <w:tcW w:type="dxa" w:w="1752"/>
          </w:tcPr>
          <w:p>
            <w:r>
              <w:rPr>
                <w:rFonts w:ascii="Calibri" w:hAnsi="Calibri" w:eastAsia="Calibri"/>
                <w:b w:val="0"/>
                <w:sz w:val="14"/>
              </w:rPr>
              <w:t>InternalJobsPage.jsx (interviews); getMyAssignedInterviews; complete + feedback routes</w:t>
            </w:r>
          </w:p>
        </w:tc>
        <w:tc>
          <w:tcPr>
            <w:tcW w:type="dxa" w:w="1752"/>
          </w:tcPr>
          <w:p>
            <w:r>
              <w:rPr>
                <w:rFonts w:ascii="Calibri" w:hAnsi="Calibri" w:eastAsia="Calibri"/>
                <w:b w:val="0"/>
                <w:sz w:val="14"/>
              </w:rPr>
              <w:t>Cards: candidate name, job, type, date/time (location folded into when-string), meetingLink Join Meeting, status. Feedback is inline expand panel (not separate route). Mark as Completed then submit feedback. No interviewer resume/scores context from API.</w:t>
            </w:r>
          </w:p>
        </w:tc>
      </w:tr>
      <w:tr>
        <w:tc>
          <w:tcPr>
            <w:tcW w:type="dxa" w:w="1752"/>
          </w:tcPr>
          <w:p>
            <w:r>
              <w:rPr>
                <w:rFonts w:ascii="Calibri" w:hAnsi="Calibri" w:eastAsia="Calibri"/>
                <w:b w:val="0"/>
                <w:sz w:val="16"/>
              </w:rPr>
              <w:t>7</w:t>
            </w:r>
          </w:p>
        </w:tc>
        <w:tc>
          <w:tcPr>
            <w:tcW w:type="dxa" w:w="1752"/>
          </w:tcPr>
          <w:p>
            <w:r>
              <w:rPr>
                <w:rFonts w:ascii="Calibri" w:hAnsi="Calibri" w:eastAsia="Calibri"/>
                <w:b w:val="0"/>
                <w:sz w:val="16"/>
              </w:rPr>
              <w:t>Interview Feedback (modal/page)</w:t>
            </w:r>
          </w:p>
        </w:tc>
        <w:tc>
          <w:tcPr>
            <w:tcW w:type="dxa" w:w="1752"/>
            <w:shd w:fill="FEF3C7" w:val="clear"/>
          </w:tcPr>
          <w:p>
            <w:r>
              <w:rPr>
                <w:rFonts w:ascii="Calibri" w:hAnsi="Calibri" w:eastAsia="Calibri"/>
                <w:b/>
                <w:sz w:val="16"/>
              </w:rPr>
              <w:t>Partial</w:t>
            </w:r>
          </w:p>
        </w:tc>
        <w:tc>
          <w:tcPr>
            <w:tcW w:type="dxa" w:w="1752"/>
            <w:shd w:fill="D1FAE5" w:val="clear"/>
          </w:tcPr>
          <w:p>
            <w:r>
              <w:rPr>
                <w:rFonts w:ascii="Calibri" w:hAnsi="Calibri" w:eastAsia="Calibri"/>
                <w:b/>
                <w:sz w:val="16"/>
              </w:rPr>
              <w:t>Exists</w:t>
            </w:r>
          </w:p>
        </w:tc>
        <w:tc>
          <w:tcPr>
            <w:tcW w:type="dxa" w:w="1752"/>
          </w:tcPr>
          <w:p>
            <w:r>
              <w:rPr>
                <w:rFonts w:ascii="Calibri" w:hAnsi="Calibri" w:eastAsia="Calibri"/>
                <w:b w:val="0"/>
                <w:sz w:val="14"/>
              </w:rPr>
              <w:t>InternalJobsPage.jsx feedback panel; employeeRecruitmentController.submitMyInterviewFeedback; CandidateDetailPage.jsx (HR mirror)</w:t>
            </w:r>
          </w:p>
        </w:tc>
        <w:tc>
          <w:tcPr>
            <w:tcW w:type="dxa" w:w="1752"/>
          </w:tcPr>
          <w:p>
            <w:r>
              <w:rPr>
                <w:rFonts w:ascii="Calibri" w:hAnsi="Calibri" w:eastAsia="Calibri"/>
                <w:b w:val="0"/>
                <w:sz w:val="14"/>
              </w:rPr>
              <w:t>FRONTEND PARTIAL: rating, technical, communication, behaviour, comments, recommendation (Strong Hire/Hire/Maybe/No Hire) exist inline after Mark Completed. strengths[] / weaknesses[] MISSING in UI (backend accepts arrays). Not a dedicated modal/page. BACKEND EXISTS: PUT /api/v1/both/recruitment/candidates/:id/interview/:interviewId/feedback (assigned interviewer + Completed required).</w:t>
            </w:r>
          </w:p>
        </w:tc>
      </w:tr>
      <w:tr>
        <w:tc>
          <w:tcPr>
            <w:tcW w:type="dxa" w:w="1752"/>
          </w:tcPr>
          <w:p>
            <w:r>
              <w:rPr>
                <w:rFonts w:ascii="Calibri" w:hAnsi="Calibri" w:eastAsia="Calibri"/>
                <w:b w:val="0"/>
                <w:sz w:val="16"/>
              </w:rPr>
              <w:t>8</w:t>
            </w:r>
          </w:p>
        </w:tc>
        <w:tc>
          <w:tcPr>
            <w:tcW w:type="dxa" w:w="1752"/>
          </w:tcPr>
          <w:p>
            <w:r>
              <w:rPr>
                <w:rFonts w:ascii="Calibri" w:hAnsi="Calibri" w:eastAsia="Calibri"/>
                <w:b w:val="0"/>
                <w:sz w:val="16"/>
              </w:rPr>
              <w:t>Request a Hire (/manager/hiring-requests → hub tab)</w:t>
            </w:r>
          </w:p>
        </w:tc>
        <w:tc>
          <w:tcPr>
            <w:tcW w:type="dxa" w:w="1752"/>
            <w:shd w:fill="FEF3C7" w:val="clear"/>
          </w:tcPr>
          <w:p>
            <w:r>
              <w:rPr>
                <w:rFonts w:ascii="Calibri" w:hAnsi="Calibri" w:eastAsia="Calibri"/>
                <w:b/>
                <w:sz w:val="16"/>
              </w:rPr>
              <w:t>Partial</w:t>
            </w:r>
          </w:p>
        </w:tc>
        <w:tc>
          <w:tcPr>
            <w:tcW w:type="dxa" w:w="1752"/>
            <w:shd w:fill="FEF3C7" w:val="clear"/>
          </w:tcPr>
          <w:p>
            <w:r>
              <w:rPr>
                <w:rFonts w:ascii="Calibri" w:hAnsi="Calibri" w:eastAsia="Calibri"/>
                <w:b/>
                <w:sz w:val="16"/>
              </w:rPr>
              <w:t>Partial</w:t>
            </w:r>
          </w:p>
        </w:tc>
        <w:tc>
          <w:tcPr>
            <w:tcW w:type="dxa" w:w="1752"/>
          </w:tcPr>
          <w:p>
            <w:r>
              <w:rPr>
                <w:rFonts w:ascii="Calibri" w:hAnsi="Calibri" w:eastAsia="Calibri"/>
                <w:b w:val="0"/>
                <w:sz w:val="14"/>
              </w:rPr>
              <w:t>ManagerHiringRequestsPage.jsx (redirect); InternalJobsPage hire tab; SelectWithOther.jsx; Both requisitions routes; Admin requisitions/:id</w:t>
            </w:r>
          </w:p>
        </w:tc>
        <w:tc>
          <w:tcPr>
            <w:tcW w:type="dxa" w:w="1752"/>
          </w:tcPr>
          <w:p>
            <w:r>
              <w:rPr>
                <w:rFonts w:ascii="Calibri" w:hAnsi="Calibri" w:eastAsia="Calibri"/>
                <w:b w:val="0"/>
                <w:sz w:val="14"/>
              </w:rPr>
              <w:t>Form with SelectWithOther, draft list, Save Draft + Submit, status badges. Role gating: admin/hr/manager/executive/project_manager + functional/title heuristics (manager/director/lead). Backend Both: GET/POST requisitions + POST :id/submit only. Manager GET/PUT own requisition by id MISSING (admin-only GET/PUT /admin/recruitment/requisitions/:id). No edit-draft-after-save beyond re-submit.</w:t>
            </w:r>
          </w:p>
        </w:tc>
      </w:tr>
      <w:tr>
        <w:tc>
          <w:tcPr>
            <w:tcW w:type="dxa" w:w="1752"/>
          </w:tcPr>
          <w:p>
            <w:r>
              <w:rPr>
                <w:rFonts w:ascii="Calibri" w:hAnsi="Calibri" w:eastAsia="Calibri"/>
                <w:b w:val="0"/>
                <w:sz w:val="16"/>
              </w:rPr>
              <w:t>9</w:t>
            </w:r>
          </w:p>
        </w:tc>
        <w:tc>
          <w:tcPr>
            <w:tcW w:type="dxa" w:w="1752"/>
          </w:tcPr>
          <w:p>
            <w:r>
              <w:rPr>
                <w:rFonts w:ascii="Calibri" w:hAnsi="Calibri" w:eastAsia="Calibri"/>
                <w:b w:val="0"/>
                <w:sz w:val="16"/>
              </w:rPr>
              <w:t>Notifications (internal job / interview / status)</w:t>
            </w:r>
          </w:p>
        </w:tc>
        <w:tc>
          <w:tcPr>
            <w:tcW w:type="dxa" w:w="1752"/>
            <w:shd w:fill="FEF3C7" w:val="clear"/>
          </w:tcPr>
          <w:p>
            <w:r>
              <w:rPr>
                <w:rFonts w:ascii="Calibri" w:hAnsi="Calibri" w:eastAsia="Calibri"/>
                <w:b/>
                <w:sz w:val="16"/>
              </w:rPr>
              <w:t>Partial</w:t>
            </w:r>
          </w:p>
        </w:tc>
        <w:tc>
          <w:tcPr>
            <w:tcW w:type="dxa" w:w="1752"/>
            <w:shd w:fill="FEF3C7" w:val="clear"/>
          </w:tcPr>
          <w:p>
            <w:r>
              <w:rPr>
                <w:rFonts w:ascii="Calibri" w:hAnsi="Calibri" w:eastAsia="Calibri"/>
                <w:b/>
                <w:sz w:val="16"/>
              </w:rPr>
              <w:t>Partial</w:t>
            </w:r>
          </w:p>
        </w:tc>
        <w:tc>
          <w:tcPr>
            <w:tcW w:type="dxa" w:w="1752"/>
          </w:tcPr>
          <w:p>
            <w:r>
              <w:rPr>
                <w:rFonts w:ascii="Calibri" w:hAnsi="Calibri" w:eastAsia="Calibri"/>
                <w:b w:val="0"/>
                <w:sz w:val="14"/>
              </w:rPr>
              <w:t>notificationEventRegistry.js; NotificationDropdown.jsx; Both/Notifications.jsx; internalJobsService notify; recruitmentController scheduleInterview / updateCandidateStatus</w:t>
            </w:r>
          </w:p>
        </w:tc>
        <w:tc>
          <w:tcPr>
            <w:tcW w:type="dxa" w:w="1752"/>
          </w:tcPr>
          <w:p>
            <w:r>
              <w:rPr>
                <w:rFonts w:ascii="Calibri" w:hAnsi="Calibri" w:eastAsia="Calibri"/>
                <w:b w:val="0"/>
                <w:sz w:val="14"/>
              </w:rPr>
              <w:t>Events EXISTS: internal_job_posted (metadata.link → /employee/internal-jobs/:id), recruitment_interview_assigned (link → ?tab=interviews). Frontend does NOT navigate on metadata.link — message + mark read/delete only. Candidate application status change in-app event MISSING (email-only via sendCandidateStatusEmail).</w:t>
            </w:r>
          </w:p>
        </w:tc>
      </w:tr>
      <w:tr>
        <w:tc>
          <w:tcPr>
            <w:tcW w:type="dxa" w:w="1752"/>
          </w:tcPr>
          <w:p>
            <w:r>
              <w:rPr>
                <w:rFonts w:ascii="Calibri" w:hAnsi="Calibri" w:eastAsia="Calibri"/>
                <w:b w:val="0"/>
                <w:sz w:val="16"/>
              </w:rPr>
              <w:t>10</w:t>
            </w:r>
          </w:p>
        </w:tc>
        <w:tc>
          <w:tcPr>
            <w:tcW w:type="dxa" w:w="1752"/>
          </w:tcPr>
          <w:p>
            <w:r>
              <w:rPr>
                <w:rFonts w:ascii="Calibri" w:hAnsi="Calibri" w:eastAsia="Calibri"/>
                <w:b w:val="0"/>
                <w:sz w:val="16"/>
              </w:rPr>
              <w:t>Admin/Executive sidebar — Recruitment nav</w:t>
            </w:r>
          </w:p>
        </w:tc>
        <w:tc>
          <w:tcPr>
            <w:tcW w:type="dxa" w:w="1752"/>
            <w:shd w:fill="FEE2E2" w:val="clear"/>
          </w:tcPr>
          <w:p>
            <w:r>
              <w:rPr>
                <w:rFonts w:ascii="Calibri" w:hAnsi="Calibri" w:eastAsia="Calibri"/>
                <w:b/>
                <w:sz w:val="16"/>
              </w:rPr>
              <w:t>Missing</w:t>
            </w:r>
          </w:p>
        </w:tc>
        <w:tc>
          <w:tcPr>
            <w:tcW w:type="dxa" w:w="1752"/>
            <w:shd w:fill="E5E7EB" w:val="clear"/>
          </w:tcPr>
          <w:p>
            <w:r>
              <w:rPr>
                <w:rFonts w:ascii="Calibri" w:hAnsi="Calibri" w:eastAsia="Calibri"/>
                <w:b/>
                <w:sz w:val="16"/>
              </w:rPr>
              <w:t>N/A (routes allow access)</w:t>
            </w:r>
          </w:p>
        </w:tc>
        <w:tc>
          <w:tcPr>
            <w:tcW w:type="dxa" w:w="1752"/>
          </w:tcPr>
          <w:p>
            <w:r>
              <w:rPr>
                <w:rFonts w:ascii="Calibri" w:hAnsi="Calibri" w:eastAsia="Calibri"/>
                <w:b w:val="0"/>
                <w:sz w:val="14"/>
              </w:rPr>
              <w:t>navigationConfig.jsx getAdminNavigation / getExecutiveNavigation; HR_NAV_ITEMS; routes/index.jsx</w:t>
            </w:r>
          </w:p>
        </w:tc>
        <w:tc>
          <w:tcPr>
            <w:tcW w:type="dxa" w:w="1752"/>
          </w:tcPr>
          <w:p>
            <w:r>
              <w:rPr>
                <w:rFonts w:ascii="Calibri" w:hAnsi="Calibri" w:eastAsia="Calibri"/>
                <w:b w:val="0"/>
                <w:sz w:val="14"/>
              </w:rPr>
              <w:t>Admin &amp; Executive sidebars have NO Recruitment item. HR nav includes /recruitment. Routes still allow admin/executive to open /recruitment via direct URL / HR portal patterns.</w:t>
            </w:r>
          </w:p>
        </w:tc>
      </w:tr>
      <w:tr>
        <w:tc>
          <w:tcPr>
            <w:tcW w:type="dxa" w:w="1752"/>
          </w:tcPr>
          <w:p>
            <w:r>
              <w:rPr>
                <w:rFonts w:ascii="Calibri" w:hAnsi="Calibri" w:eastAsia="Calibri"/>
                <w:b w:val="0"/>
                <w:sz w:val="16"/>
              </w:rPr>
              <w:t>11</w:t>
            </w:r>
          </w:p>
        </w:tc>
        <w:tc>
          <w:tcPr>
            <w:tcW w:type="dxa" w:w="1752"/>
          </w:tcPr>
          <w:p>
            <w:r>
              <w:rPr>
                <w:rFonts w:ascii="Calibri" w:hAnsi="Calibri" w:eastAsia="Calibri"/>
                <w:b w:val="0"/>
                <w:sz w:val="16"/>
              </w:rPr>
              <w:t>RecruitmentPage hub (/recruitment)</w:t>
            </w:r>
          </w:p>
        </w:tc>
        <w:tc>
          <w:tcPr>
            <w:tcW w:type="dxa" w:w="1752"/>
            <w:shd w:fill="D1FAE5" w:val="clear"/>
          </w:tcPr>
          <w:p>
            <w:r>
              <w:rPr>
                <w:rFonts w:ascii="Calibri" w:hAnsi="Calibri" w:eastAsia="Calibri"/>
                <w:b/>
                <w:sz w:val="16"/>
              </w:rPr>
              <w:t>Exists</w:t>
            </w:r>
          </w:p>
        </w:tc>
        <w:tc>
          <w:tcPr>
            <w:tcW w:type="dxa" w:w="1752"/>
            <w:shd w:fill="D1FAE5" w:val="clear"/>
          </w:tcPr>
          <w:p>
            <w:r>
              <w:rPr>
                <w:rFonts w:ascii="Calibri" w:hAnsi="Calibri" w:eastAsia="Calibri"/>
                <w:b/>
                <w:sz w:val="16"/>
              </w:rPr>
              <w:t>Exists</w:t>
            </w:r>
          </w:p>
        </w:tc>
        <w:tc>
          <w:tcPr>
            <w:tcW w:type="dxa" w:w="1752"/>
          </w:tcPr>
          <w:p>
            <w:r>
              <w:rPr>
                <w:rFonts w:ascii="Calibri" w:hAnsi="Calibri" w:eastAsia="Calibri"/>
                <w:b w:val="0"/>
                <w:sz w:val="14"/>
              </w:rPr>
              <w:t>HR/Recruitment/RecruitmentPage.jsx; admin screening/dashboard</w:t>
            </w:r>
          </w:p>
        </w:tc>
        <w:tc>
          <w:tcPr>
            <w:tcW w:type="dxa" w:w="1752"/>
          </w:tcPr>
          <w:p>
            <w:r>
              <w:rPr>
                <w:rFonts w:ascii="Calibri" w:hAnsi="Calibri" w:eastAsia="Calibri"/>
                <w:b w:val="0"/>
                <w:sz w:val="14"/>
              </w:rPr>
              <w:t>Screening KPI strip is prominent (Approved/Rejected/Pending/Avg Match/Auto-Deleted) plus nav chips — analytics not buried. Screening settings modal Exists (templates, activate/deactivate).</w:t>
            </w:r>
          </w:p>
        </w:tc>
      </w:tr>
      <w:tr>
        <w:tc>
          <w:tcPr>
            <w:tcW w:type="dxa" w:w="1752"/>
          </w:tcPr>
          <w:p>
            <w:r>
              <w:rPr>
                <w:rFonts w:ascii="Calibri" w:hAnsi="Calibri" w:eastAsia="Calibri"/>
                <w:b w:val="0"/>
                <w:sz w:val="16"/>
              </w:rPr>
              <w:t>12</w:t>
            </w:r>
          </w:p>
        </w:tc>
        <w:tc>
          <w:tcPr>
            <w:tcW w:type="dxa" w:w="1752"/>
          </w:tcPr>
          <w:p>
            <w:r>
              <w:rPr>
                <w:rFonts w:ascii="Calibri" w:hAnsi="Calibri" w:eastAsia="Calibri"/>
                <w:b w:val="0"/>
                <w:sz w:val="16"/>
              </w:rPr>
              <w:t>CandidateDetailPage / PipelinePage / ResumeInboxPage / Screening settings</w:t>
            </w:r>
          </w:p>
        </w:tc>
        <w:tc>
          <w:tcPr>
            <w:tcW w:type="dxa" w:w="1752"/>
            <w:shd w:fill="D1FAE5" w:val="clear"/>
          </w:tcPr>
          <w:p>
            <w:r>
              <w:rPr>
                <w:rFonts w:ascii="Calibri" w:hAnsi="Calibri" w:eastAsia="Calibri"/>
                <w:b/>
                <w:sz w:val="16"/>
              </w:rPr>
              <w:t>Exists (minor polish)</w:t>
            </w:r>
          </w:p>
        </w:tc>
        <w:tc>
          <w:tcPr>
            <w:tcW w:type="dxa" w:w="1752"/>
            <w:shd w:fill="D1FAE5" w:val="clear"/>
          </w:tcPr>
          <w:p>
            <w:r>
              <w:rPr>
                <w:rFonts w:ascii="Calibri" w:hAnsi="Calibri" w:eastAsia="Calibri"/>
                <w:b/>
                <w:sz w:val="16"/>
              </w:rPr>
              <w:t>Exists</w:t>
            </w:r>
          </w:p>
        </w:tc>
        <w:tc>
          <w:tcPr>
            <w:tcW w:type="dxa" w:w="1752"/>
          </w:tcPr>
          <w:p>
            <w:r>
              <w:rPr>
                <w:rFonts w:ascii="Calibri" w:hAnsi="Calibri" w:eastAsia="Calibri"/>
                <w:b w:val="0"/>
                <w:sz w:val="14"/>
              </w:rPr>
              <w:t>CandidateDetailPage.jsx; PipelinePage.jsx; ResumeInboxPage.jsx; RecruitmentPage screening modal</w:t>
            </w:r>
          </w:p>
        </w:tc>
        <w:tc>
          <w:tcPr>
            <w:tcW w:type="dxa" w:w="1752"/>
          </w:tcPr>
          <w:p>
            <w:r>
              <w:rPr>
                <w:rFonts w:ascii="Calibri" w:hAnsi="Calibri" w:eastAsia="Calibri"/>
                <w:b w:val="0"/>
                <w:sz w:val="14"/>
              </w:rPr>
              <w:t>Generally feature-complete: loading spinners, empty states, toasts, validation. ResumeInbox empty state is plain text (not AtsEmpty). No obvious broken/incomplete core UI beyond polish inconsistencies.</w:t>
            </w:r>
          </w:p>
        </w:tc>
      </w:tr>
      <w:tr>
        <w:tc>
          <w:tcPr>
            <w:tcW w:type="dxa" w:w="1752"/>
          </w:tcPr>
          <w:p>
            <w:r>
              <w:rPr>
                <w:rFonts w:ascii="Calibri" w:hAnsi="Calibri" w:eastAsia="Calibri"/>
                <w:b w:val="0"/>
                <w:sz w:val="16"/>
              </w:rPr>
              <w:t>A1</w:t>
            </w:r>
          </w:p>
        </w:tc>
        <w:tc>
          <w:tcPr>
            <w:tcW w:type="dxa" w:w="1752"/>
          </w:tcPr>
          <w:p>
            <w:r>
              <w:rPr>
                <w:rFonts w:ascii="Calibri" w:hAnsi="Calibri" w:eastAsia="Calibri"/>
                <w:b w:val="0"/>
                <w:sz w:val="16"/>
              </w:rPr>
              <w:t>Employee withdraw own application (authenticated)</w:t>
            </w:r>
          </w:p>
        </w:tc>
        <w:tc>
          <w:tcPr>
            <w:tcW w:type="dxa" w:w="1752"/>
            <w:shd w:fill="FEE2E2" w:val="clear"/>
          </w:tcPr>
          <w:p>
            <w:r>
              <w:rPr>
                <w:rFonts w:ascii="Calibri" w:hAnsi="Calibri" w:eastAsia="Calibri"/>
                <w:b/>
                <w:sz w:val="16"/>
              </w:rPr>
              <w:t>Missing (hub read-only)</w:t>
            </w:r>
          </w:p>
        </w:tc>
        <w:tc>
          <w:tcPr>
            <w:tcW w:type="dxa" w:w="1752"/>
            <w:shd w:fill="FEE2E2" w:val="clear"/>
          </w:tcPr>
          <w:p>
            <w:r>
              <w:rPr>
                <w:rFonts w:ascii="Calibri" w:hAnsi="Calibri" w:eastAsia="Calibri"/>
                <w:b/>
                <w:sz w:val="16"/>
              </w:rPr>
              <w:t>Missing</w:t>
            </w:r>
          </w:p>
        </w:tc>
        <w:tc>
          <w:tcPr>
            <w:tcW w:type="dxa" w:w="1752"/>
          </w:tcPr>
          <w:p>
            <w:r>
              <w:rPr>
                <w:rFonts w:ascii="Calibri" w:hAnsi="Calibri" w:eastAsia="Calibri"/>
                <w:b w:val="0"/>
                <w:sz w:val="14"/>
              </w:rPr>
              <w:t>Both/RecruitmentRoutes.js; Public application/:token; Admin candidates/:id/withdraw</w:t>
            </w:r>
          </w:p>
        </w:tc>
        <w:tc>
          <w:tcPr>
            <w:tcW w:type="dxa" w:w="1752"/>
          </w:tcPr>
          <w:p>
            <w:r>
              <w:rPr>
                <w:rFonts w:ascii="Calibri" w:hAnsi="Calibri" w:eastAsia="Calibri"/>
                <w:b w:val="0"/>
                <w:sz w:val="14"/>
              </w:rPr>
              <w:t>No authenticated employee withdraw on /both/recruitment. Only public token withdraw + admin withdraw.</w:t>
            </w:r>
          </w:p>
        </w:tc>
      </w:tr>
      <w:tr>
        <w:tc>
          <w:tcPr>
            <w:tcW w:type="dxa" w:w="1752"/>
          </w:tcPr>
          <w:p>
            <w:r>
              <w:rPr>
                <w:rFonts w:ascii="Calibri" w:hAnsi="Calibri" w:eastAsia="Calibri"/>
                <w:b w:val="0"/>
                <w:sz w:val="16"/>
              </w:rPr>
              <w:t>A2</w:t>
            </w:r>
          </w:p>
        </w:tc>
        <w:tc>
          <w:tcPr>
            <w:tcW w:type="dxa" w:w="1752"/>
          </w:tcPr>
          <w:p>
            <w:r>
              <w:rPr>
                <w:rFonts w:ascii="Calibri" w:hAnsi="Calibri" w:eastAsia="Calibri"/>
                <w:b w:val="0"/>
                <w:sz w:val="16"/>
              </w:rPr>
              <w:t>Interviewer-safe candidate context API (resume/scores)</w:t>
            </w:r>
          </w:p>
        </w:tc>
        <w:tc>
          <w:tcPr>
            <w:tcW w:type="dxa" w:w="1752"/>
            <w:shd w:fill="FEE2E2" w:val="clear"/>
          </w:tcPr>
          <w:p>
            <w:r>
              <w:rPr>
                <w:rFonts w:ascii="Calibri" w:hAnsi="Calibri" w:eastAsia="Calibri"/>
                <w:b/>
                <w:sz w:val="16"/>
              </w:rPr>
              <w:t>Missing</w:t>
            </w:r>
          </w:p>
        </w:tc>
        <w:tc>
          <w:tcPr>
            <w:tcW w:type="dxa" w:w="1752"/>
            <w:shd w:fill="FEE2E2" w:val="clear"/>
          </w:tcPr>
          <w:p>
            <w:r>
              <w:rPr>
                <w:rFonts w:ascii="Calibri" w:hAnsi="Calibri" w:eastAsia="Calibri"/>
                <w:b/>
                <w:sz w:val="16"/>
              </w:rPr>
              <w:t>Missing</w:t>
            </w:r>
          </w:p>
        </w:tc>
        <w:tc>
          <w:tcPr>
            <w:tcW w:type="dxa" w:w="1752"/>
          </w:tcPr>
          <w:p>
            <w:r>
              <w:rPr>
                <w:rFonts w:ascii="Calibri" w:hAnsi="Calibri" w:eastAsia="Calibri"/>
                <w:b w:val="0"/>
                <w:sz w:val="14"/>
              </w:rPr>
              <w:t>employeeRecruitmentController.getMyAssignedInterviews</w:t>
            </w:r>
          </w:p>
        </w:tc>
        <w:tc>
          <w:tcPr>
            <w:tcW w:type="dxa" w:w="1752"/>
          </w:tcPr>
          <w:p>
            <w:r>
              <w:rPr>
                <w:rFonts w:ascii="Calibri" w:hAnsi="Calibri" w:eastAsia="Calibri"/>
                <w:b w:val="0"/>
                <w:sz w:val="14"/>
              </w:rPr>
              <w:t>my-interviews selects identity + status/stage/interviewSchedule/job only — no resume, screening scores, or interviewer-safe dossier endpoint.</w:t>
            </w:r>
          </w:p>
        </w:tc>
      </w:tr>
      <w:tr>
        <w:tc>
          <w:tcPr>
            <w:tcW w:type="dxa" w:w="1752"/>
          </w:tcPr>
          <w:p>
            <w:r>
              <w:rPr>
                <w:rFonts w:ascii="Calibri" w:hAnsi="Calibri" w:eastAsia="Calibri"/>
                <w:b w:val="0"/>
                <w:sz w:val="16"/>
              </w:rPr>
              <w:t>A3</w:t>
            </w:r>
          </w:p>
        </w:tc>
        <w:tc>
          <w:tcPr>
            <w:tcW w:type="dxa" w:w="1752"/>
          </w:tcPr>
          <w:p>
            <w:r>
              <w:rPr>
                <w:rFonts w:ascii="Calibri" w:hAnsi="Calibri" w:eastAsia="Calibri"/>
                <w:b w:val="0"/>
                <w:sz w:val="16"/>
              </w:rPr>
              <w:t>Manager GET/PUT own requisition by id</w:t>
            </w:r>
          </w:p>
        </w:tc>
        <w:tc>
          <w:tcPr>
            <w:tcW w:type="dxa" w:w="1752"/>
            <w:shd w:fill="FEE2E2" w:val="clear"/>
          </w:tcPr>
          <w:p>
            <w:r>
              <w:rPr>
                <w:rFonts w:ascii="Calibri" w:hAnsi="Calibri" w:eastAsia="Calibri"/>
                <w:b/>
                <w:sz w:val="16"/>
              </w:rPr>
              <w:t>Missing</w:t>
            </w:r>
          </w:p>
        </w:tc>
        <w:tc>
          <w:tcPr>
            <w:tcW w:type="dxa" w:w="1752"/>
            <w:shd w:fill="FEE2E2" w:val="clear"/>
          </w:tcPr>
          <w:p>
            <w:r>
              <w:rPr>
                <w:rFonts w:ascii="Calibri" w:hAnsi="Calibri" w:eastAsia="Calibri"/>
                <w:b/>
                <w:sz w:val="16"/>
              </w:rPr>
              <w:t>Missing (on both)</w:t>
            </w:r>
          </w:p>
        </w:tc>
        <w:tc>
          <w:tcPr>
            <w:tcW w:type="dxa" w:w="1752"/>
          </w:tcPr>
          <w:p>
            <w:r>
              <w:rPr>
                <w:rFonts w:ascii="Calibri" w:hAnsi="Calibri" w:eastAsia="Calibri"/>
                <w:b w:val="0"/>
                <w:sz w:val="14"/>
              </w:rPr>
              <w:t>Both/RecruitmentRoutes.js; Admin/RecruitmentRoutes.js requisitions/:id</w:t>
            </w:r>
          </w:p>
        </w:tc>
        <w:tc>
          <w:tcPr>
            <w:tcW w:type="dxa" w:w="1752"/>
          </w:tcPr>
          <w:p>
            <w:r>
              <w:rPr>
                <w:rFonts w:ascii="Calibri" w:hAnsi="Calibri" w:eastAsia="Calibri"/>
                <w:b w:val="0"/>
                <w:sz w:val="14"/>
              </w:rPr>
              <w:t>Both: list/create/submit only. Admin has GET/PUT by id — not ownership-scoped for managers on both.</w:t>
            </w:r>
          </w:p>
        </w:tc>
      </w:tr>
      <w:tr>
        <w:tc>
          <w:tcPr>
            <w:tcW w:type="dxa" w:w="1752"/>
          </w:tcPr>
          <w:p>
            <w:r>
              <w:rPr>
                <w:rFonts w:ascii="Calibri" w:hAnsi="Calibri" w:eastAsia="Calibri"/>
                <w:b w:val="0"/>
                <w:sz w:val="16"/>
              </w:rPr>
              <w:t>A4</w:t>
            </w:r>
          </w:p>
        </w:tc>
        <w:tc>
          <w:tcPr>
            <w:tcW w:type="dxa" w:w="1752"/>
          </w:tcPr>
          <w:p>
            <w:r>
              <w:rPr>
                <w:rFonts w:ascii="Calibri" w:hAnsi="Calibri" w:eastAsia="Calibri"/>
                <w:b w:val="0"/>
                <w:sz w:val="16"/>
              </w:rPr>
              <w:t>Recruitment-scoped file upload endpoint</w:t>
            </w:r>
          </w:p>
        </w:tc>
        <w:tc>
          <w:tcPr>
            <w:tcW w:type="dxa" w:w="1752"/>
            <w:shd w:fill="FEF3C7" w:val="clear"/>
          </w:tcPr>
          <w:p>
            <w:r>
              <w:rPr>
                <w:rFonts w:ascii="Calibri" w:hAnsi="Calibri" w:eastAsia="Calibri"/>
                <w:b/>
                <w:sz w:val="16"/>
              </w:rPr>
              <w:t>Partial (client base64)</w:t>
            </w:r>
          </w:p>
        </w:tc>
        <w:tc>
          <w:tcPr>
            <w:tcW w:type="dxa" w:w="1752"/>
            <w:shd w:fill="FEE2E2" w:val="clear"/>
          </w:tcPr>
          <w:p>
            <w:r>
              <w:rPr>
                <w:rFonts w:ascii="Calibri" w:hAnsi="Calibri" w:eastAsia="Calibri"/>
                <w:b/>
                <w:sz w:val="16"/>
              </w:rPr>
              <w:t>Missing</w:t>
            </w:r>
          </w:p>
        </w:tc>
        <w:tc>
          <w:tcPr>
            <w:tcW w:type="dxa" w:w="1752"/>
          </w:tcPr>
          <w:p>
            <w:r>
              <w:rPr>
                <w:rFonts w:ascii="Calibri" w:hAnsi="Calibri" w:eastAsia="Calibri"/>
                <w:b w:val="0"/>
                <w:sz w:val="14"/>
              </w:rPr>
              <w:t>vite_client/src/utils/recruitmentFileUpload.js; Both/Admin/Public recruitment routes</w:t>
            </w:r>
          </w:p>
        </w:tc>
        <w:tc>
          <w:tcPr>
            <w:tcW w:type="dxa" w:w="1752"/>
          </w:tcPr>
          <w:p>
            <w:r>
              <w:rPr>
                <w:rFonts w:ascii="Calibri" w:hAnsi="Calibri" w:eastAsia="Calibri"/>
                <w:b w:val="0"/>
                <w:sz w:val="14"/>
              </w:rPr>
              <w:t>Client FileReader → data URL posted inline on apply/refer. No dedicated recruitment upload API.</w:t>
            </w:r>
          </w:p>
        </w:tc>
      </w:tr>
      <w:tr>
        <w:tc>
          <w:tcPr>
            <w:tcW w:type="dxa" w:w="1752"/>
          </w:tcPr>
          <w:p>
            <w:r>
              <w:rPr>
                <w:rFonts w:ascii="Calibri" w:hAnsi="Calibri" w:eastAsia="Calibri"/>
                <w:b w:val="0"/>
                <w:sz w:val="16"/>
              </w:rPr>
              <w:t>A5</w:t>
            </w:r>
          </w:p>
        </w:tc>
        <w:tc>
          <w:tcPr>
            <w:tcW w:type="dxa" w:w="1752"/>
          </w:tcPr>
          <w:p>
            <w:r>
              <w:rPr>
                <w:rFonts w:ascii="Calibri" w:hAnsi="Calibri" w:eastAsia="Calibri"/>
                <w:b w:val="0"/>
                <w:sz w:val="16"/>
              </w:rPr>
              <w:t>In-app notification for candidate status changes</w:t>
            </w:r>
          </w:p>
        </w:tc>
        <w:tc>
          <w:tcPr>
            <w:tcW w:type="dxa" w:w="1752"/>
            <w:shd w:fill="FEE2E2" w:val="clear"/>
          </w:tcPr>
          <w:p>
            <w:r>
              <w:rPr>
                <w:rFonts w:ascii="Calibri" w:hAnsi="Calibri" w:eastAsia="Calibri"/>
                <w:b/>
                <w:sz w:val="16"/>
              </w:rPr>
              <w:t>Missing</w:t>
            </w:r>
          </w:p>
        </w:tc>
        <w:tc>
          <w:tcPr>
            <w:tcW w:type="dxa" w:w="1752"/>
            <w:shd w:fill="FEE2E2" w:val="clear"/>
          </w:tcPr>
          <w:p>
            <w:r>
              <w:rPr>
                <w:rFonts w:ascii="Calibri" w:hAnsi="Calibri" w:eastAsia="Calibri"/>
                <w:b/>
                <w:sz w:val="16"/>
              </w:rPr>
              <w:t>Missing</w:t>
            </w:r>
          </w:p>
        </w:tc>
        <w:tc>
          <w:tcPr>
            <w:tcW w:type="dxa" w:w="1752"/>
          </w:tcPr>
          <w:p>
            <w:r>
              <w:rPr>
                <w:rFonts w:ascii="Calibri" w:hAnsi="Calibri" w:eastAsia="Calibri"/>
                <w:b w:val="0"/>
                <w:sz w:val="14"/>
              </w:rPr>
              <w:t>recruitmentController.updateCandidateStatus; notificationEventRegistry.js</w:t>
            </w:r>
          </w:p>
        </w:tc>
        <w:tc>
          <w:tcPr>
            <w:tcW w:type="dxa" w:w="1752"/>
          </w:tcPr>
          <w:p>
            <w:r>
              <w:rPr>
                <w:rFonts w:ascii="Calibri" w:hAnsi="Calibri" w:eastAsia="Calibri"/>
                <w:b w:val="0"/>
                <w:sz w:val="14"/>
              </w:rPr>
              <w:t>Status updates trigger sendCandidateStatusEmail only — no registry/in-app notify type for applicants.</w:t>
            </w:r>
          </w:p>
        </w:tc>
      </w:tr>
      <w:tr>
        <w:tc>
          <w:tcPr>
            <w:tcW w:type="dxa" w:w="1752"/>
          </w:tcPr>
          <w:p>
            <w:r>
              <w:rPr>
                <w:rFonts w:ascii="Calibri" w:hAnsi="Calibri" w:eastAsia="Calibri"/>
                <w:b w:val="0"/>
                <w:sz w:val="16"/>
              </w:rPr>
              <w:t>A6</w:t>
            </w:r>
          </w:p>
        </w:tc>
        <w:tc>
          <w:tcPr>
            <w:tcW w:type="dxa" w:w="1752"/>
          </w:tcPr>
          <w:p>
            <w:r>
              <w:rPr>
                <w:rFonts w:ascii="Calibri" w:hAnsi="Calibri" w:eastAsia="Calibri"/>
                <w:b w:val="0"/>
                <w:sz w:val="16"/>
              </w:rPr>
              <w:t>Employee referral bonus claim/update endpoint</w:t>
            </w:r>
          </w:p>
        </w:tc>
        <w:tc>
          <w:tcPr>
            <w:tcW w:type="dxa" w:w="1752"/>
            <w:shd w:fill="FEE2E2" w:val="clear"/>
          </w:tcPr>
          <w:p>
            <w:r>
              <w:rPr>
                <w:rFonts w:ascii="Calibri" w:hAnsi="Calibri" w:eastAsia="Calibri"/>
                <w:b/>
                <w:sz w:val="16"/>
              </w:rPr>
              <w:t>Missing</w:t>
            </w:r>
          </w:p>
        </w:tc>
        <w:tc>
          <w:tcPr>
            <w:tcW w:type="dxa" w:w="1752"/>
            <w:shd w:fill="FEE2E2" w:val="clear"/>
          </w:tcPr>
          <w:p>
            <w:r>
              <w:rPr>
                <w:rFonts w:ascii="Calibri" w:hAnsi="Calibri" w:eastAsia="Calibri"/>
                <w:b/>
                <w:sz w:val="16"/>
              </w:rPr>
              <w:t>Missing</w:t>
            </w:r>
          </w:p>
        </w:tc>
        <w:tc>
          <w:tcPr>
            <w:tcW w:type="dxa" w:w="1752"/>
          </w:tcPr>
          <w:p>
            <w:r>
              <w:rPr>
                <w:rFonts w:ascii="Calibri" w:hAnsi="Calibri" w:eastAsia="Calibri"/>
                <w:b w:val="0"/>
                <w:sz w:val="14"/>
              </w:rPr>
              <w:t>my-referrals; admin candidate update</w:t>
            </w:r>
          </w:p>
        </w:tc>
        <w:tc>
          <w:tcPr>
            <w:tcW w:type="dxa" w:w="1752"/>
          </w:tcPr>
          <w:p>
            <w:r>
              <w:rPr>
                <w:rFonts w:ascii="Calibri" w:hAnsi="Calibri" w:eastAsia="Calibri"/>
                <w:b w:val="0"/>
                <w:sz w:val="14"/>
              </w:rPr>
              <w:t>Employees view referralBonusStatus only. No claim/update on both routes.</w:t>
            </w:r>
          </w:p>
        </w:tc>
      </w:tr>
      <w:tr>
        <w:tc>
          <w:tcPr>
            <w:tcW w:type="dxa" w:w="1752"/>
          </w:tcPr>
          <w:p>
            <w:r>
              <w:rPr>
                <w:rFonts w:ascii="Calibri" w:hAnsi="Calibri" w:eastAsia="Calibri"/>
                <w:b w:val="0"/>
                <w:sz w:val="16"/>
              </w:rPr>
              <w:t>A7</w:t>
            </w:r>
          </w:p>
        </w:tc>
        <w:tc>
          <w:tcPr>
            <w:tcW w:type="dxa" w:w="1752"/>
          </w:tcPr>
          <w:p>
            <w:r>
              <w:rPr>
                <w:rFonts w:ascii="Calibri" w:hAnsi="Calibri" w:eastAsia="Calibri"/>
                <w:b w:val="0"/>
                <w:sz w:val="16"/>
              </w:rPr>
              <w:t>Authenticated “my offer” for internal applicants</w:t>
            </w:r>
          </w:p>
        </w:tc>
        <w:tc>
          <w:tcPr>
            <w:tcW w:type="dxa" w:w="1752"/>
            <w:shd w:fill="FEF3C7" w:val="clear"/>
          </w:tcPr>
          <w:p>
            <w:r>
              <w:rPr>
                <w:rFonts w:ascii="Calibri" w:hAnsi="Calibri" w:eastAsia="Calibri"/>
                <w:b/>
                <w:sz w:val="16"/>
              </w:rPr>
              <w:t>Partial (self-service patterns)</w:t>
            </w:r>
          </w:p>
        </w:tc>
        <w:tc>
          <w:tcPr>
            <w:tcW w:type="dxa" w:w="1752"/>
            <w:shd w:fill="FEE2E2" w:val="clear"/>
          </w:tcPr>
          <w:p>
            <w:r>
              <w:rPr>
                <w:rFonts w:ascii="Calibri" w:hAnsi="Calibri" w:eastAsia="Calibri"/>
                <w:b/>
                <w:sz w:val="16"/>
              </w:rPr>
              <w:t>Missing</w:t>
            </w:r>
          </w:p>
        </w:tc>
        <w:tc>
          <w:tcPr>
            <w:tcW w:type="dxa" w:w="1752"/>
          </w:tcPr>
          <w:p>
            <w:r>
              <w:rPr>
                <w:rFonts w:ascii="Calibri" w:hAnsi="Calibri" w:eastAsia="Calibri"/>
                <w:b w:val="0"/>
                <w:sz w:val="14"/>
              </w:rPr>
              <w:t>Public self-service getOfferSummary; Both routes</w:t>
            </w:r>
          </w:p>
        </w:tc>
        <w:tc>
          <w:tcPr>
            <w:tcW w:type="dxa" w:w="1752"/>
          </w:tcPr>
          <w:p>
            <w:r>
              <w:rPr>
                <w:rFonts w:ascii="Calibri" w:hAnsi="Calibri" w:eastAsia="Calibri"/>
                <w:b w:val="0"/>
                <w:sz w:val="14"/>
              </w:rPr>
              <w:t>No GET .../my-offer under authenticated both API. Offer summary is public-token portal based.</w:t>
            </w:r>
          </w:p>
        </w:tc>
      </w:tr>
      <w:tr>
        <w:tc>
          <w:tcPr>
            <w:tcW w:type="dxa" w:w="1752"/>
          </w:tcPr>
          <w:p>
            <w:r>
              <w:rPr>
                <w:rFonts w:ascii="Calibri" w:hAnsi="Calibri" w:eastAsia="Calibri"/>
                <w:b w:val="0"/>
                <w:sz w:val="16"/>
              </w:rPr>
              <w:t>A8</w:t>
            </w:r>
          </w:p>
        </w:tc>
        <w:tc>
          <w:tcPr>
            <w:tcW w:type="dxa" w:w="1752"/>
          </w:tcPr>
          <w:p>
            <w:r>
              <w:rPr>
                <w:rFonts w:ascii="Calibri" w:hAnsi="Calibri" w:eastAsia="Calibri"/>
                <w:b w:val="0"/>
                <w:sz w:val="16"/>
              </w:rPr>
              <w:t>Interviewer reschedule/decline endpoint</w:t>
            </w:r>
          </w:p>
        </w:tc>
        <w:tc>
          <w:tcPr>
            <w:tcW w:type="dxa" w:w="1752"/>
            <w:shd w:fill="FEE2E2" w:val="clear"/>
          </w:tcPr>
          <w:p>
            <w:r>
              <w:rPr>
                <w:rFonts w:ascii="Calibri" w:hAnsi="Calibri" w:eastAsia="Calibri"/>
                <w:b/>
                <w:sz w:val="16"/>
              </w:rPr>
              <w:t>Missing</w:t>
            </w:r>
          </w:p>
        </w:tc>
        <w:tc>
          <w:tcPr>
            <w:tcW w:type="dxa" w:w="1752"/>
            <w:shd w:fill="FEE2E2" w:val="clear"/>
          </w:tcPr>
          <w:p>
            <w:r>
              <w:rPr>
                <w:rFonts w:ascii="Calibri" w:hAnsi="Calibri" w:eastAsia="Calibri"/>
                <w:b/>
                <w:sz w:val="16"/>
              </w:rPr>
              <w:t>Missing</w:t>
            </w:r>
          </w:p>
        </w:tc>
        <w:tc>
          <w:tcPr>
            <w:tcW w:type="dxa" w:w="1752"/>
          </w:tcPr>
          <w:p>
            <w:r>
              <w:rPr>
                <w:rFonts w:ascii="Calibri" w:hAnsi="Calibri" w:eastAsia="Calibri"/>
                <w:b w:val="0"/>
                <w:sz w:val="14"/>
              </w:rPr>
              <w:t>Both interview complete/feedback; Admin PUT interview</w:t>
            </w:r>
          </w:p>
        </w:tc>
        <w:tc>
          <w:tcPr>
            <w:tcW w:type="dxa" w:w="1752"/>
          </w:tcPr>
          <w:p>
            <w:r>
              <w:rPr>
                <w:rFonts w:ascii="Calibri" w:hAnsi="Calibri" w:eastAsia="Calibri"/>
                <w:b w:val="0"/>
                <w:sz w:val="14"/>
              </w:rPr>
              <w:t>Interviewers can complete + feedback only. Reschedule/cancel via admin interview PUT.</w:t>
            </w:r>
          </w:p>
        </w:tc>
      </w:tr>
      <w:tr>
        <w:tc>
          <w:tcPr>
            <w:tcW w:type="dxa" w:w="1752"/>
          </w:tcPr>
          <w:p>
            <w:r>
              <w:rPr>
                <w:rFonts w:ascii="Calibri" w:hAnsi="Calibri" w:eastAsia="Calibri"/>
                <w:b w:val="0"/>
                <w:sz w:val="16"/>
              </w:rPr>
              <w:t>A9</w:t>
            </w:r>
          </w:p>
        </w:tc>
        <w:tc>
          <w:tcPr>
            <w:tcW w:type="dxa" w:w="1752"/>
          </w:tcPr>
          <w:p>
            <w:r>
              <w:rPr>
                <w:rFonts w:ascii="Calibri" w:hAnsi="Calibri" w:eastAsia="Calibri"/>
                <w:b w:val="0"/>
                <w:sz w:val="16"/>
              </w:rPr>
              <w:t>Dedicated employee interview calendar API</w:t>
            </w:r>
          </w:p>
        </w:tc>
        <w:tc>
          <w:tcPr>
            <w:tcW w:type="dxa" w:w="1752"/>
            <w:shd w:fill="FEE2E2" w:val="clear"/>
          </w:tcPr>
          <w:p>
            <w:r>
              <w:rPr>
                <w:rFonts w:ascii="Calibri" w:hAnsi="Calibri" w:eastAsia="Calibri"/>
                <w:b/>
                <w:sz w:val="16"/>
              </w:rPr>
              <w:t>Missing</w:t>
            </w:r>
          </w:p>
        </w:tc>
        <w:tc>
          <w:tcPr>
            <w:tcW w:type="dxa" w:w="1752"/>
            <w:shd w:fill="FEE2E2" w:val="clear"/>
          </w:tcPr>
          <w:p>
            <w:r>
              <w:rPr>
                <w:rFonts w:ascii="Calibri" w:hAnsi="Calibri" w:eastAsia="Calibri"/>
                <w:b/>
                <w:sz w:val="16"/>
              </w:rPr>
              <w:t>Missing</w:t>
            </w:r>
          </w:p>
        </w:tc>
        <w:tc>
          <w:tcPr>
            <w:tcW w:type="dxa" w:w="1752"/>
          </w:tcPr>
          <w:p>
            <w:r>
              <w:rPr>
                <w:rFonts w:ascii="Calibri" w:hAnsi="Calibri" w:eastAsia="Calibri"/>
                <w:b w:val="0"/>
                <w:sz w:val="14"/>
              </w:rPr>
              <w:t>Admin GET /calendar; Both my-interviews</w:t>
            </w:r>
          </w:p>
        </w:tc>
        <w:tc>
          <w:tcPr>
            <w:tcW w:type="dxa" w:w="1752"/>
          </w:tcPr>
          <w:p>
            <w:r>
              <w:rPr>
                <w:rFonts w:ascii="Calibri" w:hAnsi="Calibri" w:eastAsia="Calibri"/>
                <w:b w:val="0"/>
                <w:sz w:val="14"/>
              </w:rPr>
              <w:t>Calendar is admin-only. Employees get flat my-interviews list, not date-range calendar API.</w:t>
            </w:r>
          </w:p>
        </w:tc>
      </w:tr>
    </w:tbl>
    <w:p>
      <w:pPr>
        <w:pStyle w:val="Heading1"/>
      </w:pPr>
      <w:r>
        <w:t>Summary</w:t>
      </w:r>
    </w:p>
    <w:p>
      <w:pPr>
        <w:pStyle w:val="Heading2"/>
      </w:pPr>
      <w:r>
        <w:t>Fully done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Internal Jobs Hub shell (tabs, empty states, badges, filters, wired employee GET endpoints)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Internal Job Detail (JD, apply, refer, cover letter, duplicate-apply handling)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My Interviews list + Mark Completed + interviewer feedback PUT API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Open + internalVisible filtering on backend internal-jobs APIs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Notification event registration for internal_job_posted and recruitment_interview_assigned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RecruitmentPage hub with prominent screening KPIs + CandidateDetail / Pipeline / ResumeInbox / Screening settings (core UX present)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HR sidebar Recruitment nav item</w:t>
      </w:r>
    </w:p>
    <w:p>
      <w:pPr>
        <w:pStyle w:val="Heading2"/>
      </w:pPr>
      <w:r>
        <w:t>Needs polish only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Open Jobs: show closingDate; show employment type on all cards; optional explicit View CTA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My Applications: job title as link; fix disabled pagination placeholders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Interview feedback UI: add strengths/weaknesses fields (API already accepts)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My Interviews: surface location as its own field; optional interviewer candidate context once API exists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Notifications UI: honor metadata.link deep-links to job/tab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Admin/Executive sidebars: add Recruitment nav (routes already allow)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ResumeInbox empty state consistency with AtsEmpty</w:t>
      </w:r>
    </w:p>
    <w:p>
      <w:pPr>
        <w:pStyle w:val="Heading2"/>
      </w:pPr>
      <w:r>
        <w:t>Blocked on new backend API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Authenticated employee withdraw application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Interviewer-safe candidate context (resume/scores) for my-interviews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Manager GET/PUT own requisition by id (edit drafts)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Recruitment-scoped file upload (replace base64 ad-hoc)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In-app notification event for candidate application status changes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Employee referral bonus claim/update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Authenticated my-offer endpoint for internal applicants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Interviewer reschedule/decline</w:t>
      </w:r>
    </w:p>
    <w:p>
      <w:pPr>
        <w:pStyle w:val="ListBullet"/>
      </w:pPr>
      <w:r>
        <w:rPr>
          <w:rFonts w:ascii="Calibri" w:hAnsi="Calibri" w:eastAsia="Calibri"/>
          <w:b w:val="0"/>
          <w:sz w:val="20"/>
        </w:rPr>
        <w:t>Dedicated employee interview calendar API</w:t>
      </w:r>
    </w:p>
    <w:p>
      <w:pPr>
        <w:pStyle w:val="Heading2"/>
      </w:pPr>
      <w:r>
        <w:t>Key route evidence (Both)</w:t>
      </w:r>
    </w:p>
    <w:p>
      <w:r>
        <w:rPr>
          <w:rFonts w:ascii="Calibri" w:hAnsi="Calibri" w:eastAsia="Calibri"/>
          <w:b w:val="0"/>
          <w:sz w:val="18"/>
        </w:rPr>
        <w:t>GET internal-jobs, GET internal-jobs/:id, POST apply, POST refer, GET my-referrals, GET my-applications, GET my-interviews, PUT .../interview/:interviewId/complete, PUT .../interview/:interviewId/feedback, GET/POST requisitions, POST requisitions/:id/submit. No withdraw, my-offer, bonus claim, requisition GET/PUT by id, upload, calendar, or interviewer reschedule on Both.</w:t>
      </w:r>
    </w:p>
    <w:sectPr w:rsidR="00FC693F" w:rsidRPr="0006063C" w:rsidSect="00034616">
      <w:pgSz w:w="12240" w:h="15840"/>
      <w:pgMar w:top="1008" w:right="864" w:bottom="100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