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3BB" w:rsidRPr="004A6B8D" w:rsidRDefault="00A269A1" w:rsidP="00741013">
      <w:pPr>
        <w:jc w:val="center"/>
        <w:rPr>
          <w:b/>
          <w:sz w:val="28"/>
          <w:szCs w:val="28"/>
        </w:rPr>
      </w:pPr>
      <w:r>
        <w:rPr>
          <w:b/>
          <w:sz w:val="28"/>
          <w:szCs w:val="28"/>
        </w:rPr>
        <w:t>Feature Scaling</w:t>
      </w:r>
    </w:p>
    <w:p w:rsidR="00AC4286" w:rsidRDefault="00AC4286" w:rsidP="0013342B">
      <w:pPr>
        <w:jc w:val="both"/>
        <w:rPr>
          <w:b/>
        </w:rPr>
      </w:pPr>
      <w:r w:rsidRPr="004A6B8D">
        <w:rPr>
          <w:b/>
        </w:rPr>
        <w:t>Introduction:</w:t>
      </w:r>
    </w:p>
    <w:p w:rsidR="00A269A1" w:rsidRDefault="00A269A1" w:rsidP="00A269A1">
      <w:pPr>
        <w:pStyle w:val="NormalWeb"/>
        <w:rPr>
          <w:rFonts w:asciiTheme="minorHAnsi" w:eastAsiaTheme="minorHAnsi" w:hAnsiTheme="minorHAnsi" w:cstheme="minorBidi"/>
          <w:sz w:val="22"/>
          <w:szCs w:val="22"/>
        </w:rPr>
      </w:pPr>
      <w:r w:rsidRPr="00A269A1">
        <w:rPr>
          <w:rFonts w:asciiTheme="minorHAnsi" w:eastAsiaTheme="minorHAnsi" w:hAnsiTheme="minorHAnsi" w:cstheme="minorBidi"/>
          <w:sz w:val="22"/>
          <w:szCs w:val="22"/>
        </w:rPr>
        <w:t xml:space="preserve">Feature scaling is a method used to standardize the range of independent variables or features of data. In </w:t>
      </w:r>
      <w:hyperlink r:id="rId6" w:tooltip="Data processing" w:history="1">
        <w:r w:rsidRPr="00A269A1">
          <w:rPr>
            <w:rFonts w:asciiTheme="minorHAnsi" w:eastAsiaTheme="minorHAnsi" w:hAnsiTheme="minorHAnsi" w:cstheme="minorBidi"/>
            <w:sz w:val="22"/>
            <w:szCs w:val="22"/>
          </w:rPr>
          <w:t>data processing</w:t>
        </w:r>
      </w:hyperlink>
      <w:r w:rsidRPr="00A269A1">
        <w:rPr>
          <w:rFonts w:asciiTheme="minorHAnsi" w:eastAsiaTheme="minorHAnsi" w:hAnsiTheme="minorHAnsi" w:cstheme="minorBidi"/>
          <w:sz w:val="22"/>
          <w:szCs w:val="22"/>
        </w:rPr>
        <w:t>, it is also known as data normalization and is generally performed during the data preprocessing step</w:t>
      </w:r>
      <w:r w:rsidR="00457867">
        <w:rPr>
          <w:rFonts w:asciiTheme="minorHAnsi" w:eastAsiaTheme="minorHAnsi" w:hAnsiTheme="minorHAnsi" w:cstheme="minorBidi"/>
          <w:sz w:val="22"/>
          <w:szCs w:val="22"/>
        </w:rPr>
        <w:t>s</w:t>
      </w:r>
      <w:r w:rsidRPr="00A269A1">
        <w:rPr>
          <w:rFonts w:asciiTheme="minorHAnsi" w:eastAsiaTheme="minorHAnsi" w:hAnsiTheme="minorHAnsi" w:cstheme="minorBidi"/>
          <w:sz w:val="22"/>
          <w:szCs w:val="22"/>
        </w:rPr>
        <w:t>.</w:t>
      </w:r>
    </w:p>
    <w:p w:rsidR="00A269A1" w:rsidRDefault="00A269A1" w:rsidP="00A269A1">
      <w:pPr>
        <w:pStyle w:val="NormalWeb"/>
        <w:rPr>
          <w:rFonts w:asciiTheme="minorHAnsi" w:eastAsiaTheme="minorHAnsi" w:hAnsiTheme="minorHAnsi" w:cstheme="minorBidi"/>
          <w:sz w:val="22"/>
          <w:szCs w:val="22"/>
        </w:rPr>
      </w:pPr>
      <w:r w:rsidRPr="00A269A1">
        <w:rPr>
          <w:rFonts w:asciiTheme="minorHAnsi" w:eastAsiaTheme="minorHAnsi" w:hAnsiTheme="minorHAnsi" w:cstheme="minorBidi"/>
          <w:sz w:val="22"/>
          <w:szCs w:val="22"/>
        </w:rPr>
        <w:t xml:space="preserve">Feature scaling may be useful under certain circumstances (e.g. when variables span different ranges). There are several different versions of scaling, the most important of which are listed below. Scaling procedures may be applied to the full </w:t>
      </w:r>
      <w:hyperlink r:id="rId7" w:history="1">
        <w:r w:rsidRPr="00A269A1">
          <w:rPr>
            <w:rFonts w:asciiTheme="minorHAnsi" w:eastAsiaTheme="minorHAnsi" w:hAnsiTheme="minorHAnsi" w:cstheme="minorBidi"/>
            <w:sz w:val="22"/>
            <w:szCs w:val="22"/>
          </w:rPr>
          <w:t xml:space="preserve">data </w:t>
        </w:r>
        <w:r>
          <w:rPr>
            <w:rFonts w:asciiTheme="minorHAnsi" w:eastAsiaTheme="minorHAnsi" w:hAnsiTheme="minorHAnsi" w:cstheme="minorBidi"/>
            <w:sz w:val="22"/>
            <w:szCs w:val="22"/>
          </w:rPr>
          <w:t>frame</w:t>
        </w:r>
      </w:hyperlink>
      <w:r w:rsidRPr="00A269A1">
        <w:rPr>
          <w:rFonts w:asciiTheme="minorHAnsi" w:eastAsiaTheme="minorHAnsi" w:hAnsiTheme="minorHAnsi" w:cstheme="minorBidi"/>
          <w:sz w:val="22"/>
          <w:szCs w:val="22"/>
        </w:rPr>
        <w:t xml:space="preserve">, or to parts of the </w:t>
      </w:r>
      <w:r>
        <w:rPr>
          <w:rFonts w:asciiTheme="minorHAnsi" w:eastAsiaTheme="minorHAnsi" w:hAnsiTheme="minorHAnsi" w:cstheme="minorBidi"/>
          <w:sz w:val="22"/>
          <w:szCs w:val="22"/>
        </w:rPr>
        <w:t>data</w:t>
      </w:r>
      <w:r w:rsidRPr="00A269A1">
        <w:rPr>
          <w:rFonts w:asciiTheme="minorHAnsi" w:eastAsiaTheme="minorHAnsi" w:hAnsiTheme="minorHAnsi" w:cstheme="minorBidi"/>
          <w:sz w:val="22"/>
          <w:szCs w:val="22"/>
        </w:rPr>
        <w:t xml:space="preserve"> only</w:t>
      </w:r>
      <w:r>
        <w:rPr>
          <w:rFonts w:asciiTheme="minorHAnsi" w:eastAsiaTheme="minorHAnsi" w:hAnsiTheme="minorHAnsi" w:cstheme="minorBidi"/>
          <w:sz w:val="22"/>
          <w:szCs w:val="22"/>
        </w:rPr>
        <w:t xml:space="preserve"> </w:t>
      </w:r>
      <w:r w:rsidRPr="00A269A1">
        <w:rPr>
          <w:rFonts w:asciiTheme="minorHAnsi" w:eastAsiaTheme="minorHAnsi" w:hAnsiTheme="minorHAnsi" w:cstheme="minorBidi"/>
          <w:sz w:val="22"/>
          <w:szCs w:val="22"/>
        </w:rPr>
        <w:t>(e.g. column wise).</w:t>
      </w:r>
      <w:r>
        <w:rPr>
          <w:rFonts w:asciiTheme="minorHAnsi" w:eastAsiaTheme="minorHAnsi" w:hAnsiTheme="minorHAnsi" w:cstheme="minorBidi"/>
          <w:sz w:val="22"/>
          <w:szCs w:val="22"/>
        </w:rPr>
        <w:t xml:space="preserve"> </w:t>
      </w:r>
    </w:p>
    <w:p w:rsidR="00A269A1" w:rsidRDefault="00A269A1" w:rsidP="00A269A1">
      <w:pPr>
        <w:pStyle w:val="NormalWeb"/>
        <w:numPr>
          <w:ilvl w:val="0"/>
          <w:numId w:val="28"/>
        </w:numPr>
        <w:rPr>
          <w:rFonts w:asciiTheme="minorHAnsi" w:eastAsiaTheme="minorHAnsi" w:hAnsiTheme="minorHAnsi" w:cstheme="minorBidi"/>
          <w:sz w:val="22"/>
          <w:szCs w:val="22"/>
        </w:rPr>
      </w:pPr>
      <w:r>
        <w:rPr>
          <w:rFonts w:asciiTheme="minorHAnsi" w:eastAsiaTheme="minorHAnsi" w:hAnsiTheme="minorHAnsi" w:cstheme="minorBidi"/>
          <w:sz w:val="22"/>
          <w:szCs w:val="22"/>
        </w:rPr>
        <w:t>Normalization</w:t>
      </w:r>
    </w:p>
    <w:p w:rsidR="00A269A1" w:rsidRDefault="00A269A1" w:rsidP="00A269A1">
      <w:pPr>
        <w:pStyle w:val="NormalWeb"/>
        <w:numPr>
          <w:ilvl w:val="0"/>
          <w:numId w:val="28"/>
        </w:numPr>
        <w:rPr>
          <w:rFonts w:asciiTheme="minorHAnsi" w:eastAsiaTheme="minorHAnsi" w:hAnsiTheme="minorHAnsi" w:cstheme="minorBidi"/>
          <w:sz w:val="22"/>
          <w:szCs w:val="22"/>
        </w:rPr>
      </w:pPr>
      <w:r>
        <w:rPr>
          <w:rFonts w:asciiTheme="minorHAnsi" w:eastAsiaTheme="minorHAnsi" w:hAnsiTheme="minorHAnsi" w:cstheme="minorBidi"/>
          <w:sz w:val="22"/>
          <w:szCs w:val="22"/>
        </w:rPr>
        <w:t>Standardization</w:t>
      </w:r>
    </w:p>
    <w:p w:rsidR="00A269A1" w:rsidRDefault="00A269A1" w:rsidP="00A269A1">
      <w:pPr>
        <w:pStyle w:val="NormalWeb"/>
        <w:numPr>
          <w:ilvl w:val="0"/>
          <w:numId w:val="28"/>
        </w:numPr>
        <w:rPr>
          <w:rFonts w:asciiTheme="minorHAnsi" w:eastAsiaTheme="minorHAnsi" w:hAnsiTheme="minorHAnsi" w:cstheme="minorBidi"/>
          <w:sz w:val="22"/>
          <w:szCs w:val="22"/>
        </w:rPr>
      </w:pPr>
      <w:r w:rsidRPr="00A269A1">
        <w:rPr>
          <w:rFonts w:asciiTheme="minorHAnsi" w:eastAsiaTheme="minorHAnsi" w:hAnsiTheme="minorHAnsi" w:cstheme="minorBidi"/>
          <w:sz w:val="22"/>
          <w:szCs w:val="22"/>
        </w:rPr>
        <w:t>Mean Centering</w:t>
      </w:r>
    </w:p>
    <w:p w:rsidR="002112DE" w:rsidRPr="002112DE" w:rsidRDefault="002112DE" w:rsidP="002112DE">
      <w:pPr>
        <w:pStyle w:val="NormalWeb"/>
        <w:rPr>
          <w:rFonts w:asciiTheme="minorHAnsi" w:eastAsiaTheme="minorHAnsi" w:hAnsiTheme="minorHAnsi" w:cstheme="minorBidi"/>
          <w:b/>
          <w:sz w:val="22"/>
          <w:szCs w:val="22"/>
        </w:rPr>
      </w:pPr>
      <w:r w:rsidRPr="002112DE">
        <w:rPr>
          <w:rFonts w:asciiTheme="minorHAnsi" w:eastAsiaTheme="minorHAnsi" w:hAnsiTheme="minorHAnsi" w:cstheme="minorBidi"/>
          <w:b/>
          <w:sz w:val="22"/>
          <w:szCs w:val="22"/>
        </w:rPr>
        <w:t>Why do we go for Feature scaling?</w:t>
      </w:r>
    </w:p>
    <w:p w:rsidR="002112DE" w:rsidRPr="002112DE" w:rsidRDefault="002112DE" w:rsidP="002112DE">
      <w:pPr>
        <w:pStyle w:val="NormalWeb"/>
        <w:jc w:val="both"/>
        <w:rPr>
          <w:rFonts w:asciiTheme="minorHAnsi" w:eastAsiaTheme="minorHAnsi" w:hAnsiTheme="minorHAnsi" w:cstheme="minorBidi"/>
          <w:sz w:val="22"/>
          <w:szCs w:val="22"/>
        </w:rPr>
      </w:pPr>
      <w:r w:rsidRPr="002112DE">
        <w:rPr>
          <w:rFonts w:asciiTheme="minorHAnsi" w:eastAsiaTheme="minorHAnsi" w:hAnsiTheme="minorHAnsi" w:cstheme="minorBidi"/>
          <w:sz w:val="22"/>
          <w:szCs w:val="22"/>
        </w:rPr>
        <w:t>If training an algorithm using different features and some of them are off the scale in their magnitude, then the results might be dominated by them</w:t>
      </w:r>
      <w:r>
        <w:rPr>
          <w:rFonts w:asciiTheme="minorHAnsi" w:eastAsiaTheme="minorHAnsi" w:hAnsiTheme="minorHAnsi" w:cstheme="minorBidi"/>
          <w:sz w:val="22"/>
          <w:szCs w:val="22"/>
        </w:rPr>
        <w:t xml:space="preserve">. </w:t>
      </w:r>
      <w:r w:rsidRPr="002112DE">
        <w:rPr>
          <w:rFonts w:asciiTheme="minorHAnsi" w:eastAsiaTheme="minorHAnsi" w:hAnsiTheme="minorHAnsi" w:cstheme="minorBidi"/>
          <w:sz w:val="22"/>
          <w:szCs w:val="22"/>
        </w:rPr>
        <w:t xml:space="preserve">Since the range of values of raw data varies widely, in some </w:t>
      </w:r>
      <w:hyperlink r:id="rId8" w:tooltip="Machine learning" w:history="1">
        <w:r w:rsidRPr="002112DE">
          <w:rPr>
            <w:rFonts w:asciiTheme="minorHAnsi" w:eastAsiaTheme="minorHAnsi" w:hAnsiTheme="minorHAnsi" w:cstheme="minorBidi"/>
            <w:sz w:val="22"/>
            <w:szCs w:val="22"/>
          </w:rPr>
          <w:t>machine learning</w:t>
        </w:r>
      </w:hyperlink>
      <w:r w:rsidRPr="002112DE">
        <w:rPr>
          <w:rFonts w:asciiTheme="minorHAnsi" w:eastAsiaTheme="minorHAnsi" w:hAnsiTheme="minorHAnsi" w:cstheme="minorBidi"/>
          <w:sz w:val="22"/>
          <w:szCs w:val="22"/>
        </w:rPr>
        <w:t xml:space="preserve"> algorithms, objective functions will not work properly without </w:t>
      </w:r>
      <w:hyperlink r:id="rId9" w:tooltip="Normalization (statistics)" w:history="1">
        <w:r w:rsidRPr="002112DE">
          <w:rPr>
            <w:rFonts w:asciiTheme="minorHAnsi" w:eastAsiaTheme="minorHAnsi" w:hAnsiTheme="minorHAnsi" w:cstheme="minorBidi"/>
            <w:sz w:val="22"/>
            <w:szCs w:val="22"/>
          </w:rPr>
          <w:t>normalization</w:t>
        </w:r>
      </w:hyperlink>
      <w:r w:rsidRPr="002112DE">
        <w:rPr>
          <w:rFonts w:asciiTheme="minorHAnsi" w:eastAsiaTheme="minorHAnsi" w:hAnsiTheme="minorHAnsi" w:cstheme="minorBidi"/>
          <w:sz w:val="22"/>
          <w:szCs w:val="22"/>
        </w:rPr>
        <w:t xml:space="preserve">. For example, the majority of </w:t>
      </w:r>
      <w:hyperlink r:id="rId10" w:tooltip="Statistical classification" w:history="1">
        <w:r w:rsidRPr="002112DE">
          <w:rPr>
            <w:rFonts w:asciiTheme="minorHAnsi" w:eastAsiaTheme="minorHAnsi" w:hAnsiTheme="minorHAnsi" w:cstheme="minorBidi"/>
            <w:sz w:val="22"/>
            <w:szCs w:val="22"/>
          </w:rPr>
          <w:t>classifiers</w:t>
        </w:r>
      </w:hyperlink>
      <w:r w:rsidRPr="002112DE">
        <w:rPr>
          <w:rFonts w:asciiTheme="minorHAnsi" w:eastAsiaTheme="minorHAnsi" w:hAnsiTheme="minorHAnsi" w:cstheme="minorBidi"/>
          <w:sz w:val="22"/>
          <w:szCs w:val="22"/>
        </w:rPr>
        <w:t xml:space="preserve"> like KNN, K-means which uses Euclidean, Manhattan</w:t>
      </w:r>
      <w:r>
        <w:rPr>
          <w:rFonts w:asciiTheme="minorHAnsi" w:eastAsiaTheme="minorHAnsi" w:hAnsiTheme="minorHAnsi" w:cstheme="minorBidi"/>
          <w:sz w:val="22"/>
          <w:szCs w:val="22"/>
        </w:rPr>
        <w:t xml:space="preserve"> or cosine similarity to</w:t>
      </w:r>
      <w:r w:rsidRPr="002112DE">
        <w:rPr>
          <w:rFonts w:asciiTheme="minorHAnsi" w:eastAsiaTheme="minorHAnsi" w:hAnsiTheme="minorHAnsi" w:cstheme="minorBidi"/>
          <w:sz w:val="22"/>
          <w:szCs w:val="22"/>
        </w:rPr>
        <w:t xml:space="preserve"> calculate the distance between two. If one of the features has a broad range of values, the distance will be governed by this particular feature. Therefore, the range of all features should be normalized so that each feature contributes approximately proportionately to the final distance.</w:t>
      </w:r>
    </w:p>
    <w:p w:rsidR="002112DE" w:rsidRDefault="002112DE" w:rsidP="002112DE">
      <w:pPr>
        <w:pStyle w:val="NormalWeb"/>
        <w:jc w:val="both"/>
        <w:rPr>
          <w:rFonts w:asciiTheme="minorHAnsi" w:eastAsiaTheme="minorHAnsi" w:hAnsiTheme="minorHAnsi" w:cstheme="minorBidi"/>
          <w:sz w:val="22"/>
          <w:szCs w:val="22"/>
        </w:rPr>
      </w:pPr>
      <w:r w:rsidRPr="002112DE">
        <w:rPr>
          <w:rFonts w:asciiTheme="minorHAnsi" w:eastAsiaTheme="minorHAnsi" w:hAnsiTheme="minorHAnsi" w:cstheme="minorBidi"/>
          <w:sz w:val="22"/>
          <w:szCs w:val="22"/>
        </w:rPr>
        <w:t xml:space="preserve">Another reason why feature scaling is applied is that </w:t>
      </w:r>
      <w:hyperlink r:id="rId11" w:tooltip="Gradient descent" w:history="1">
        <w:r w:rsidRPr="002112DE">
          <w:rPr>
            <w:rFonts w:asciiTheme="minorHAnsi" w:eastAsiaTheme="minorHAnsi" w:hAnsiTheme="minorHAnsi" w:cstheme="minorBidi"/>
            <w:sz w:val="22"/>
            <w:szCs w:val="22"/>
          </w:rPr>
          <w:t>gradient descent</w:t>
        </w:r>
      </w:hyperlink>
      <w:r w:rsidRPr="002112DE">
        <w:rPr>
          <w:rFonts w:asciiTheme="minorHAnsi" w:eastAsiaTheme="minorHAnsi" w:hAnsiTheme="minorHAnsi" w:cstheme="minorBidi"/>
          <w:sz w:val="22"/>
          <w:szCs w:val="22"/>
        </w:rPr>
        <w:t xml:space="preserve"> converges much faster with feature scaling than without it</w:t>
      </w:r>
    </w:p>
    <w:p w:rsidR="002112DE" w:rsidRPr="00EE14FE" w:rsidRDefault="00EE14FE" w:rsidP="002112DE">
      <w:pPr>
        <w:pStyle w:val="NormalWeb"/>
        <w:jc w:val="both"/>
        <w:rPr>
          <w:rFonts w:asciiTheme="minorHAnsi" w:eastAsiaTheme="minorHAnsi" w:hAnsiTheme="minorHAnsi" w:cstheme="minorBidi"/>
          <w:b/>
          <w:sz w:val="22"/>
          <w:szCs w:val="22"/>
        </w:rPr>
      </w:pPr>
      <w:r w:rsidRPr="00EE14FE">
        <w:rPr>
          <w:rFonts w:asciiTheme="minorHAnsi" w:eastAsiaTheme="minorHAnsi" w:hAnsiTheme="minorHAnsi" w:cstheme="minorBidi"/>
          <w:b/>
          <w:sz w:val="22"/>
          <w:szCs w:val="22"/>
        </w:rPr>
        <w:t>Scaling methods:</w:t>
      </w:r>
    </w:p>
    <w:p w:rsidR="00EE14FE" w:rsidRDefault="00EE14FE" w:rsidP="00EE14FE">
      <w:pPr>
        <w:pStyle w:val="ListParagraph"/>
        <w:numPr>
          <w:ilvl w:val="0"/>
          <w:numId w:val="29"/>
        </w:numPr>
        <w:spacing w:before="100" w:beforeAutospacing="1" w:after="100" w:afterAutospacing="1" w:line="240" w:lineRule="auto"/>
        <w:jc w:val="both"/>
      </w:pPr>
      <w:r>
        <w:t>Normalization:</w:t>
      </w:r>
    </w:p>
    <w:p w:rsidR="00804AB6" w:rsidRDefault="00A12600" w:rsidP="00EE14FE">
      <w:pPr>
        <w:pStyle w:val="ListParagraph"/>
        <w:spacing w:before="100" w:beforeAutospacing="1" w:after="100" w:afterAutospacing="1" w:line="240" w:lineRule="auto"/>
        <w:jc w:val="both"/>
      </w:pPr>
      <w:r>
        <w:t xml:space="preserve">Also called </w:t>
      </w:r>
      <w:r>
        <w:rPr>
          <w:rStyle w:val="Strong"/>
        </w:rPr>
        <w:t>Min-Max scaling.</w:t>
      </w:r>
      <w:r>
        <w:t xml:space="preserve"> </w:t>
      </w:r>
      <w:r w:rsidR="00EE14FE">
        <w:t>It</w:t>
      </w:r>
      <w:r w:rsidR="006B5579" w:rsidRPr="00EE14FE">
        <w:t xml:space="preserve"> is the process of reducing unwanted variation either within or between variables</w:t>
      </w:r>
      <w:r w:rsidR="00EE14FE" w:rsidRPr="00EE14FE">
        <w:t xml:space="preserve">. </w:t>
      </w:r>
      <w:r w:rsidR="00EE14FE">
        <w:t>Normalization</w:t>
      </w:r>
      <w:r w:rsidR="006B5579" w:rsidRPr="00EE14FE">
        <w:t xml:space="preserve"> bring</w:t>
      </w:r>
      <w:r w:rsidR="00EE14FE">
        <w:t>s</w:t>
      </w:r>
      <w:r w:rsidR="006B5579" w:rsidRPr="00EE14FE">
        <w:t xml:space="preserve"> all of the variables into proportion with one another</w:t>
      </w:r>
      <w:r w:rsidR="00575AAD">
        <w:t>. It transforms data into a range between 0 and 1.</w:t>
      </w:r>
    </w:p>
    <w:p w:rsidR="00575AAD" w:rsidRDefault="00575AAD" w:rsidP="00EE14FE">
      <w:pPr>
        <w:pStyle w:val="ListParagraph"/>
        <w:spacing w:before="100" w:beforeAutospacing="1" w:after="100" w:afterAutospacing="1" w:line="240" w:lineRule="auto"/>
        <w:jc w:val="both"/>
      </w:pPr>
    </w:p>
    <w:p w:rsidR="00575AAD" w:rsidRDefault="00575AAD" w:rsidP="00EE14FE">
      <w:pPr>
        <w:pStyle w:val="ListParagraph"/>
        <w:spacing w:before="100" w:beforeAutospacing="1" w:after="100" w:afterAutospacing="1" w:line="240" w:lineRule="auto"/>
        <w:jc w:val="both"/>
      </w:pPr>
      <w:r>
        <w:t xml:space="preserve">                               </w:t>
      </w:r>
      <w:r w:rsidRPr="00575AAD">
        <w:rPr>
          <w:noProof/>
        </w:rPr>
        <w:drawing>
          <wp:inline distT="0" distB="0" distL="0" distR="0" wp14:anchorId="79F92BB4" wp14:editId="670E8782">
            <wp:extent cx="2474259" cy="547440"/>
            <wp:effectExtent l="0" t="0" r="2540" b="508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stretch>
                      <a:fillRect/>
                    </a:stretch>
                  </pic:blipFill>
                  <pic:spPr>
                    <a:xfrm>
                      <a:off x="0" y="0"/>
                      <a:ext cx="2472661" cy="547086"/>
                    </a:xfrm>
                    <a:prstGeom prst="rect">
                      <a:avLst/>
                    </a:prstGeom>
                  </pic:spPr>
                </pic:pic>
              </a:graphicData>
            </a:graphic>
          </wp:inline>
        </w:drawing>
      </w:r>
    </w:p>
    <w:p w:rsidR="001D5B33" w:rsidRDefault="001D5B33" w:rsidP="00A12600">
      <w:pPr>
        <w:pStyle w:val="ListParagraph"/>
        <w:spacing w:before="100" w:beforeAutospacing="1" w:after="100" w:afterAutospacing="1" w:line="240" w:lineRule="auto"/>
        <w:jc w:val="both"/>
      </w:pPr>
    </w:p>
    <w:p w:rsidR="00804AB6" w:rsidRPr="00A12600" w:rsidRDefault="00A12600" w:rsidP="00A12600">
      <w:pPr>
        <w:pStyle w:val="ListParagraph"/>
        <w:spacing w:before="100" w:beforeAutospacing="1" w:after="100" w:afterAutospacing="1" w:line="240" w:lineRule="auto"/>
        <w:jc w:val="both"/>
      </w:pPr>
      <w:r w:rsidRPr="00A12600">
        <w:t xml:space="preserve">It is </w:t>
      </w:r>
      <w:r w:rsidR="006B5579" w:rsidRPr="00A12600">
        <w:t>Sensitive to outliers</w:t>
      </w:r>
    </w:p>
    <w:p w:rsidR="00C5655E" w:rsidRDefault="00C5655E" w:rsidP="00C5655E">
      <w:pPr>
        <w:pStyle w:val="ListParagraph"/>
        <w:spacing w:before="100" w:beforeAutospacing="1" w:after="100" w:afterAutospacing="1" w:line="240" w:lineRule="auto"/>
        <w:jc w:val="both"/>
      </w:pPr>
    </w:p>
    <w:p w:rsidR="00575AAD" w:rsidRPr="00575AAD" w:rsidRDefault="00575AAD" w:rsidP="00575AAD">
      <w:pPr>
        <w:pStyle w:val="ListParagraph"/>
        <w:numPr>
          <w:ilvl w:val="0"/>
          <w:numId w:val="29"/>
        </w:numPr>
        <w:spacing w:before="100" w:beforeAutospacing="1" w:after="100" w:afterAutospacing="1" w:line="240" w:lineRule="auto"/>
        <w:jc w:val="both"/>
      </w:pPr>
      <w:r w:rsidRPr="00575AAD">
        <w:t xml:space="preserve">Standardization: </w:t>
      </w:r>
    </w:p>
    <w:p w:rsidR="00575AAD" w:rsidRDefault="001D5B33" w:rsidP="00575AAD">
      <w:pPr>
        <w:pStyle w:val="ListParagraph"/>
        <w:spacing w:before="100" w:beforeAutospacing="1" w:after="100" w:afterAutospacing="1" w:line="240" w:lineRule="auto"/>
        <w:jc w:val="both"/>
      </w:pPr>
      <w:r>
        <w:t>A</w:t>
      </w:r>
      <w:r w:rsidR="00575AAD" w:rsidRPr="00575AAD">
        <w:t>lso called Z-score or is the process where the features are rescaled so that they’ll have the properties of a standard normal distribution with μ=0 and σ=1, where μ is the mean (average) and σ is the standard deviation from the mean. Standard scores (also called z scores) of the samples are calculated as follows: </w:t>
      </w:r>
    </w:p>
    <w:p w:rsidR="001B6732" w:rsidRDefault="001B6732" w:rsidP="00575AAD">
      <w:pPr>
        <w:pStyle w:val="ListParagraph"/>
        <w:spacing w:before="100" w:beforeAutospacing="1" w:after="100" w:afterAutospacing="1" w:line="240" w:lineRule="auto"/>
        <w:jc w:val="both"/>
      </w:pPr>
      <w:r>
        <w:lastRenderedPageBreak/>
        <w:t xml:space="preserve">                                       </w:t>
      </w:r>
      <w:r w:rsidRPr="001B6732">
        <w:rPr>
          <w:noProof/>
        </w:rPr>
        <w:drawing>
          <wp:inline distT="0" distB="0" distL="0" distR="0" wp14:anchorId="13349269" wp14:editId="62E18DD9">
            <wp:extent cx="1775012" cy="7290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1776783" cy="729730"/>
                    </a:xfrm>
                    <a:prstGeom prst="rect">
                      <a:avLst/>
                    </a:prstGeom>
                  </pic:spPr>
                </pic:pic>
              </a:graphicData>
            </a:graphic>
          </wp:inline>
        </w:drawing>
      </w:r>
    </w:p>
    <w:p w:rsidR="00804AB6" w:rsidRPr="001B6732" w:rsidRDefault="006B5579" w:rsidP="00C5655E">
      <w:pPr>
        <w:pStyle w:val="ListParagraph"/>
        <w:spacing w:before="100" w:beforeAutospacing="1" w:after="100" w:afterAutospacing="1"/>
        <w:ind w:left="1800"/>
        <w:jc w:val="both"/>
      </w:pPr>
      <w:r w:rsidRPr="001B6732">
        <w:t xml:space="preserve">Where </w:t>
      </w:r>
    </w:p>
    <w:p w:rsidR="001B6732" w:rsidRPr="001B6732" w:rsidRDefault="001B6732" w:rsidP="00C5655E">
      <w:pPr>
        <w:pStyle w:val="ListParagraph"/>
        <w:spacing w:before="100" w:beforeAutospacing="1" w:after="100" w:afterAutospacing="1"/>
        <w:ind w:left="1800"/>
        <w:jc w:val="both"/>
      </w:pPr>
      <w:r w:rsidRPr="001B6732">
        <w:t>U is the mean of population</w:t>
      </w:r>
    </w:p>
    <w:p w:rsidR="001B6732" w:rsidRPr="001B6732" w:rsidRDefault="001B6732" w:rsidP="00C5655E">
      <w:pPr>
        <w:pStyle w:val="ListParagraph"/>
        <w:spacing w:before="100" w:beforeAutospacing="1" w:after="100" w:afterAutospacing="1"/>
        <w:ind w:left="1800"/>
        <w:jc w:val="both"/>
      </w:pPr>
      <w:r w:rsidRPr="001B6732">
        <w:t>2 is the standard deviation of the population</w:t>
      </w:r>
    </w:p>
    <w:p w:rsidR="00804AB6" w:rsidRPr="001B6732" w:rsidRDefault="006B5579" w:rsidP="00C5655E">
      <w:pPr>
        <w:pStyle w:val="ListParagraph"/>
        <w:numPr>
          <w:ilvl w:val="0"/>
          <w:numId w:val="32"/>
        </w:numPr>
        <w:spacing w:before="100" w:beforeAutospacing="1" w:after="100" w:afterAutospacing="1"/>
        <w:ind w:left="1800"/>
        <w:jc w:val="both"/>
      </w:pPr>
      <w:r w:rsidRPr="001B6732">
        <w:t>Z represents the difference between raw score and population mean in the units of standard deviation.</w:t>
      </w:r>
    </w:p>
    <w:p w:rsidR="00804AB6" w:rsidRPr="001B6732" w:rsidRDefault="006B5579" w:rsidP="00C5655E">
      <w:pPr>
        <w:pStyle w:val="ListParagraph"/>
        <w:numPr>
          <w:ilvl w:val="0"/>
          <w:numId w:val="32"/>
        </w:numPr>
        <w:spacing w:before="100" w:beforeAutospacing="1" w:after="100" w:afterAutospacing="1"/>
        <w:ind w:left="1800"/>
        <w:jc w:val="both"/>
      </w:pPr>
      <w:r w:rsidRPr="001B6732">
        <w:t>Z is negative when the raw score is below the mean and Z is positive when above mean</w:t>
      </w:r>
    </w:p>
    <w:p w:rsidR="00804AB6" w:rsidRDefault="001B6732" w:rsidP="00C5655E">
      <w:pPr>
        <w:pStyle w:val="ListParagraph"/>
        <w:numPr>
          <w:ilvl w:val="0"/>
          <w:numId w:val="32"/>
        </w:numPr>
        <w:spacing w:before="100" w:beforeAutospacing="1" w:after="100" w:afterAutospacing="1"/>
        <w:ind w:left="1800"/>
        <w:jc w:val="both"/>
      </w:pPr>
      <w:r>
        <w:t>Standardization w</w:t>
      </w:r>
      <w:r w:rsidR="006B5579" w:rsidRPr="001B6732">
        <w:t>orks well if the data is uniformly distributed</w:t>
      </w:r>
    </w:p>
    <w:p w:rsidR="00C5655E" w:rsidRDefault="00C5655E" w:rsidP="00C5655E">
      <w:pPr>
        <w:spacing w:before="100" w:beforeAutospacing="1" w:after="100" w:afterAutospacing="1"/>
        <w:jc w:val="both"/>
      </w:pPr>
    </w:p>
    <w:p w:rsidR="00C5655E" w:rsidRPr="001B6732" w:rsidRDefault="00C5655E" w:rsidP="00C5655E">
      <w:pPr>
        <w:spacing w:before="100" w:beforeAutospacing="1" w:after="100" w:afterAutospacing="1"/>
        <w:jc w:val="both"/>
      </w:pPr>
      <w:r w:rsidRPr="00C5655E">
        <w:rPr>
          <w:noProof/>
        </w:rPr>
        <w:drawing>
          <wp:inline distT="0" distB="0" distL="0" distR="0" wp14:anchorId="46B3107A" wp14:editId="5E8BFA66">
            <wp:extent cx="5934733" cy="1997849"/>
            <wp:effectExtent l="0" t="0" r="8890" b="2540"/>
            <wp:docPr id="5" name="Picture 6" descr="05f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05f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00834"/>
                    </a:xfrm>
                    <a:prstGeom prst="rect">
                      <a:avLst/>
                    </a:prstGeom>
                    <a:noFill/>
                    <a:extLst/>
                  </pic:spPr>
                </pic:pic>
              </a:graphicData>
            </a:graphic>
          </wp:inline>
        </w:drawing>
      </w:r>
    </w:p>
    <w:p w:rsidR="001B6732" w:rsidRPr="001B6732" w:rsidRDefault="001B6732" w:rsidP="001B6732">
      <w:pPr>
        <w:pStyle w:val="Heading2"/>
        <w:rPr>
          <w:rFonts w:asciiTheme="minorHAnsi" w:eastAsiaTheme="minorHAnsi" w:hAnsiTheme="minorHAnsi" w:cstheme="minorBidi"/>
          <w:bCs w:val="0"/>
          <w:color w:val="auto"/>
          <w:sz w:val="22"/>
          <w:szCs w:val="22"/>
        </w:rPr>
      </w:pPr>
      <w:r>
        <w:rPr>
          <w:rFonts w:asciiTheme="minorHAnsi" w:eastAsiaTheme="minorHAnsi" w:hAnsiTheme="minorHAnsi" w:cstheme="minorBidi"/>
          <w:bCs w:val="0"/>
          <w:color w:val="auto"/>
          <w:sz w:val="22"/>
          <w:szCs w:val="22"/>
        </w:rPr>
        <w:t>Which one should we use?</w:t>
      </w:r>
    </w:p>
    <w:p w:rsidR="001B6732" w:rsidRPr="001B6732" w:rsidRDefault="001B6732" w:rsidP="001B6732">
      <w:pPr>
        <w:pStyle w:val="NormalWeb"/>
        <w:jc w:val="both"/>
        <w:rPr>
          <w:rFonts w:asciiTheme="minorHAnsi" w:eastAsiaTheme="minorHAnsi" w:hAnsiTheme="minorHAnsi" w:cstheme="minorBidi"/>
          <w:sz w:val="22"/>
          <w:szCs w:val="22"/>
        </w:rPr>
      </w:pPr>
      <w:r>
        <w:rPr>
          <w:rFonts w:asciiTheme="minorHAnsi" w:eastAsiaTheme="minorHAnsi" w:hAnsiTheme="minorHAnsi" w:cstheme="minorBidi"/>
          <w:i/>
          <w:iCs/>
          <w:sz w:val="22"/>
          <w:szCs w:val="22"/>
        </w:rPr>
        <w:t xml:space="preserve">“Standardization </w:t>
      </w:r>
      <w:r w:rsidRPr="001B6732">
        <w:rPr>
          <w:rFonts w:asciiTheme="minorHAnsi" w:eastAsiaTheme="minorHAnsi" w:hAnsiTheme="minorHAnsi" w:cstheme="minorBidi"/>
          <w:i/>
          <w:iCs/>
          <w:sz w:val="22"/>
          <w:szCs w:val="22"/>
        </w:rPr>
        <w:t>or Min-Max scaling?”</w:t>
      </w:r>
      <w:r w:rsidRPr="001B6732">
        <w:rPr>
          <w:rFonts w:asciiTheme="minorHAnsi" w:eastAsiaTheme="minorHAnsi" w:hAnsiTheme="minorHAnsi" w:cstheme="minorBidi"/>
          <w:sz w:val="22"/>
          <w:szCs w:val="22"/>
        </w:rPr>
        <w:t xml:space="preserve"> - There is no obvious answer to this question: it really depends on the application.</w:t>
      </w:r>
    </w:p>
    <w:p w:rsidR="001B6732" w:rsidRPr="001B6732" w:rsidRDefault="001B6732" w:rsidP="001B6732">
      <w:pPr>
        <w:pStyle w:val="NormalWeb"/>
        <w:jc w:val="both"/>
        <w:rPr>
          <w:rFonts w:asciiTheme="minorHAnsi" w:eastAsiaTheme="minorHAnsi" w:hAnsiTheme="minorHAnsi" w:cstheme="minorBidi"/>
          <w:sz w:val="22"/>
          <w:szCs w:val="22"/>
        </w:rPr>
      </w:pPr>
      <w:r w:rsidRPr="001B6732">
        <w:rPr>
          <w:rFonts w:asciiTheme="minorHAnsi" w:eastAsiaTheme="minorHAnsi" w:hAnsiTheme="minorHAnsi" w:cstheme="minorBidi"/>
          <w:sz w:val="22"/>
          <w:szCs w:val="22"/>
        </w:rPr>
        <w:t xml:space="preserve">For example, in clustering analyses, standardization may be especially crucial in order to compare similarities between features based on certain distance measures. Another prominent example is the Principal Component Analysis, where we usually prefer standardization over Min-Max scaling, since we are interested in the components that maximize the variance (depending on the question and if the PCA computes the components via the correlation matrix instead of the covariance matrix; </w:t>
      </w:r>
      <w:hyperlink r:id="rId15" w:history="1">
        <w:r w:rsidRPr="001B6732">
          <w:rPr>
            <w:rFonts w:asciiTheme="minorHAnsi" w:eastAsiaTheme="minorHAnsi" w:hAnsiTheme="minorHAnsi" w:cstheme="minorBidi"/>
            <w:sz w:val="22"/>
            <w:szCs w:val="22"/>
          </w:rPr>
          <w:t>but more about PCA in my previous article</w:t>
        </w:r>
      </w:hyperlink>
      <w:r w:rsidRPr="001B6732">
        <w:rPr>
          <w:rFonts w:asciiTheme="minorHAnsi" w:eastAsiaTheme="minorHAnsi" w:hAnsiTheme="minorHAnsi" w:cstheme="minorBidi"/>
          <w:sz w:val="22"/>
          <w:szCs w:val="22"/>
        </w:rPr>
        <w:t>).</w:t>
      </w:r>
    </w:p>
    <w:p w:rsidR="001B6732" w:rsidRPr="001B6732" w:rsidRDefault="001B6732" w:rsidP="001B6732">
      <w:pPr>
        <w:pStyle w:val="NormalWeb"/>
        <w:jc w:val="both"/>
        <w:rPr>
          <w:rFonts w:asciiTheme="minorHAnsi" w:eastAsiaTheme="minorHAnsi" w:hAnsiTheme="minorHAnsi" w:cstheme="minorBidi"/>
          <w:sz w:val="22"/>
          <w:szCs w:val="22"/>
        </w:rPr>
      </w:pPr>
      <w:r w:rsidRPr="001B6732">
        <w:rPr>
          <w:rFonts w:asciiTheme="minorHAnsi" w:eastAsiaTheme="minorHAnsi" w:hAnsiTheme="minorHAnsi" w:cstheme="minorBidi"/>
          <w:sz w:val="22"/>
          <w:szCs w:val="22"/>
        </w:rPr>
        <w:t>However, this doesn’t mean that Min-Max scaling is not useful at all! A popular application is image processing, where pixel intensities have to be normalized to fit within a certain range (i.e., 0 to 255 for the RGB color range). Also, typical neural network algorithm requires data that on a 0-1 scale.</w:t>
      </w:r>
    </w:p>
    <w:p w:rsidR="001D5B33" w:rsidRDefault="001D5B33" w:rsidP="00122C7F">
      <w:pPr>
        <w:shd w:val="clear" w:color="auto" w:fill="FFFFFF"/>
        <w:spacing w:before="24" w:after="144" w:line="240" w:lineRule="auto"/>
        <w:outlineLvl w:val="2"/>
        <w:rPr>
          <w:b/>
        </w:rPr>
      </w:pPr>
    </w:p>
    <w:p w:rsidR="00122C7F" w:rsidRPr="00122C7F" w:rsidRDefault="00122C7F" w:rsidP="00122C7F">
      <w:pPr>
        <w:shd w:val="clear" w:color="auto" w:fill="FFFFFF"/>
        <w:spacing w:before="24" w:after="144" w:line="240" w:lineRule="auto"/>
        <w:outlineLvl w:val="2"/>
        <w:rPr>
          <w:b/>
        </w:rPr>
      </w:pPr>
      <w:r w:rsidRPr="00122C7F">
        <w:rPr>
          <w:b/>
        </w:rPr>
        <w:lastRenderedPageBreak/>
        <w:t>Additional Information:</w:t>
      </w:r>
    </w:p>
    <w:p w:rsidR="002112DE" w:rsidRDefault="00575AAD" w:rsidP="00122C7F">
      <w:pPr>
        <w:shd w:val="clear" w:color="auto" w:fill="FFFFFF"/>
        <w:spacing w:after="100" w:afterAutospacing="1" w:line="240" w:lineRule="auto"/>
        <w:jc w:val="both"/>
      </w:pPr>
      <w:r>
        <w:t>Normalization/standardization is designed to achieve a similar goal, which is to create features that have similar ranges to each other. We want that so we can be sure we are capturing the true information in a feature and those we don’t over weigh a particular feature just because its values are much larger than other features.</w:t>
      </w:r>
      <w:r>
        <w:rPr>
          <w:rStyle w:val="renderedqtext"/>
        </w:rPr>
        <w:t xml:space="preserve"> Normalization</w:t>
      </w:r>
      <w:r w:rsidR="002112DE">
        <w:rPr>
          <w:rStyle w:val="renderedqtext"/>
        </w:rPr>
        <w:t xml:space="preserve"> and </w:t>
      </w:r>
      <w:r w:rsidR="00EE14FE">
        <w:rPr>
          <w:rStyle w:val="renderedqtext"/>
        </w:rPr>
        <w:t>standardization</w:t>
      </w:r>
      <w:r w:rsidR="002112DE">
        <w:rPr>
          <w:rStyle w:val="renderedqtext"/>
        </w:rPr>
        <w:t xml:space="preserve"> </w:t>
      </w:r>
      <w:r w:rsidR="007B587D">
        <w:rPr>
          <w:rStyle w:val="renderedqtext"/>
        </w:rPr>
        <w:t>is</w:t>
      </w:r>
      <w:r w:rsidR="002112DE">
        <w:rPr>
          <w:rStyle w:val="renderedqtext"/>
        </w:rPr>
        <w:t xml:space="preserve"> pretty much the same thing and both relate to the issue of feature scaling.</w:t>
      </w:r>
      <w:r w:rsidR="007B587D">
        <w:rPr>
          <w:rStyle w:val="renderedqtext"/>
        </w:rPr>
        <w:t xml:space="preserve"> </w:t>
      </w:r>
    </w:p>
    <w:p w:rsidR="00A12600" w:rsidRDefault="00A12600" w:rsidP="00122C7F">
      <w:pPr>
        <w:shd w:val="clear" w:color="auto" w:fill="FFFFFF"/>
        <w:spacing w:after="100" w:afterAutospacing="1" w:line="240" w:lineRule="auto"/>
        <w:jc w:val="both"/>
      </w:pPr>
      <w:r>
        <w:t>Both of these techniques have their drawbacks. If you have outliers in your data set, normalizing your data will certainly scale the “normal” data to a very small interval. And generally, most of data sets have outliers. When using standardization, your new data aren’t bounded (unlike normalization).</w:t>
      </w:r>
    </w:p>
    <w:p w:rsidR="00122C7F" w:rsidRDefault="00122C7F" w:rsidP="00122C7F">
      <w:pPr>
        <w:shd w:val="clear" w:color="auto" w:fill="FFFFFF"/>
        <w:spacing w:after="100" w:afterAutospacing="1" w:line="240" w:lineRule="auto"/>
        <w:jc w:val="both"/>
        <w:rPr>
          <w:b/>
          <w:bCs/>
        </w:rPr>
      </w:pPr>
      <w:r>
        <w:rPr>
          <w:b/>
          <w:bCs/>
        </w:rPr>
        <w:t>Interview Questions:</w:t>
      </w:r>
    </w:p>
    <w:p w:rsidR="00122C7F" w:rsidRPr="001D5B33" w:rsidRDefault="001D5B33" w:rsidP="00122C7F">
      <w:pPr>
        <w:pStyle w:val="ListParagraph"/>
        <w:numPr>
          <w:ilvl w:val="0"/>
          <w:numId w:val="23"/>
        </w:numPr>
        <w:shd w:val="clear" w:color="auto" w:fill="FFFFFF"/>
        <w:spacing w:after="100" w:afterAutospacing="1" w:line="240" w:lineRule="auto"/>
        <w:jc w:val="both"/>
      </w:pPr>
      <w:r>
        <w:rPr>
          <w:bCs/>
        </w:rPr>
        <w:t>What is the difference between normalization and standardization</w:t>
      </w:r>
      <w:r w:rsidR="00122C7F" w:rsidRPr="004420E9">
        <w:rPr>
          <w:bCs/>
        </w:rPr>
        <w:t>?</w:t>
      </w:r>
    </w:p>
    <w:p w:rsidR="001D5B33" w:rsidRPr="001D5B33" w:rsidRDefault="001D5B33" w:rsidP="00122C7F">
      <w:pPr>
        <w:pStyle w:val="ListParagraph"/>
        <w:numPr>
          <w:ilvl w:val="0"/>
          <w:numId w:val="23"/>
        </w:numPr>
        <w:shd w:val="clear" w:color="auto" w:fill="FFFFFF"/>
        <w:spacing w:after="100" w:afterAutospacing="1" w:line="240" w:lineRule="auto"/>
        <w:jc w:val="both"/>
      </w:pPr>
      <w:r>
        <w:rPr>
          <w:bCs/>
        </w:rPr>
        <w:t>Which method should we use for scaling data?</w:t>
      </w:r>
    </w:p>
    <w:p w:rsidR="001D5B33" w:rsidRDefault="001D5B33" w:rsidP="00122C7F">
      <w:pPr>
        <w:pStyle w:val="ListParagraph"/>
        <w:numPr>
          <w:ilvl w:val="0"/>
          <w:numId w:val="23"/>
        </w:numPr>
        <w:shd w:val="clear" w:color="auto" w:fill="FFFFFF"/>
        <w:spacing w:after="100" w:afterAutospacing="1" w:line="240" w:lineRule="auto"/>
        <w:jc w:val="both"/>
      </w:pPr>
      <w:r>
        <w:t>Reason behind performing scaling on the data?</w:t>
      </w:r>
    </w:p>
    <w:p w:rsidR="001D5B33" w:rsidRPr="004420E9" w:rsidRDefault="001D5B33" w:rsidP="006B5579">
      <w:pPr>
        <w:pStyle w:val="ListParagraph"/>
        <w:shd w:val="clear" w:color="auto" w:fill="FFFFFF"/>
        <w:spacing w:after="100" w:afterAutospacing="1" w:line="240" w:lineRule="auto"/>
        <w:ind w:left="630"/>
        <w:jc w:val="both"/>
      </w:pPr>
      <w:r>
        <w:t xml:space="preserve"> </w:t>
      </w:r>
    </w:p>
    <w:p w:rsidR="00E216CE" w:rsidRPr="003D65EC" w:rsidRDefault="00E216CE" w:rsidP="00122C7F">
      <w:pPr>
        <w:jc w:val="both"/>
      </w:pPr>
      <w:bookmarkStart w:id="0" w:name="three"/>
      <w:bookmarkStart w:id="1" w:name="_GoBack"/>
      <w:bookmarkEnd w:id="0"/>
      <w:bookmarkEnd w:id="1"/>
    </w:p>
    <w:sectPr w:rsidR="00E216CE" w:rsidRPr="003D6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168B"/>
    <w:multiLevelType w:val="hybridMultilevel"/>
    <w:tmpl w:val="3044F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1A4ACF"/>
    <w:multiLevelType w:val="multilevel"/>
    <w:tmpl w:val="0D688E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1369D7"/>
    <w:multiLevelType w:val="multilevel"/>
    <w:tmpl w:val="64A0B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FA5B64"/>
    <w:multiLevelType w:val="hybridMultilevel"/>
    <w:tmpl w:val="879609D4"/>
    <w:lvl w:ilvl="0" w:tplc="81F2C1A2">
      <w:start w:val="1"/>
      <w:numFmt w:val="bullet"/>
      <w:lvlText w:val="•"/>
      <w:lvlJc w:val="left"/>
      <w:pPr>
        <w:tabs>
          <w:tab w:val="num" w:pos="720"/>
        </w:tabs>
        <w:ind w:left="720" w:hanging="360"/>
      </w:pPr>
      <w:rPr>
        <w:rFonts w:ascii="Arial" w:hAnsi="Arial" w:hint="default"/>
      </w:rPr>
    </w:lvl>
    <w:lvl w:ilvl="1" w:tplc="0B54F438">
      <w:start w:val="1"/>
      <w:numFmt w:val="bullet"/>
      <w:lvlText w:val="•"/>
      <w:lvlJc w:val="left"/>
      <w:pPr>
        <w:tabs>
          <w:tab w:val="num" w:pos="1440"/>
        </w:tabs>
        <w:ind w:left="1440" w:hanging="360"/>
      </w:pPr>
      <w:rPr>
        <w:rFonts w:ascii="Arial" w:hAnsi="Arial" w:hint="default"/>
      </w:rPr>
    </w:lvl>
    <w:lvl w:ilvl="2" w:tplc="A296E984" w:tentative="1">
      <w:start w:val="1"/>
      <w:numFmt w:val="bullet"/>
      <w:lvlText w:val="•"/>
      <w:lvlJc w:val="left"/>
      <w:pPr>
        <w:tabs>
          <w:tab w:val="num" w:pos="2160"/>
        </w:tabs>
        <w:ind w:left="2160" w:hanging="360"/>
      </w:pPr>
      <w:rPr>
        <w:rFonts w:ascii="Arial" w:hAnsi="Arial" w:hint="default"/>
      </w:rPr>
    </w:lvl>
    <w:lvl w:ilvl="3" w:tplc="23280966" w:tentative="1">
      <w:start w:val="1"/>
      <w:numFmt w:val="bullet"/>
      <w:lvlText w:val="•"/>
      <w:lvlJc w:val="left"/>
      <w:pPr>
        <w:tabs>
          <w:tab w:val="num" w:pos="2880"/>
        </w:tabs>
        <w:ind w:left="2880" w:hanging="360"/>
      </w:pPr>
      <w:rPr>
        <w:rFonts w:ascii="Arial" w:hAnsi="Arial" w:hint="default"/>
      </w:rPr>
    </w:lvl>
    <w:lvl w:ilvl="4" w:tplc="0B02CCC2" w:tentative="1">
      <w:start w:val="1"/>
      <w:numFmt w:val="bullet"/>
      <w:lvlText w:val="•"/>
      <w:lvlJc w:val="left"/>
      <w:pPr>
        <w:tabs>
          <w:tab w:val="num" w:pos="3600"/>
        </w:tabs>
        <w:ind w:left="3600" w:hanging="360"/>
      </w:pPr>
      <w:rPr>
        <w:rFonts w:ascii="Arial" w:hAnsi="Arial" w:hint="default"/>
      </w:rPr>
    </w:lvl>
    <w:lvl w:ilvl="5" w:tplc="D7B2842C" w:tentative="1">
      <w:start w:val="1"/>
      <w:numFmt w:val="bullet"/>
      <w:lvlText w:val="•"/>
      <w:lvlJc w:val="left"/>
      <w:pPr>
        <w:tabs>
          <w:tab w:val="num" w:pos="4320"/>
        </w:tabs>
        <w:ind w:left="4320" w:hanging="360"/>
      </w:pPr>
      <w:rPr>
        <w:rFonts w:ascii="Arial" w:hAnsi="Arial" w:hint="default"/>
      </w:rPr>
    </w:lvl>
    <w:lvl w:ilvl="6" w:tplc="2F46F720" w:tentative="1">
      <w:start w:val="1"/>
      <w:numFmt w:val="bullet"/>
      <w:lvlText w:val="•"/>
      <w:lvlJc w:val="left"/>
      <w:pPr>
        <w:tabs>
          <w:tab w:val="num" w:pos="5040"/>
        </w:tabs>
        <w:ind w:left="5040" w:hanging="360"/>
      </w:pPr>
      <w:rPr>
        <w:rFonts w:ascii="Arial" w:hAnsi="Arial" w:hint="default"/>
      </w:rPr>
    </w:lvl>
    <w:lvl w:ilvl="7" w:tplc="0A247AF8" w:tentative="1">
      <w:start w:val="1"/>
      <w:numFmt w:val="bullet"/>
      <w:lvlText w:val="•"/>
      <w:lvlJc w:val="left"/>
      <w:pPr>
        <w:tabs>
          <w:tab w:val="num" w:pos="5760"/>
        </w:tabs>
        <w:ind w:left="5760" w:hanging="360"/>
      </w:pPr>
      <w:rPr>
        <w:rFonts w:ascii="Arial" w:hAnsi="Arial" w:hint="default"/>
      </w:rPr>
    </w:lvl>
    <w:lvl w:ilvl="8" w:tplc="057A5682" w:tentative="1">
      <w:start w:val="1"/>
      <w:numFmt w:val="bullet"/>
      <w:lvlText w:val="•"/>
      <w:lvlJc w:val="left"/>
      <w:pPr>
        <w:tabs>
          <w:tab w:val="num" w:pos="6480"/>
        </w:tabs>
        <w:ind w:left="6480" w:hanging="360"/>
      </w:pPr>
      <w:rPr>
        <w:rFonts w:ascii="Arial" w:hAnsi="Arial" w:hint="default"/>
      </w:rPr>
    </w:lvl>
  </w:abstractNum>
  <w:abstractNum w:abstractNumId="4">
    <w:nsid w:val="10210799"/>
    <w:multiLevelType w:val="hybridMultilevel"/>
    <w:tmpl w:val="93465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A72761"/>
    <w:multiLevelType w:val="hybridMultilevel"/>
    <w:tmpl w:val="F8741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F64511"/>
    <w:multiLevelType w:val="hybridMultilevel"/>
    <w:tmpl w:val="DBC0EF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875EC2"/>
    <w:multiLevelType w:val="hybridMultilevel"/>
    <w:tmpl w:val="0CDED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13447"/>
    <w:multiLevelType w:val="hybridMultilevel"/>
    <w:tmpl w:val="A11AD628"/>
    <w:lvl w:ilvl="0" w:tplc="6DD02262">
      <w:start w:val="1"/>
      <w:numFmt w:val="bullet"/>
      <w:lvlText w:val="•"/>
      <w:lvlJc w:val="left"/>
      <w:pPr>
        <w:tabs>
          <w:tab w:val="num" w:pos="720"/>
        </w:tabs>
        <w:ind w:left="720" w:hanging="360"/>
      </w:pPr>
      <w:rPr>
        <w:rFonts w:ascii="Arial" w:hAnsi="Arial" w:hint="default"/>
      </w:rPr>
    </w:lvl>
    <w:lvl w:ilvl="1" w:tplc="88B071F0" w:tentative="1">
      <w:start w:val="1"/>
      <w:numFmt w:val="bullet"/>
      <w:lvlText w:val="•"/>
      <w:lvlJc w:val="left"/>
      <w:pPr>
        <w:tabs>
          <w:tab w:val="num" w:pos="1440"/>
        </w:tabs>
        <w:ind w:left="1440" w:hanging="360"/>
      </w:pPr>
      <w:rPr>
        <w:rFonts w:ascii="Arial" w:hAnsi="Arial" w:hint="default"/>
      </w:rPr>
    </w:lvl>
    <w:lvl w:ilvl="2" w:tplc="7DFA71F2" w:tentative="1">
      <w:start w:val="1"/>
      <w:numFmt w:val="bullet"/>
      <w:lvlText w:val="•"/>
      <w:lvlJc w:val="left"/>
      <w:pPr>
        <w:tabs>
          <w:tab w:val="num" w:pos="2160"/>
        </w:tabs>
        <w:ind w:left="2160" w:hanging="360"/>
      </w:pPr>
      <w:rPr>
        <w:rFonts w:ascii="Arial" w:hAnsi="Arial" w:hint="default"/>
      </w:rPr>
    </w:lvl>
    <w:lvl w:ilvl="3" w:tplc="F1F87038" w:tentative="1">
      <w:start w:val="1"/>
      <w:numFmt w:val="bullet"/>
      <w:lvlText w:val="•"/>
      <w:lvlJc w:val="left"/>
      <w:pPr>
        <w:tabs>
          <w:tab w:val="num" w:pos="2880"/>
        </w:tabs>
        <w:ind w:left="2880" w:hanging="360"/>
      </w:pPr>
      <w:rPr>
        <w:rFonts w:ascii="Arial" w:hAnsi="Arial" w:hint="default"/>
      </w:rPr>
    </w:lvl>
    <w:lvl w:ilvl="4" w:tplc="B6F44500" w:tentative="1">
      <w:start w:val="1"/>
      <w:numFmt w:val="bullet"/>
      <w:lvlText w:val="•"/>
      <w:lvlJc w:val="left"/>
      <w:pPr>
        <w:tabs>
          <w:tab w:val="num" w:pos="3600"/>
        </w:tabs>
        <w:ind w:left="3600" w:hanging="360"/>
      </w:pPr>
      <w:rPr>
        <w:rFonts w:ascii="Arial" w:hAnsi="Arial" w:hint="default"/>
      </w:rPr>
    </w:lvl>
    <w:lvl w:ilvl="5" w:tplc="61D6C9BC" w:tentative="1">
      <w:start w:val="1"/>
      <w:numFmt w:val="bullet"/>
      <w:lvlText w:val="•"/>
      <w:lvlJc w:val="left"/>
      <w:pPr>
        <w:tabs>
          <w:tab w:val="num" w:pos="4320"/>
        </w:tabs>
        <w:ind w:left="4320" w:hanging="360"/>
      </w:pPr>
      <w:rPr>
        <w:rFonts w:ascii="Arial" w:hAnsi="Arial" w:hint="default"/>
      </w:rPr>
    </w:lvl>
    <w:lvl w:ilvl="6" w:tplc="EA5A2534" w:tentative="1">
      <w:start w:val="1"/>
      <w:numFmt w:val="bullet"/>
      <w:lvlText w:val="•"/>
      <w:lvlJc w:val="left"/>
      <w:pPr>
        <w:tabs>
          <w:tab w:val="num" w:pos="5040"/>
        </w:tabs>
        <w:ind w:left="5040" w:hanging="360"/>
      </w:pPr>
      <w:rPr>
        <w:rFonts w:ascii="Arial" w:hAnsi="Arial" w:hint="default"/>
      </w:rPr>
    </w:lvl>
    <w:lvl w:ilvl="7" w:tplc="A7BEB2F6" w:tentative="1">
      <w:start w:val="1"/>
      <w:numFmt w:val="bullet"/>
      <w:lvlText w:val="•"/>
      <w:lvlJc w:val="left"/>
      <w:pPr>
        <w:tabs>
          <w:tab w:val="num" w:pos="5760"/>
        </w:tabs>
        <w:ind w:left="5760" w:hanging="360"/>
      </w:pPr>
      <w:rPr>
        <w:rFonts w:ascii="Arial" w:hAnsi="Arial" w:hint="default"/>
      </w:rPr>
    </w:lvl>
    <w:lvl w:ilvl="8" w:tplc="1EA4C38E" w:tentative="1">
      <w:start w:val="1"/>
      <w:numFmt w:val="bullet"/>
      <w:lvlText w:val="•"/>
      <w:lvlJc w:val="left"/>
      <w:pPr>
        <w:tabs>
          <w:tab w:val="num" w:pos="6480"/>
        </w:tabs>
        <w:ind w:left="6480" w:hanging="360"/>
      </w:pPr>
      <w:rPr>
        <w:rFonts w:ascii="Arial" w:hAnsi="Arial" w:hint="default"/>
      </w:rPr>
    </w:lvl>
  </w:abstractNum>
  <w:abstractNum w:abstractNumId="9">
    <w:nsid w:val="1F6B08EE"/>
    <w:multiLevelType w:val="hybridMultilevel"/>
    <w:tmpl w:val="A5C63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002743"/>
    <w:multiLevelType w:val="hybridMultilevel"/>
    <w:tmpl w:val="355A1E86"/>
    <w:lvl w:ilvl="0" w:tplc="510812EA">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E26D0"/>
    <w:multiLevelType w:val="hybridMultilevel"/>
    <w:tmpl w:val="6CC2CC66"/>
    <w:lvl w:ilvl="0" w:tplc="E02A6EAE">
      <w:start w:val="1"/>
      <w:numFmt w:val="decimal"/>
      <w:lvlText w:val="%1."/>
      <w:lvlJc w:val="left"/>
      <w:pPr>
        <w:ind w:left="720" w:hanging="360"/>
      </w:pPr>
      <w:rPr>
        <w:rFonts w:ascii="Arial" w:hAnsi="Arial" w:cs="Arial" w:hint="default"/>
        <w:color w:val="25252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D8389B"/>
    <w:multiLevelType w:val="hybridMultilevel"/>
    <w:tmpl w:val="66D0A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CC141B"/>
    <w:multiLevelType w:val="multilevel"/>
    <w:tmpl w:val="9DA681B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17026D"/>
    <w:multiLevelType w:val="hybridMultilevel"/>
    <w:tmpl w:val="E2489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A14FAD"/>
    <w:multiLevelType w:val="hybridMultilevel"/>
    <w:tmpl w:val="AE64D3C8"/>
    <w:lvl w:ilvl="0" w:tplc="32CC34D0">
      <w:start w:val="1"/>
      <w:numFmt w:val="bullet"/>
      <w:lvlText w:val="–"/>
      <w:lvlJc w:val="left"/>
      <w:pPr>
        <w:tabs>
          <w:tab w:val="num" w:pos="360"/>
        </w:tabs>
        <w:ind w:left="360" w:hanging="360"/>
      </w:pPr>
      <w:rPr>
        <w:rFonts w:ascii="Arial" w:hAnsi="Arial" w:hint="default"/>
      </w:rPr>
    </w:lvl>
    <w:lvl w:ilvl="1" w:tplc="9AEAB2B2">
      <w:start w:val="1"/>
      <w:numFmt w:val="bullet"/>
      <w:lvlText w:val="–"/>
      <w:lvlJc w:val="left"/>
      <w:pPr>
        <w:tabs>
          <w:tab w:val="num" w:pos="1080"/>
        </w:tabs>
        <w:ind w:left="1080" w:hanging="360"/>
      </w:pPr>
      <w:rPr>
        <w:rFonts w:ascii="Arial" w:hAnsi="Arial" w:hint="default"/>
      </w:rPr>
    </w:lvl>
    <w:lvl w:ilvl="2" w:tplc="FB5ED80C" w:tentative="1">
      <w:start w:val="1"/>
      <w:numFmt w:val="bullet"/>
      <w:lvlText w:val="–"/>
      <w:lvlJc w:val="left"/>
      <w:pPr>
        <w:tabs>
          <w:tab w:val="num" w:pos="1800"/>
        </w:tabs>
        <w:ind w:left="1800" w:hanging="360"/>
      </w:pPr>
      <w:rPr>
        <w:rFonts w:ascii="Arial" w:hAnsi="Arial" w:hint="default"/>
      </w:rPr>
    </w:lvl>
    <w:lvl w:ilvl="3" w:tplc="C5FE2748" w:tentative="1">
      <w:start w:val="1"/>
      <w:numFmt w:val="bullet"/>
      <w:lvlText w:val="–"/>
      <w:lvlJc w:val="left"/>
      <w:pPr>
        <w:tabs>
          <w:tab w:val="num" w:pos="2520"/>
        </w:tabs>
        <w:ind w:left="2520" w:hanging="360"/>
      </w:pPr>
      <w:rPr>
        <w:rFonts w:ascii="Arial" w:hAnsi="Arial" w:hint="default"/>
      </w:rPr>
    </w:lvl>
    <w:lvl w:ilvl="4" w:tplc="6FC0A29E" w:tentative="1">
      <w:start w:val="1"/>
      <w:numFmt w:val="bullet"/>
      <w:lvlText w:val="–"/>
      <w:lvlJc w:val="left"/>
      <w:pPr>
        <w:tabs>
          <w:tab w:val="num" w:pos="3240"/>
        </w:tabs>
        <w:ind w:left="3240" w:hanging="360"/>
      </w:pPr>
      <w:rPr>
        <w:rFonts w:ascii="Arial" w:hAnsi="Arial" w:hint="default"/>
      </w:rPr>
    </w:lvl>
    <w:lvl w:ilvl="5" w:tplc="0E3EDD8E" w:tentative="1">
      <w:start w:val="1"/>
      <w:numFmt w:val="bullet"/>
      <w:lvlText w:val="–"/>
      <w:lvlJc w:val="left"/>
      <w:pPr>
        <w:tabs>
          <w:tab w:val="num" w:pos="3960"/>
        </w:tabs>
        <w:ind w:left="3960" w:hanging="360"/>
      </w:pPr>
      <w:rPr>
        <w:rFonts w:ascii="Arial" w:hAnsi="Arial" w:hint="default"/>
      </w:rPr>
    </w:lvl>
    <w:lvl w:ilvl="6" w:tplc="4B74EF62" w:tentative="1">
      <w:start w:val="1"/>
      <w:numFmt w:val="bullet"/>
      <w:lvlText w:val="–"/>
      <w:lvlJc w:val="left"/>
      <w:pPr>
        <w:tabs>
          <w:tab w:val="num" w:pos="4680"/>
        </w:tabs>
        <w:ind w:left="4680" w:hanging="360"/>
      </w:pPr>
      <w:rPr>
        <w:rFonts w:ascii="Arial" w:hAnsi="Arial" w:hint="default"/>
      </w:rPr>
    </w:lvl>
    <w:lvl w:ilvl="7" w:tplc="0F769812" w:tentative="1">
      <w:start w:val="1"/>
      <w:numFmt w:val="bullet"/>
      <w:lvlText w:val="–"/>
      <w:lvlJc w:val="left"/>
      <w:pPr>
        <w:tabs>
          <w:tab w:val="num" w:pos="5400"/>
        </w:tabs>
        <w:ind w:left="5400" w:hanging="360"/>
      </w:pPr>
      <w:rPr>
        <w:rFonts w:ascii="Arial" w:hAnsi="Arial" w:hint="default"/>
      </w:rPr>
    </w:lvl>
    <w:lvl w:ilvl="8" w:tplc="76702128" w:tentative="1">
      <w:start w:val="1"/>
      <w:numFmt w:val="bullet"/>
      <w:lvlText w:val="–"/>
      <w:lvlJc w:val="left"/>
      <w:pPr>
        <w:tabs>
          <w:tab w:val="num" w:pos="6120"/>
        </w:tabs>
        <w:ind w:left="6120" w:hanging="360"/>
      </w:pPr>
      <w:rPr>
        <w:rFonts w:ascii="Arial" w:hAnsi="Arial" w:hint="default"/>
      </w:rPr>
    </w:lvl>
  </w:abstractNum>
  <w:abstractNum w:abstractNumId="16">
    <w:nsid w:val="3A4B1BD4"/>
    <w:multiLevelType w:val="hybridMultilevel"/>
    <w:tmpl w:val="1032B29E"/>
    <w:lvl w:ilvl="0" w:tplc="05AE5054">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FF4799"/>
    <w:multiLevelType w:val="hybridMultilevel"/>
    <w:tmpl w:val="1CECD360"/>
    <w:lvl w:ilvl="0" w:tplc="0409000F">
      <w:start w:val="1"/>
      <w:numFmt w:val="decimal"/>
      <w:lvlText w:val="%1."/>
      <w:lvlJc w:val="left"/>
      <w:pPr>
        <w:tabs>
          <w:tab w:val="num" w:pos="720"/>
        </w:tabs>
        <w:ind w:left="720" w:hanging="360"/>
      </w:pPr>
      <w:rPr>
        <w:rFonts w:hint="default"/>
      </w:rPr>
    </w:lvl>
    <w:lvl w:ilvl="1" w:tplc="CAE2EF36" w:tentative="1">
      <w:start w:val="1"/>
      <w:numFmt w:val="bullet"/>
      <w:lvlText w:val="•"/>
      <w:lvlJc w:val="left"/>
      <w:pPr>
        <w:tabs>
          <w:tab w:val="num" w:pos="1440"/>
        </w:tabs>
        <w:ind w:left="1440" w:hanging="360"/>
      </w:pPr>
      <w:rPr>
        <w:rFonts w:ascii="Arial" w:hAnsi="Arial" w:hint="default"/>
      </w:rPr>
    </w:lvl>
    <w:lvl w:ilvl="2" w:tplc="83F83F34" w:tentative="1">
      <w:start w:val="1"/>
      <w:numFmt w:val="bullet"/>
      <w:lvlText w:val="•"/>
      <w:lvlJc w:val="left"/>
      <w:pPr>
        <w:tabs>
          <w:tab w:val="num" w:pos="2160"/>
        </w:tabs>
        <w:ind w:left="2160" w:hanging="360"/>
      </w:pPr>
      <w:rPr>
        <w:rFonts w:ascii="Arial" w:hAnsi="Arial" w:hint="default"/>
      </w:rPr>
    </w:lvl>
    <w:lvl w:ilvl="3" w:tplc="3664E466" w:tentative="1">
      <w:start w:val="1"/>
      <w:numFmt w:val="bullet"/>
      <w:lvlText w:val="•"/>
      <w:lvlJc w:val="left"/>
      <w:pPr>
        <w:tabs>
          <w:tab w:val="num" w:pos="2880"/>
        </w:tabs>
        <w:ind w:left="2880" w:hanging="360"/>
      </w:pPr>
      <w:rPr>
        <w:rFonts w:ascii="Arial" w:hAnsi="Arial" w:hint="default"/>
      </w:rPr>
    </w:lvl>
    <w:lvl w:ilvl="4" w:tplc="D6CAC050" w:tentative="1">
      <w:start w:val="1"/>
      <w:numFmt w:val="bullet"/>
      <w:lvlText w:val="•"/>
      <w:lvlJc w:val="left"/>
      <w:pPr>
        <w:tabs>
          <w:tab w:val="num" w:pos="3600"/>
        </w:tabs>
        <w:ind w:left="3600" w:hanging="360"/>
      </w:pPr>
      <w:rPr>
        <w:rFonts w:ascii="Arial" w:hAnsi="Arial" w:hint="default"/>
      </w:rPr>
    </w:lvl>
    <w:lvl w:ilvl="5" w:tplc="727C8388" w:tentative="1">
      <w:start w:val="1"/>
      <w:numFmt w:val="bullet"/>
      <w:lvlText w:val="•"/>
      <w:lvlJc w:val="left"/>
      <w:pPr>
        <w:tabs>
          <w:tab w:val="num" w:pos="4320"/>
        </w:tabs>
        <w:ind w:left="4320" w:hanging="360"/>
      </w:pPr>
      <w:rPr>
        <w:rFonts w:ascii="Arial" w:hAnsi="Arial" w:hint="default"/>
      </w:rPr>
    </w:lvl>
    <w:lvl w:ilvl="6" w:tplc="9288F41A" w:tentative="1">
      <w:start w:val="1"/>
      <w:numFmt w:val="bullet"/>
      <w:lvlText w:val="•"/>
      <w:lvlJc w:val="left"/>
      <w:pPr>
        <w:tabs>
          <w:tab w:val="num" w:pos="5040"/>
        </w:tabs>
        <w:ind w:left="5040" w:hanging="360"/>
      </w:pPr>
      <w:rPr>
        <w:rFonts w:ascii="Arial" w:hAnsi="Arial" w:hint="default"/>
      </w:rPr>
    </w:lvl>
    <w:lvl w:ilvl="7" w:tplc="3946B750" w:tentative="1">
      <w:start w:val="1"/>
      <w:numFmt w:val="bullet"/>
      <w:lvlText w:val="•"/>
      <w:lvlJc w:val="left"/>
      <w:pPr>
        <w:tabs>
          <w:tab w:val="num" w:pos="5760"/>
        </w:tabs>
        <w:ind w:left="5760" w:hanging="360"/>
      </w:pPr>
      <w:rPr>
        <w:rFonts w:ascii="Arial" w:hAnsi="Arial" w:hint="default"/>
      </w:rPr>
    </w:lvl>
    <w:lvl w:ilvl="8" w:tplc="2982DB78" w:tentative="1">
      <w:start w:val="1"/>
      <w:numFmt w:val="bullet"/>
      <w:lvlText w:val="•"/>
      <w:lvlJc w:val="left"/>
      <w:pPr>
        <w:tabs>
          <w:tab w:val="num" w:pos="6480"/>
        </w:tabs>
        <w:ind w:left="6480" w:hanging="360"/>
      </w:pPr>
      <w:rPr>
        <w:rFonts w:ascii="Arial" w:hAnsi="Arial" w:hint="default"/>
      </w:rPr>
    </w:lvl>
  </w:abstractNum>
  <w:abstractNum w:abstractNumId="18">
    <w:nsid w:val="48A22BCE"/>
    <w:multiLevelType w:val="multilevel"/>
    <w:tmpl w:val="8FB6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A6554BA"/>
    <w:multiLevelType w:val="hybridMultilevel"/>
    <w:tmpl w:val="35205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F67E62"/>
    <w:multiLevelType w:val="hybridMultilevel"/>
    <w:tmpl w:val="A034958A"/>
    <w:lvl w:ilvl="0" w:tplc="6706AEC6">
      <w:start w:val="1"/>
      <w:numFmt w:val="bullet"/>
      <w:lvlText w:val="•"/>
      <w:lvlJc w:val="left"/>
      <w:pPr>
        <w:tabs>
          <w:tab w:val="num" w:pos="720"/>
        </w:tabs>
        <w:ind w:left="720" w:hanging="360"/>
      </w:pPr>
      <w:rPr>
        <w:rFonts w:ascii="Arial" w:hAnsi="Arial" w:hint="default"/>
      </w:rPr>
    </w:lvl>
    <w:lvl w:ilvl="1" w:tplc="902A3190" w:tentative="1">
      <w:start w:val="1"/>
      <w:numFmt w:val="bullet"/>
      <w:lvlText w:val="•"/>
      <w:lvlJc w:val="left"/>
      <w:pPr>
        <w:tabs>
          <w:tab w:val="num" w:pos="1440"/>
        </w:tabs>
        <w:ind w:left="1440" w:hanging="360"/>
      </w:pPr>
      <w:rPr>
        <w:rFonts w:ascii="Arial" w:hAnsi="Arial" w:hint="default"/>
      </w:rPr>
    </w:lvl>
    <w:lvl w:ilvl="2" w:tplc="CCA0C006" w:tentative="1">
      <w:start w:val="1"/>
      <w:numFmt w:val="bullet"/>
      <w:lvlText w:val="•"/>
      <w:lvlJc w:val="left"/>
      <w:pPr>
        <w:tabs>
          <w:tab w:val="num" w:pos="2160"/>
        </w:tabs>
        <w:ind w:left="2160" w:hanging="360"/>
      </w:pPr>
      <w:rPr>
        <w:rFonts w:ascii="Arial" w:hAnsi="Arial" w:hint="default"/>
      </w:rPr>
    </w:lvl>
    <w:lvl w:ilvl="3" w:tplc="1FB47D80" w:tentative="1">
      <w:start w:val="1"/>
      <w:numFmt w:val="bullet"/>
      <w:lvlText w:val="•"/>
      <w:lvlJc w:val="left"/>
      <w:pPr>
        <w:tabs>
          <w:tab w:val="num" w:pos="2880"/>
        </w:tabs>
        <w:ind w:left="2880" w:hanging="360"/>
      </w:pPr>
      <w:rPr>
        <w:rFonts w:ascii="Arial" w:hAnsi="Arial" w:hint="default"/>
      </w:rPr>
    </w:lvl>
    <w:lvl w:ilvl="4" w:tplc="390CF266" w:tentative="1">
      <w:start w:val="1"/>
      <w:numFmt w:val="bullet"/>
      <w:lvlText w:val="•"/>
      <w:lvlJc w:val="left"/>
      <w:pPr>
        <w:tabs>
          <w:tab w:val="num" w:pos="3600"/>
        </w:tabs>
        <w:ind w:left="3600" w:hanging="360"/>
      </w:pPr>
      <w:rPr>
        <w:rFonts w:ascii="Arial" w:hAnsi="Arial" w:hint="default"/>
      </w:rPr>
    </w:lvl>
    <w:lvl w:ilvl="5" w:tplc="F31C3D42" w:tentative="1">
      <w:start w:val="1"/>
      <w:numFmt w:val="bullet"/>
      <w:lvlText w:val="•"/>
      <w:lvlJc w:val="left"/>
      <w:pPr>
        <w:tabs>
          <w:tab w:val="num" w:pos="4320"/>
        </w:tabs>
        <w:ind w:left="4320" w:hanging="360"/>
      </w:pPr>
      <w:rPr>
        <w:rFonts w:ascii="Arial" w:hAnsi="Arial" w:hint="default"/>
      </w:rPr>
    </w:lvl>
    <w:lvl w:ilvl="6" w:tplc="765C3B2A" w:tentative="1">
      <w:start w:val="1"/>
      <w:numFmt w:val="bullet"/>
      <w:lvlText w:val="•"/>
      <w:lvlJc w:val="left"/>
      <w:pPr>
        <w:tabs>
          <w:tab w:val="num" w:pos="5040"/>
        </w:tabs>
        <w:ind w:left="5040" w:hanging="360"/>
      </w:pPr>
      <w:rPr>
        <w:rFonts w:ascii="Arial" w:hAnsi="Arial" w:hint="default"/>
      </w:rPr>
    </w:lvl>
    <w:lvl w:ilvl="7" w:tplc="1C52F63A" w:tentative="1">
      <w:start w:val="1"/>
      <w:numFmt w:val="bullet"/>
      <w:lvlText w:val="•"/>
      <w:lvlJc w:val="left"/>
      <w:pPr>
        <w:tabs>
          <w:tab w:val="num" w:pos="5760"/>
        </w:tabs>
        <w:ind w:left="5760" w:hanging="360"/>
      </w:pPr>
      <w:rPr>
        <w:rFonts w:ascii="Arial" w:hAnsi="Arial" w:hint="default"/>
      </w:rPr>
    </w:lvl>
    <w:lvl w:ilvl="8" w:tplc="9308145A" w:tentative="1">
      <w:start w:val="1"/>
      <w:numFmt w:val="bullet"/>
      <w:lvlText w:val="•"/>
      <w:lvlJc w:val="left"/>
      <w:pPr>
        <w:tabs>
          <w:tab w:val="num" w:pos="6480"/>
        </w:tabs>
        <w:ind w:left="6480" w:hanging="360"/>
      </w:pPr>
      <w:rPr>
        <w:rFonts w:ascii="Arial" w:hAnsi="Arial" w:hint="default"/>
      </w:rPr>
    </w:lvl>
  </w:abstractNum>
  <w:abstractNum w:abstractNumId="21">
    <w:nsid w:val="4BCF0AC6"/>
    <w:multiLevelType w:val="hybridMultilevel"/>
    <w:tmpl w:val="C5AAA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163563"/>
    <w:multiLevelType w:val="hybridMultilevel"/>
    <w:tmpl w:val="CEF88224"/>
    <w:lvl w:ilvl="0" w:tplc="16D071C2">
      <w:start w:val="1"/>
      <w:numFmt w:val="bullet"/>
      <w:lvlText w:val="•"/>
      <w:lvlJc w:val="left"/>
      <w:pPr>
        <w:tabs>
          <w:tab w:val="num" w:pos="720"/>
        </w:tabs>
        <w:ind w:left="720" w:hanging="360"/>
      </w:pPr>
      <w:rPr>
        <w:rFonts w:ascii="Arial" w:hAnsi="Arial" w:hint="default"/>
      </w:rPr>
    </w:lvl>
    <w:lvl w:ilvl="1" w:tplc="B504F51A" w:tentative="1">
      <w:start w:val="1"/>
      <w:numFmt w:val="bullet"/>
      <w:lvlText w:val="•"/>
      <w:lvlJc w:val="left"/>
      <w:pPr>
        <w:tabs>
          <w:tab w:val="num" w:pos="1440"/>
        </w:tabs>
        <w:ind w:left="1440" w:hanging="360"/>
      </w:pPr>
      <w:rPr>
        <w:rFonts w:ascii="Arial" w:hAnsi="Arial" w:hint="default"/>
      </w:rPr>
    </w:lvl>
    <w:lvl w:ilvl="2" w:tplc="8D187C86" w:tentative="1">
      <w:start w:val="1"/>
      <w:numFmt w:val="bullet"/>
      <w:lvlText w:val="•"/>
      <w:lvlJc w:val="left"/>
      <w:pPr>
        <w:tabs>
          <w:tab w:val="num" w:pos="2160"/>
        </w:tabs>
        <w:ind w:left="2160" w:hanging="360"/>
      </w:pPr>
      <w:rPr>
        <w:rFonts w:ascii="Arial" w:hAnsi="Arial" w:hint="default"/>
      </w:rPr>
    </w:lvl>
    <w:lvl w:ilvl="3" w:tplc="9DB4B32E" w:tentative="1">
      <w:start w:val="1"/>
      <w:numFmt w:val="bullet"/>
      <w:lvlText w:val="•"/>
      <w:lvlJc w:val="left"/>
      <w:pPr>
        <w:tabs>
          <w:tab w:val="num" w:pos="2880"/>
        </w:tabs>
        <w:ind w:left="2880" w:hanging="360"/>
      </w:pPr>
      <w:rPr>
        <w:rFonts w:ascii="Arial" w:hAnsi="Arial" w:hint="default"/>
      </w:rPr>
    </w:lvl>
    <w:lvl w:ilvl="4" w:tplc="8CA079E4" w:tentative="1">
      <w:start w:val="1"/>
      <w:numFmt w:val="bullet"/>
      <w:lvlText w:val="•"/>
      <w:lvlJc w:val="left"/>
      <w:pPr>
        <w:tabs>
          <w:tab w:val="num" w:pos="3600"/>
        </w:tabs>
        <w:ind w:left="3600" w:hanging="360"/>
      </w:pPr>
      <w:rPr>
        <w:rFonts w:ascii="Arial" w:hAnsi="Arial" w:hint="default"/>
      </w:rPr>
    </w:lvl>
    <w:lvl w:ilvl="5" w:tplc="B2FA8E6A" w:tentative="1">
      <w:start w:val="1"/>
      <w:numFmt w:val="bullet"/>
      <w:lvlText w:val="•"/>
      <w:lvlJc w:val="left"/>
      <w:pPr>
        <w:tabs>
          <w:tab w:val="num" w:pos="4320"/>
        </w:tabs>
        <w:ind w:left="4320" w:hanging="360"/>
      </w:pPr>
      <w:rPr>
        <w:rFonts w:ascii="Arial" w:hAnsi="Arial" w:hint="default"/>
      </w:rPr>
    </w:lvl>
    <w:lvl w:ilvl="6" w:tplc="18E2DDA6" w:tentative="1">
      <w:start w:val="1"/>
      <w:numFmt w:val="bullet"/>
      <w:lvlText w:val="•"/>
      <w:lvlJc w:val="left"/>
      <w:pPr>
        <w:tabs>
          <w:tab w:val="num" w:pos="5040"/>
        </w:tabs>
        <w:ind w:left="5040" w:hanging="360"/>
      </w:pPr>
      <w:rPr>
        <w:rFonts w:ascii="Arial" w:hAnsi="Arial" w:hint="default"/>
      </w:rPr>
    </w:lvl>
    <w:lvl w:ilvl="7" w:tplc="A2FE8F38" w:tentative="1">
      <w:start w:val="1"/>
      <w:numFmt w:val="bullet"/>
      <w:lvlText w:val="•"/>
      <w:lvlJc w:val="left"/>
      <w:pPr>
        <w:tabs>
          <w:tab w:val="num" w:pos="5760"/>
        </w:tabs>
        <w:ind w:left="5760" w:hanging="360"/>
      </w:pPr>
      <w:rPr>
        <w:rFonts w:ascii="Arial" w:hAnsi="Arial" w:hint="default"/>
      </w:rPr>
    </w:lvl>
    <w:lvl w:ilvl="8" w:tplc="C00879D0" w:tentative="1">
      <w:start w:val="1"/>
      <w:numFmt w:val="bullet"/>
      <w:lvlText w:val="•"/>
      <w:lvlJc w:val="left"/>
      <w:pPr>
        <w:tabs>
          <w:tab w:val="num" w:pos="6480"/>
        </w:tabs>
        <w:ind w:left="6480" w:hanging="360"/>
      </w:pPr>
      <w:rPr>
        <w:rFonts w:ascii="Arial" w:hAnsi="Arial" w:hint="default"/>
      </w:rPr>
    </w:lvl>
  </w:abstractNum>
  <w:abstractNum w:abstractNumId="23">
    <w:nsid w:val="4FA40AE5"/>
    <w:multiLevelType w:val="multilevel"/>
    <w:tmpl w:val="58D0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0B73D14"/>
    <w:multiLevelType w:val="hybridMultilevel"/>
    <w:tmpl w:val="CB70FB02"/>
    <w:lvl w:ilvl="0" w:tplc="00121E9A">
      <w:start w:val="1"/>
      <w:numFmt w:val="bullet"/>
      <w:lvlText w:val="•"/>
      <w:lvlJc w:val="left"/>
      <w:pPr>
        <w:tabs>
          <w:tab w:val="num" w:pos="720"/>
        </w:tabs>
        <w:ind w:left="720" w:hanging="360"/>
      </w:pPr>
      <w:rPr>
        <w:rFonts w:ascii="Arial" w:hAnsi="Arial" w:hint="default"/>
      </w:rPr>
    </w:lvl>
    <w:lvl w:ilvl="1" w:tplc="77742452" w:tentative="1">
      <w:start w:val="1"/>
      <w:numFmt w:val="bullet"/>
      <w:lvlText w:val="•"/>
      <w:lvlJc w:val="left"/>
      <w:pPr>
        <w:tabs>
          <w:tab w:val="num" w:pos="1440"/>
        </w:tabs>
        <w:ind w:left="1440" w:hanging="360"/>
      </w:pPr>
      <w:rPr>
        <w:rFonts w:ascii="Arial" w:hAnsi="Arial" w:hint="default"/>
      </w:rPr>
    </w:lvl>
    <w:lvl w:ilvl="2" w:tplc="B0482EAA" w:tentative="1">
      <w:start w:val="1"/>
      <w:numFmt w:val="bullet"/>
      <w:lvlText w:val="•"/>
      <w:lvlJc w:val="left"/>
      <w:pPr>
        <w:tabs>
          <w:tab w:val="num" w:pos="2160"/>
        </w:tabs>
        <w:ind w:left="2160" w:hanging="360"/>
      </w:pPr>
      <w:rPr>
        <w:rFonts w:ascii="Arial" w:hAnsi="Arial" w:hint="default"/>
      </w:rPr>
    </w:lvl>
    <w:lvl w:ilvl="3" w:tplc="74961A18" w:tentative="1">
      <w:start w:val="1"/>
      <w:numFmt w:val="bullet"/>
      <w:lvlText w:val="•"/>
      <w:lvlJc w:val="left"/>
      <w:pPr>
        <w:tabs>
          <w:tab w:val="num" w:pos="2880"/>
        </w:tabs>
        <w:ind w:left="2880" w:hanging="360"/>
      </w:pPr>
      <w:rPr>
        <w:rFonts w:ascii="Arial" w:hAnsi="Arial" w:hint="default"/>
      </w:rPr>
    </w:lvl>
    <w:lvl w:ilvl="4" w:tplc="6AE089B8" w:tentative="1">
      <w:start w:val="1"/>
      <w:numFmt w:val="bullet"/>
      <w:lvlText w:val="•"/>
      <w:lvlJc w:val="left"/>
      <w:pPr>
        <w:tabs>
          <w:tab w:val="num" w:pos="3600"/>
        </w:tabs>
        <w:ind w:left="3600" w:hanging="360"/>
      </w:pPr>
      <w:rPr>
        <w:rFonts w:ascii="Arial" w:hAnsi="Arial" w:hint="default"/>
      </w:rPr>
    </w:lvl>
    <w:lvl w:ilvl="5" w:tplc="D1D2163E" w:tentative="1">
      <w:start w:val="1"/>
      <w:numFmt w:val="bullet"/>
      <w:lvlText w:val="•"/>
      <w:lvlJc w:val="left"/>
      <w:pPr>
        <w:tabs>
          <w:tab w:val="num" w:pos="4320"/>
        </w:tabs>
        <w:ind w:left="4320" w:hanging="360"/>
      </w:pPr>
      <w:rPr>
        <w:rFonts w:ascii="Arial" w:hAnsi="Arial" w:hint="default"/>
      </w:rPr>
    </w:lvl>
    <w:lvl w:ilvl="6" w:tplc="C3D07E18" w:tentative="1">
      <w:start w:val="1"/>
      <w:numFmt w:val="bullet"/>
      <w:lvlText w:val="•"/>
      <w:lvlJc w:val="left"/>
      <w:pPr>
        <w:tabs>
          <w:tab w:val="num" w:pos="5040"/>
        </w:tabs>
        <w:ind w:left="5040" w:hanging="360"/>
      </w:pPr>
      <w:rPr>
        <w:rFonts w:ascii="Arial" w:hAnsi="Arial" w:hint="default"/>
      </w:rPr>
    </w:lvl>
    <w:lvl w:ilvl="7" w:tplc="D8D27600" w:tentative="1">
      <w:start w:val="1"/>
      <w:numFmt w:val="bullet"/>
      <w:lvlText w:val="•"/>
      <w:lvlJc w:val="left"/>
      <w:pPr>
        <w:tabs>
          <w:tab w:val="num" w:pos="5760"/>
        </w:tabs>
        <w:ind w:left="5760" w:hanging="360"/>
      </w:pPr>
      <w:rPr>
        <w:rFonts w:ascii="Arial" w:hAnsi="Arial" w:hint="default"/>
      </w:rPr>
    </w:lvl>
    <w:lvl w:ilvl="8" w:tplc="4E4E8BFA" w:tentative="1">
      <w:start w:val="1"/>
      <w:numFmt w:val="bullet"/>
      <w:lvlText w:val="•"/>
      <w:lvlJc w:val="left"/>
      <w:pPr>
        <w:tabs>
          <w:tab w:val="num" w:pos="6480"/>
        </w:tabs>
        <w:ind w:left="6480" w:hanging="360"/>
      </w:pPr>
      <w:rPr>
        <w:rFonts w:ascii="Arial" w:hAnsi="Arial" w:hint="default"/>
      </w:rPr>
    </w:lvl>
  </w:abstractNum>
  <w:abstractNum w:abstractNumId="25">
    <w:nsid w:val="5158737D"/>
    <w:multiLevelType w:val="hybridMultilevel"/>
    <w:tmpl w:val="AAD67696"/>
    <w:lvl w:ilvl="0" w:tplc="F11696C0">
      <w:start w:val="1"/>
      <w:numFmt w:val="bullet"/>
      <w:lvlText w:val="•"/>
      <w:lvlJc w:val="left"/>
      <w:pPr>
        <w:tabs>
          <w:tab w:val="num" w:pos="720"/>
        </w:tabs>
        <w:ind w:left="720" w:hanging="360"/>
      </w:pPr>
      <w:rPr>
        <w:rFonts w:ascii="Arial" w:hAnsi="Arial" w:hint="default"/>
      </w:rPr>
    </w:lvl>
    <w:lvl w:ilvl="1" w:tplc="CB6A187C" w:tentative="1">
      <w:start w:val="1"/>
      <w:numFmt w:val="bullet"/>
      <w:lvlText w:val="•"/>
      <w:lvlJc w:val="left"/>
      <w:pPr>
        <w:tabs>
          <w:tab w:val="num" w:pos="1440"/>
        </w:tabs>
        <w:ind w:left="1440" w:hanging="360"/>
      </w:pPr>
      <w:rPr>
        <w:rFonts w:ascii="Arial" w:hAnsi="Arial" w:hint="default"/>
      </w:rPr>
    </w:lvl>
    <w:lvl w:ilvl="2" w:tplc="AA727BE2" w:tentative="1">
      <w:start w:val="1"/>
      <w:numFmt w:val="bullet"/>
      <w:lvlText w:val="•"/>
      <w:lvlJc w:val="left"/>
      <w:pPr>
        <w:tabs>
          <w:tab w:val="num" w:pos="2160"/>
        </w:tabs>
        <w:ind w:left="2160" w:hanging="360"/>
      </w:pPr>
      <w:rPr>
        <w:rFonts w:ascii="Arial" w:hAnsi="Arial" w:hint="default"/>
      </w:rPr>
    </w:lvl>
    <w:lvl w:ilvl="3" w:tplc="063A1C68" w:tentative="1">
      <w:start w:val="1"/>
      <w:numFmt w:val="bullet"/>
      <w:lvlText w:val="•"/>
      <w:lvlJc w:val="left"/>
      <w:pPr>
        <w:tabs>
          <w:tab w:val="num" w:pos="2880"/>
        </w:tabs>
        <w:ind w:left="2880" w:hanging="360"/>
      </w:pPr>
      <w:rPr>
        <w:rFonts w:ascii="Arial" w:hAnsi="Arial" w:hint="default"/>
      </w:rPr>
    </w:lvl>
    <w:lvl w:ilvl="4" w:tplc="1584C936" w:tentative="1">
      <w:start w:val="1"/>
      <w:numFmt w:val="bullet"/>
      <w:lvlText w:val="•"/>
      <w:lvlJc w:val="left"/>
      <w:pPr>
        <w:tabs>
          <w:tab w:val="num" w:pos="3600"/>
        </w:tabs>
        <w:ind w:left="3600" w:hanging="360"/>
      </w:pPr>
      <w:rPr>
        <w:rFonts w:ascii="Arial" w:hAnsi="Arial" w:hint="default"/>
      </w:rPr>
    </w:lvl>
    <w:lvl w:ilvl="5" w:tplc="A394138C" w:tentative="1">
      <w:start w:val="1"/>
      <w:numFmt w:val="bullet"/>
      <w:lvlText w:val="•"/>
      <w:lvlJc w:val="left"/>
      <w:pPr>
        <w:tabs>
          <w:tab w:val="num" w:pos="4320"/>
        </w:tabs>
        <w:ind w:left="4320" w:hanging="360"/>
      </w:pPr>
      <w:rPr>
        <w:rFonts w:ascii="Arial" w:hAnsi="Arial" w:hint="default"/>
      </w:rPr>
    </w:lvl>
    <w:lvl w:ilvl="6" w:tplc="4F502C96" w:tentative="1">
      <w:start w:val="1"/>
      <w:numFmt w:val="bullet"/>
      <w:lvlText w:val="•"/>
      <w:lvlJc w:val="left"/>
      <w:pPr>
        <w:tabs>
          <w:tab w:val="num" w:pos="5040"/>
        </w:tabs>
        <w:ind w:left="5040" w:hanging="360"/>
      </w:pPr>
      <w:rPr>
        <w:rFonts w:ascii="Arial" w:hAnsi="Arial" w:hint="default"/>
      </w:rPr>
    </w:lvl>
    <w:lvl w:ilvl="7" w:tplc="F7867D1A" w:tentative="1">
      <w:start w:val="1"/>
      <w:numFmt w:val="bullet"/>
      <w:lvlText w:val="•"/>
      <w:lvlJc w:val="left"/>
      <w:pPr>
        <w:tabs>
          <w:tab w:val="num" w:pos="5760"/>
        </w:tabs>
        <w:ind w:left="5760" w:hanging="360"/>
      </w:pPr>
      <w:rPr>
        <w:rFonts w:ascii="Arial" w:hAnsi="Arial" w:hint="default"/>
      </w:rPr>
    </w:lvl>
    <w:lvl w:ilvl="8" w:tplc="E6EEF69C" w:tentative="1">
      <w:start w:val="1"/>
      <w:numFmt w:val="bullet"/>
      <w:lvlText w:val="•"/>
      <w:lvlJc w:val="left"/>
      <w:pPr>
        <w:tabs>
          <w:tab w:val="num" w:pos="6480"/>
        </w:tabs>
        <w:ind w:left="6480" w:hanging="360"/>
      </w:pPr>
      <w:rPr>
        <w:rFonts w:ascii="Arial" w:hAnsi="Arial" w:hint="default"/>
      </w:rPr>
    </w:lvl>
  </w:abstractNum>
  <w:abstractNum w:abstractNumId="26">
    <w:nsid w:val="54BD0BC2"/>
    <w:multiLevelType w:val="hybridMultilevel"/>
    <w:tmpl w:val="6DC46E5E"/>
    <w:lvl w:ilvl="0" w:tplc="A698C3AC">
      <w:start w:val="1"/>
      <w:numFmt w:val="bullet"/>
      <w:lvlText w:val="•"/>
      <w:lvlJc w:val="left"/>
      <w:pPr>
        <w:tabs>
          <w:tab w:val="num" w:pos="720"/>
        </w:tabs>
        <w:ind w:left="720" w:hanging="360"/>
      </w:pPr>
      <w:rPr>
        <w:rFonts w:ascii="Arial" w:hAnsi="Arial" w:hint="default"/>
      </w:rPr>
    </w:lvl>
    <w:lvl w:ilvl="1" w:tplc="57A83C32">
      <w:start w:val="1"/>
      <w:numFmt w:val="bullet"/>
      <w:lvlText w:val="•"/>
      <w:lvlJc w:val="left"/>
      <w:pPr>
        <w:tabs>
          <w:tab w:val="num" w:pos="1440"/>
        </w:tabs>
        <w:ind w:left="1440" w:hanging="360"/>
      </w:pPr>
      <w:rPr>
        <w:rFonts w:ascii="Arial" w:hAnsi="Arial" w:hint="default"/>
      </w:rPr>
    </w:lvl>
    <w:lvl w:ilvl="2" w:tplc="A7D655DE" w:tentative="1">
      <w:start w:val="1"/>
      <w:numFmt w:val="bullet"/>
      <w:lvlText w:val="•"/>
      <w:lvlJc w:val="left"/>
      <w:pPr>
        <w:tabs>
          <w:tab w:val="num" w:pos="2160"/>
        </w:tabs>
        <w:ind w:left="2160" w:hanging="360"/>
      </w:pPr>
      <w:rPr>
        <w:rFonts w:ascii="Arial" w:hAnsi="Arial" w:hint="default"/>
      </w:rPr>
    </w:lvl>
    <w:lvl w:ilvl="3" w:tplc="B942A6D0" w:tentative="1">
      <w:start w:val="1"/>
      <w:numFmt w:val="bullet"/>
      <w:lvlText w:val="•"/>
      <w:lvlJc w:val="left"/>
      <w:pPr>
        <w:tabs>
          <w:tab w:val="num" w:pos="2880"/>
        </w:tabs>
        <w:ind w:left="2880" w:hanging="360"/>
      </w:pPr>
      <w:rPr>
        <w:rFonts w:ascii="Arial" w:hAnsi="Arial" w:hint="default"/>
      </w:rPr>
    </w:lvl>
    <w:lvl w:ilvl="4" w:tplc="F8A201CE" w:tentative="1">
      <w:start w:val="1"/>
      <w:numFmt w:val="bullet"/>
      <w:lvlText w:val="•"/>
      <w:lvlJc w:val="left"/>
      <w:pPr>
        <w:tabs>
          <w:tab w:val="num" w:pos="3600"/>
        </w:tabs>
        <w:ind w:left="3600" w:hanging="360"/>
      </w:pPr>
      <w:rPr>
        <w:rFonts w:ascii="Arial" w:hAnsi="Arial" w:hint="default"/>
      </w:rPr>
    </w:lvl>
    <w:lvl w:ilvl="5" w:tplc="B484AAC6" w:tentative="1">
      <w:start w:val="1"/>
      <w:numFmt w:val="bullet"/>
      <w:lvlText w:val="•"/>
      <w:lvlJc w:val="left"/>
      <w:pPr>
        <w:tabs>
          <w:tab w:val="num" w:pos="4320"/>
        </w:tabs>
        <w:ind w:left="4320" w:hanging="360"/>
      </w:pPr>
      <w:rPr>
        <w:rFonts w:ascii="Arial" w:hAnsi="Arial" w:hint="default"/>
      </w:rPr>
    </w:lvl>
    <w:lvl w:ilvl="6" w:tplc="F42E51BC" w:tentative="1">
      <w:start w:val="1"/>
      <w:numFmt w:val="bullet"/>
      <w:lvlText w:val="•"/>
      <w:lvlJc w:val="left"/>
      <w:pPr>
        <w:tabs>
          <w:tab w:val="num" w:pos="5040"/>
        </w:tabs>
        <w:ind w:left="5040" w:hanging="360"/>
      </w:pPr>
      <w:rPr>
        <w:rFonts w:ascii="Arial" w:hAnsi="Arial" w:hint="default"/>
      </w:rPr>
    </w:lvl>
    <w:lvl w:ilvl="7" w:tplc="180853BC" w:tentative="1">
      <w:start w:val="1"/>
      <w:numFmt w:val="bullet"/>
      <w:lvlText w:val="•"/>
      <w:lvlJc w:val="left"/>
      <w:pPr>
        <w:tabs>
          <w:tab w:val="num" w:pos="5760"/>
        </w:tabs>
        <w:ind w:left="5760" w:hanging="360"/>
      </w:pPr>
      <w:rPr>
        <w:rFonts w:ascii="Arial" w:hAnsi="Arial" w:hint="default"/>
      </w:rPr>
    </w:lvl>
    <w:lvl w:ilvl="8" w:tplc="E11808AC" w:tentative="1">
      <w:start w:val="1"/>
      <w:numFmt w:val="bullet"/>
      <w:lvlText w:val="•"/>
      <w:lvlJc w:val="left"/>
      <w:pPr>
        <w:tabs>
          <w:tab w:val="num" w:pos="6480"/>
        </w:tabs>
        <w:ind w:left="6480" w:hanging="360"/>
      </w:pPr>
      <w:rPr>
        <w:rFonts w:ascii="Arial" w:hAnsi="Arial" w:hint="default"/>
      </w:rPr>
    </w:lvl>
  </w:abstractNum>
  <w:abstractNum w:abstractNumId="27">
    <w:nsid w:val="56472632"/>
    <w:multiLevelType w:val="hybridMultilevel"/>
    <w:tmpl w:val="179E915A"/>
    <w:lvl w:ilvl="0" w:tplc="99527F68">
      <w:start w:val="1"/>
      <w:numFmt w:val="bullet"/>
      <w:lvlText w:val="•"/>
      <w:lvlJc w:val="left"/>
      <w:pPr>
        <w:tabs>
          <w:tab w:val="num" w:pos="720"/>
        </w:tabs>
        <w:ind w:left="720" w:hanging="360"/>
      </w:pPr>
      <w:rPr>
        <w:rFonts w:ascii="Arial" w:hAnsi="Arial" w:hint="default"/>
      </w:rPr>
    </w:lvl>
    <w:lvl w:ilvl="1" w:tplc="1C02CBCA" w:tentative="1">
      <w:start w:val="1"/>
      <w:numFmt w:val="bullet"/>
      <w:lvlText w:val="•"/>
      <w:lvlJc w:val="left"/>
      <w:pPr>
        <w:tabs>
          <w:tab w:val="num" w:pos="1440"/>
        </w:tabs>
        <w:ind w:left="1440" w:hanging="360"/>
      </w:pPr>
      <w:rPr>
        <w:rFonts w:ascii="Arial" w:hAnsi="Arial" w:hint="default"/>
      </w:rPr>
    </w:lvl>
    <w:lvl w:ilvl="2" w:tplc="9968AABE" w:tentative="1">
      <w:start w:val="1"/>
      <w:numFmt w:val="bullet"/>
      <w:lvlText w:val="•"/>
      <w:lvlJc w:val="left"/>
      <w:pPr>
        <w:tabs>
          <w:tab w:val="num" w:pos="2160"/>
        </w:tabs>
        <w:ind w:left="2160" w:hanging="360"/>
      </w:pPr>
      <w:rPr>
        <w:rFonts w:ascii="Arial" w:hAnsi="Arial" w:hint="default"/>
      </w:rPr>
    </w:lvl>
    <w:lvl w:ilvl="3" w:tplc="E2E8609A" w:tentative="1">
      <w:start w:val="1"/>
      <w:numFmt w:val="bullet"/>
      <w:lvlText w:val="•"/>
      <w:lvlJc w:val="left"/>
      <w:pPr>
        <w:tabs>
          <w:tab w:val="num" w:pos="2880"/>
        </w:tabs>
        <w:ind w:left="2880" w:hanging="360"/>
      </w:pPr>
      <w:rPr>
        <w:rFonts w:ascii="Arial" w:hAnsi="Arial" w:hint="default"/>
      </w:rPr>
    </w:lvl>
    <w:lvl w:ilvl="4" w:tplc="5A2E173A" w:tentative="1">
      <w:start w:val="1"/>
      <w:numFmt w:val="bullet"/>
      <w:lvlText w:val="•"/>
      <w:lvlJc w:val="left"/>
      <w:pPr>
        <w:tabs>
          <w:tab w:val="num" w:pos="3600"/>
        </w:tabs>
        <w:ind w:left="3600" w:hanging="360"/>
      </w:pPr>
      <w:rPr>
        <w:rFonts w:ascii="Arial" w:hAnsi="Arial" w:hint="default"/>
      </w:rPr>
    </w:lvl>
    <w:lvl w:ilvl="5" w:tplc="81F8AC38" w:tentative="1">
      <w:start w:val="1"/>
      <w:numFmt w:val="bullet"/>
      <w:lvlText w:val="•"/>
      <w:lvlJc w:val="left"/>
      <w:pPr>
        <w:tabs>
          <w:tab w:val="num" w:pos="4320"/>
        </w:tabs>
        <w:ind w:left="4320" w:hanging="360"/>
      </w:pPr>
      <w:rPr>
        <w:rFonts w:ascii="Arial" w:hAnsi="Arial" w:hint="default"/>
      </w:rPr>
    </w:lvl>
    <w:lvl w:ilvl="6" w:tplc="6DB6477E" w:tentative="1">
      <w:start w:val="1"/>
      <w:numFmt w:val="bullet"/>
      <w:lvlText w:val="•"/>
      <w:lvlJc w:val="left"/>
      <w:pPr>
        <w:tabs>
          <w:tab w:val="num" w:pos="5040"/>
        </w:tabs>
        <w:ind w:left="5040" w:hanging="360"/>
      </w:pPr>
      <w:rPr>
        <w:rFonts w:ascii="Arial" w:hAnsi="Arial" w:hint="default"/>
      </w:rPr>
    </w:lvl>
    <w:lvl w:ilvl="7" w:tplc="FED0FA78" w:tentative="1">
      <w:start w:val="1"/>
      <w:numFmt w:val="bullet"/>
      <w:lvlText w:val="•"/>
      <w:lvlJc w:val="left"/>
      <w:pPr>
        <w:tabs>
          <w:tab w:val="num" w:pos="5760"/>
        </w:tabs>
        <w:ind w:left="5760" w:hanging="360"/>
      </w:pPr>
      <w:rPr>
        <w:rFonts w:ascii="Arial" w:hAnsi="Arial" w:hint="default"/>
      </w:rPr>
    </w:lvl>
    <w:lvl w:ilvl="8" w:tplc="7DBCFEB2" w:tentative="1">
      <w:start w:val="1"/>
      <w:numFmt w:val="bullet"/>
      <w:lvlText w:val="•"/>
      <w:lvlJc w:val="left"/>
      <w:pPr>
        <w:tabs>
          <w:tab w:val="num" w:pos="6480"/>
        </w:tabs>
        <w:ind w:left="6480" w:hanging="360"/>
      </w:pPr>
      <w:rPr>
        <w:rFonts w:ascii="Arial" w:hAnsi="Arial" w:hint="default"/>
      </w:rPr>
    </w:lvl>
  </w:abstractNum>
  <w:abstractNum w:abstractNumId="28">
    <w:nsid w:val="5CE746A7"/>
    <w:multiLevelType w:val="multilevel"/>
    <w:tmpl w:val="823CD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902EFA"/>
    <w:multiLevelType w:val="hybridMultilevel"/>
    <w:tmpl w:val="83B07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C91CDE"/>
    <w:multiLevelType w:val="multilevel"/>
    <w:tmpl w:val="6E80B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E517769"/>
    <w:multiLevelType w:val="hybridMultilevel"/>
    <w:tmpl w:val="AF12CD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1A79C7"/>
    <w:multiLevelType w:val="hybridMultilevel"/>
    <w:tmpl w:val="4474A03C"/>
    <w:lvl w:ilvl="0" w:tplc="B756F06A">
      <w:start w:val="1"/>
      <w:numFmt w:val="bullet"/>
      <w:lvlText w:val="•"/>
      <w:lvlJc w:val="left"/>
      <w:pPr>
        <w:tabs>
          <w:tab w:val="num" w:pos="720"/>
        </w:tabs>
        <w:ind w:left="720" w:hanging="360"/>
      </w:pPr>
      <w:rPr>
        <w:rFonts w:ascii="Arial" w:hAnsi="Arial" w:hint="default"/>
      </w:rPr>
    </w:lvl>
    <w:lvl w:ilvl="1" w:tplc="CAE2EF36" w:tentative="1">
      <w:start w:val="1"/>
      <w:numFmt w:val="bullet"/>
      <w:lvlText w:val="•"/>
      <w:lvlJc w:val="left"/>
      <w:pPr>
        <w:tabs>
          <w:tab w:val="num" w:pos="1440"/>
        </w:tabs>
        <w:ind w:left="1440" w:hanging="360"/>
      </w:pPr>
      <w:rPr>
        <w:rFonts w:ascii="Arial" w:hAnsi="Arial" w:hint="default"/>
      </w:rPr>
    </w:lvl>
    <w:lvl w:ilvl="2" w:tplc="83F83F34" w:tentative="1">
      <w:start w:val="1"/>
      <w:numFmt w:val="bullet"/>
      <w:lvlText w:val="•"/>
      <w:lvlJc w:val="left"/>
      <w:pPr>
        <w:tabs>
          <w:tab w:val="num" w:pos="2160"/>
        </w:tabs>
        <w:ind w:left="2160" w:hanging="360"/>
      </w:pPr>
      <w:rPr>
        <w:rFonts w:ascii="Arial" w:hAnsi="Arial" w:hint="default"/>
      </w:rPr>
    </w:lvl>
    <w:lvl w:ilvl="3" w:tplc="3664E466" w:tentative="1">
      <w:start w:val="1"/>
      <w:numFmt w:val="bullet"/>
      <w:lvlText w:val="•"/>
      <w:lvlJc w:val="left"/>
      <w:pPr>
        <w:tabs>
          <w:tab w:val="num" w:pos="2880"/>
        </w:tabs>
        <w:ind w:left="2880" w:hanging="360"/>
      </w:pPr>
      <w:rPr>
        <w:rFonts w:ascii="Arial" w:hAnsi="Arial" w:hint="default"/>
      </w:rPr>
    </w:lvl>
    <w:lvl w:ilvl="4" w:tplc="D6CAC050" w:tentative="1">
      <w:start w:val="1"/>
      <w:numFmt w:val="bullet"/>
      <w:lvlText w:val="•"/>
      <w:lvlJc w:val="left"/>
      <w:pPr>
        <w:tabs>
          <w:tab w:val="num" w:pos="3600"/>
        </w:tabs>
        <w:ind w:left="3600" w:hanging="360"/>
      </w:pPr>
      <w:rPr>
        <w:rFonts w:ascii="Arial" w:hAnsi="Arial" w:hint="default"/>
      </w:rPr>
    </w:lvl>
    <w:lvl w:ilvl="5" w:tplc="727C8388" w:tentative="1">
      <w:start w:val="1"/>
      <w:numFmt w:val="bullet"/>
      <w:lvlText w:val="•"/>
      <w:lvlJc w:val="left"/>
      <w:pPr>
        <w:tabs>
          <w:tab w:val="num" w:pos="4320"/>
        </w:tabs>
        <w:ind w:left="4320" w:hanging="360"/>
      </w:pPr>
      <w:rPr>
        <w:rFonts w:ascii="Arial" w:hAnsi="Arial" w:hint="default"/>
      </w:rPr>
    </w:lvl>
    <w:lvl w:ilvl="6" w:tplc="9288F41A" w:tentative="1">
      <w:start w:val="1"/>
      <w:numFmt w:val="bullet"/>
      <w:lvlText w:val="•"/>
      <w:lvlJc w:val="left"/>
      <w:pPr>
        <w:tabs>
          <w:tab w:val="num" w:pos="5040"/>
        </w:tabs>
        <w:ind w:left="5040" w:hanging="360"/>
      </w:pPr>
      <w:rPr>
        <w:rFonts w:ascii="Arial" w:hAnsi="Arial" w:hint="default"/>
      </w:rPr>
    </w:lvl>
    <w:lvl w:ilvl="7" w:tplc="3946B750" w:tentative="1">
      <w:start w:val="1"/>
      <w:numFmt w:val="bullet"/>
      <w:lvlText w:val="•"/>
      <w:lvlJc w:val="left"/>
      <w:pPr>
        <w:tabs>
          <w:tab w:val="num" w:pos="5760"/>
        </w:tabs>
        <w:ind w:left="5760" w:hanging="360"/>
      </w:pPr>
      <w:rPr>
        <w:rFonts w:ascii="Arial" w:hAnsi="Arial" w:hint="default"/>
      </w:rPr>
    </w:lvl>
    <w:lvl w:ilvl="8" w:tplc="2982DB78" w:tentative="1">
      <w:start w:val="1"/>
      <w:numFmt w:val="bullet"/>
      <w:lvlText w:val="•"/>
      <w:lvlJc w:val="left"/>
      <w:pPr>
        <w:tabs>
          <w:tab w:val="num" w:pos="6480"/>
        </w:tabs>
        <w:ind w:left="6480" w:hanging="360"/>
      </w:pPr>
      <w:rPr>
        <w:rFonts w:ascii="Arial" w:hAnsi="Arial" w:hint="default"/>
      </w:rPr>
    </w:lvl>
  </w:abstractNum>
  <w:num w:numId="1">
    <w:abstractNumId w:val="19"/>
  </w:num>
  <w:num w:numId="2">
    <w:abstractNumId w:val="18"/>
  </w:num>
  <w:num w:numId="3">
    <w:abstractNumId w:val="21"/>
  </w:num>
  <w:num w:numId="4">
    <w:abstractNumId w:val="4"/>
  </w:num>
  <w:num w:numId="5">
    <w:abstractNumId w:val="3"/>
  </w:num>
  <w:num w:numId="6">
    <w:abstractNumId w:val="26"/>
  </w:num>
  <w:num w:numId="7">
    <w:abstractNumId w:val="9"/>
  </w:num>
  <w:num w:numId="8">
    <w:abstractNumId w:val="32"/>
  </w:num>
  <w:num w:numId="9">
    <w:abstractNumId w:val="17"/>
  </w:num>
  <w:num w:numId="10">
    <w:abstractNumId w:val="7"/>
  </w:num>
  <w:num w:numId="11">
    <w:abstractNumId w:val="5"/>
  </w:num>
  <w:num w:numId="12">
    <w:abstractNumId w:val="1"/>
  </w:num>
  <w:num w:numId="13">
    <w:abstractNumId w:val="23"/>
  </w:num>
  <w:num w:numId="14">
    <w:abstractNumId w:val="16"/>
  </w:num>
  <w:num w:numId="15">
    <w:abstractNumId w:val="28"/>
  </w:num>
  <w:num w:numId="16">
    <w:abstractNumId w:val="2"/>
  </w:num>
  <w:num w:numId="17">
    <w:abstractNumId w:val="2"/>
    <w:lvlOverride w:ilvl="1">
      <w:lvl w:ilvl="1">
        <w:numFmt w:val="decimal"/>
        <w:lvlText w:val="%2."/>
        <w:lvlJc w:val="left"/>
      </w:lvl>
    </w:lvlOverride>
  </w:num>
  <w:num w:numId="1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13"/>
  </w:num>
  <w:num w:numId="20">
    <w:abstractNumId w:val="6"/>
  </w:num>
  <w:num w:numId="21">
    <w:abstractNumId w:val="31"/>
  </w:num>
  <w:num w:numId="22">
    <w:abstractNumId w:val="25"/>
  </w:num>
  <w:num w:numId="23">
    <w:abstractNumId w:val="10"/>
  </w:num>
  <w:num w:numId="24">
    <w:abstractNumId w:val="11"/>
  </w:num>
  <w:num w:numId="25">
    <w:abstractNumId w:val="15"/>
  </w:num>
  <w:num w:numId="26">
    <w:abstractNumId w:val="14"/>
  </w:num>
  <w:num w:numId="27">
    <w:abstractNumId w:val="30"/>
  </w:num>
  <w:num w:numId="28">
    <w:abstractNumId w:val="29"/>
  </w:num>
  <w:num w:numId="29">
    <w:abstractNumId w:val="12"/>
  </w:num>
  <w:num w:numId="30">
    <w:abstractNumId w:val="8"/>
  </w:num>
  <w:num w:numId="31">
    <w:abstractNumId w:val="20"/>
  </w:num>
  <w:num w:numId="32">
    <w:abstractNumId w:val="0"/>
  </w:num>
  <w:num w:numId="33">
    <w:abstractNumId w:val="27"/>
  </w:num>
  <w:num w:numId="34">
    <w:abstractNumId w:val="22"/>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286"/>
    <w:rsid w:val="00005547"/>
    <w:rsid w:val="000134A8"/>
    <w:rsid w:val="00016F98"/>
    <w:rsid w:val="00122C7F"/>
    <w:rsid w:val="0013342B"/>
    <w:rsid w:val="00195315"/>
    <w:rsid w:val="001963BB"/>
    <w:rsid w:val="001B6732"/>
    <w:rsid w:val="001C5C20"/>
    <w:rsid w:val="001D5B33"/>
    <w:rsid w:val="002112DE"/>
    <w:rsid w:val="0026536B"/>
    <w:rsid w:val="002943C8"/>
    <w:rsid w:val="0034486B"/>
    <w:rsid w:val="003D65EC"/>
    <w:rsid w:val="004420E9"/>
    <w:rsid w:val="00457867"/>
    <w:rsid w:val="00475BA8"/>
    <w:rsid w:val="004A6B8D"/>
    <w:rsid w:val="0053706B"/>
    <w:rsid w:val="00575AAD"/>
    <w:rsid w:val="005A4F2B"/>
    <w:rsid w:val="005D5DA9"/>
    <w:rsid w:val="006A1DA4"/>
    <w:rsid w:val="006B5579"/>
    <w:rsid w:val="006F5C54"/>
    <w:rsid w:val="00714AE0"/>
    <w:rsid w:val="00741013"/>
    <w:rsid w:val="007B587D"/>
    <w:rsid w:val="00804AB6"/>
    <w:rsid w:val="0082576A"/>
    <w:rsid w:val="00841C7D"/>
    <w:rsid w:val="00897772"/>
    <w:rsid w:val="008E41C3"/>
    <w:rsid w:val="00A12600"/>
    <w:rsid w:val="00A269A1"/>
    <w:rsid w:val="00A328E7"/>
    <w:rsid w:val="00A90082"/>
    <w:rsid w:val="00AC4286"/>
    <w:rsid w:val="00B0142D"/>
    <w:rsid w:val="00C5655E"/>
    <w:rsid w:val="00CB5DC2"/>
    <w:rsid w:val="00E216CE"/>
    <w:rsid w:val="00E505A7"/>
    <w:rsid w:val="00EA641F"/>
    <w:rsid w:val="00EE14FE"/>
    <w:rsid w:val="00FC1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B67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16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4286"/>
  </w:style>
  <w:style w:type="character" w:styleId="Hyperlink">
    <w:name w:val="Hyperlink"/>
    <w:basedOn w:val="DefaultParagraphFont"/>
    <w:uiPriority w:val="99"/>
    <w:semiHidden/>
    <w:unhideWhenUsed/>
    <w:rsid w:val="00AC4286"/>
    <w:rPr>
      <w:color w:val="0000FF"/>
      <w:u w:val="single"/>
    </w:rPr>
  </w:style>
  <w:style w:type="paragraph" w:styleId="ListParagraph">
    <w:name w:val="List Paragraph"/>
    <w:basedOn w:val="Normal"/>
    <w:uiPriority w:val="34"/>
    <w:qFormat/>
    <w:rsid w:val="00AC4286"/>
    <w:pPr>
      <w:ind w:left="720"/>
      <w:contextualSpacing/>
    </w:pPr>
  </w:style>
  <w:style w:type="paragraph" w:styleId="BalloonText">
    <w:name w:val="Balloon Text"/>
    <w:basedOn w:val="Normal"/>
    <w:link w:val="BalloonTextChar"/>
    <w:uiPriority w:val="99"/>
    <w:semiHidden/>
    <w:unhideWhenUsed/>
    <w:rsid w:val="00A3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E7"/>
    <w:rPr>
      <w:rFonts w:ascii="Tahoma" w:hAnsi="Tahoma" w:cs="Tahoma"/>
      <w:sz w:val="16"/>
      <w:szCs w:val="16"/>
    </w:rPr>
  </w:style>
  <w:style w:type="paragraph" w:styleId="NormalWeb">
    <w:name w:val="Normal (Web)"/>
    <w:basedOn w:val="Normal"/>
    <w:uiPriority w:val="99"/>
    <w:unhideWhenUsed/>
    <w:rsid w:val="00CB5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505A7"/>
  </w:style>
  <w:style w:type="character" w:customStyle="1" w:styleId="mo">
    <w:name w:val="mo"/>
    <w:basedOn w:val="DefaultParagraphFont"/>
    <w:rsid w:val="00E505A7"/>
  </w:style>
  <w:style w:type="character" w:styleId="Strong">
    <w:name w:val="Strong"/>
    <w:basedOn w:val="DefaultParagraphFont"/>
    <w:uiPriority w:val="22"/>
    <w:qFormat/>
    <w:rsid w:val="00475BA8"/>
    <w:rPr>
      <w:b/>
      <w:bCs/>
    </w:rPr>
  </w:style>
  <w:style w:type="character" w:customStyle="1" w:styleId="Heading3Char">
    <w:name w:val="Heading 3 Char"/>
    <w:basedOn w:val="DefaultParagraphFont"/>
    <w:link w:val="Heading3"/>
    <w:uiPriority w:val="9"/>
    <w:rsid w:val="00E216CE"/>
    <w:rPr>
      <w:rFonts w:ascii="Times New Roman" w:eastAsia="Times New Roman" w:hAnsi="Times New Roman" w:cs="Times New Roman"/>
      <w:b/>
      <w:bCs/>
      <w:sz w:val="27"/>
      <w:szCs w:val="27"/>
    </w:rPr>
  </w:style>
  <w:style w:type="character" w:styleId="Emphasis">
    <w:name w:val="Emphasis"/>
    <w:basedOn w:val="DefaultParagraphFont"/>
    <w:uiPriority w:val="20"/>
    <w:qFormat/>
    <w:rsid w:val="005A4F2B"/>
    <w:rPr>
      <w:i/>
      <w:iCs/>
    </w:rPr>
  </w:style>
  <w:style w:type="character" w:styleId="HTMLCode">
    <w:name w:val="HTML Code"/>
    <w:basedOn w:val="DefaultParagraphFont"/>
    <w:uiPriority w:val="99"/>
    <w:semiHidden/>
    <w:unhideWhenUsed/>
    <w:rsid w:val="005D5DA9"/>
    <w:rPr>
      <w:rFonts w:ascii="Courier New" w:eastAsia="Times New Roman" w:hAnsi="Courier New" w:cs="Courier New"/>
      <w:sz w:val="20"/>
      <w:szCs w:val="20"/>
    </w:rPr>
  </w:style>
  <w:style w:type="character" w:customStyle="1" w:styleId="renderedqtext">
    <w:name w:val="rendered_qtext"/>
    <w:basedOn w:val="DefaultParagraphFont"/>
    <w:rsid w:val="002112DE"/>
  </w:style>
  <w:style w:type="character" w:customStyle="1" w:styleId="mn">
    <w:name w:val="mn"/>
    <w:basedOn w:val="DefaultParagraphFont"/>
    <w:rsid w:val="00575AAD"/>
  </w:style>
  <w:style w:type="character" w:customStyle="1" w:styleId="Heading2Char">
    <w:name w:val="Heading 2 Char"/>
    <w:basedOn w:val="DefaultParagraphFont"/>
    <w:link w:val="Heading2"/>
    <w:uiPriority w:val="9"/>
    <w:semiHidden/>
    <w:rsid w:val="001B673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B67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16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4286"/>
  </w:style>
  <w:style w:type="character" w:styleId="Hyperlink">
    <w:name w:val="Hyperlink"/>
    <w:basedOn w:val="DefaultParagraphFont"/>
    <w:uiPriority w:val="99"/>
    <w:semiHidden/>
    <w:unhideWhenUsed/>
    <w:rsid w:val="00AC4286"/>
    <w:rPr>
      <w:color w:val="0000FF"/>
      <w:u w:val="single"/>
    </w:rPr>
  </w:style>
  <w:style w:type="paragraph" w:styleId="ListParagraph">
    <w:name w:val="List Paragraph"/>
    <w:basedOn w:val="Normal"/>
    <w:uiPriority w:val="34"/>
    <w:qFormat/>
    <w:rsid w:val="00AC4286"/>
    <w:pPr>
      <w:ind w:left="720"/>
      <w:contextualSpacing/>
    </w:pPr>
  </w:style>
  <w:style w:type="paragraph" w:styleId="BalloonText">
    <w:name w:val="Balloon Text"/>
    <w:basedOn w:val="Normal"/>
    <w:link w:val="BalloonTextChar"/>
    <w:uiPriority w:val="99"/>
    <w:semiHidden/>
    <w:unhideWhenUsed/>
    <w:rsid w:val="00A3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E7"/>
    <w:rPr>
      <w:rFonts w:ascii="Tahoma" w:hAnsi="Tahoma" w:cs="Tahoma"/>
      <w:sz w:val="16"/>
      <w:szCs w:val="16"/>
    </w:rPr>
  </w:style>
  <w:style w:type="paragraph" w:styleId="NormalWeb">
    <w:name w:val="Normal (Web)"/>
    <w:basedOn w:val="Normal"/>
    <w:uiPriority w:val="99"/>
    <w:unhideWhenUsed/>
    <w:rsid w:val="00CB5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505A7"/>
  </w:style>
  <w:style w:type="character" w:customStyle="1" w:styleId="mo">
    <w:name w:val="mo"/>
    <w:basedOn w:val="DefaultParagraphFont"/>
    <w:rsid w:val="00E505A7"/>
  </w:style>
  <w:style w:type="character" w:styleId="Strong">
    <w:name w:val="Strong"/>
    <w:basedOn w:val="DefaultParagraphFont"/>
    <w:uiPriority w:val="22"/>
    <w:qFormat/>
    <w:rsid w:val="00475BA8"/>
    <w:rPr>
      <w:b/>
      <w:bCs/>
    </w:rPr>
  </w:style>
  <w:style w:type="character" w:customStyle="1" w:styleId="Heading3Char">
    <w:name w:val="Heading 3 Char"/>
    <w:basedOn w:val="DefaultParagraphFont"/>
    <w:link w:val="Heading3"/>
    <w:uiPriority w:val="9"/>
    <w:rsid w:val="00E216CE"/>
    <w:rPr>
      <w:rFonts w:ascii="Times New Roman" w:eastAsia="Times New Roman" w:hAnsi="Times New Roman" w:cs="Times New Roman"/>
      <w:b/>
      <w:bCs/>
      <w:sz w:val="27"/>
      <w:szCs w:val="27"/>
    </w:rPr>
  </w:style>
  <w:style w:type="character" w:styleId="Emphasis">
    <w:name w:val="Emphasis"/>
    <w:basedOn w:val="DefaultParagraphFont"/>
    <w:uiPriority w:val="20"/>
    <w:qFormat/>
    <w:rsid w:val="005A4F2B"/>
    <w:rPr>
      <w:i/>
      <w:iCs/>
    </w:rPr>
  </w:style>
  <w:style w:type="character" w:styleId="HTMLCode">
    <w:name w:val="HTML Code"/>
    <w:basedOn w:val="DefaultParagraphFont"/>
    <w:uiPriority w:val="99"/>
    <w:semiHidden/>
    <w:unhideWhenUsed/>
    <w:rsid w:val="005D5DA9"/>
    <w:rPr>
      <w:rFonts w:ascii="Courier New" w:eastAsia="Times New Roman" w:hAnsi="Courier New" w:cs="Courier New"/>
      <w:sz w:val="20"/>
      <w:szCs w:val="20"/>
    </w:rPr>
  </w:style>
  <w:style w:type="character" w:customStyle="1" w:styleId="renderedqtext">
    <w:name w:val="rendered_qtext"/>
    <w:basedOn w:val="DefaultParagraphFont"/>
    <w:rsid w:val="002112DE"/>
  </w:style>
  <w:style w:type="character" w:customStyle="1" w:styleId="mn">
    <w:name w:val="mn"/>
    <w:basedOn w:val="DefaultParagraphFont"/>
    <w:rsid w:val="00575AAD"/>
  </w:style>
  <w:style w:type="character" w:customStyle="1" w:styleId="Heading2Char">
    <w:name w:val="Heading 2 Char"/>
    <w:basedOn w:val="DefaultParagraphFont"/>
    <w:link w:val="Heading2"/>
    <w:uiPriority w:val="9"/>
    <w:semiHidden/>
    <w:rsid w:val="001B673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3270">
      <w:bodyDiv w:val="1"/>
      <w:marLeft w:val="0"/>
      <w:marRight w:val="0"/>
      <w:marTop w:val="0"/>
      <w:marBottom w:val="0"/>
      <w:divBdr>
        <w:top w:val="none" w:sz="0" w:space="0" w:color="auto"/>
        <w:left w:val="none" w:sz="0" w:space="0" w:color="auto"/>
        <w:bottom w:val="none" w:sz="0" w:space="0" w:color="auto"/>
        <w:right w:val="none" w:sz="0" w:space="0" w:color="auto"/>
      </w:divBdr>
    </w:div>
    <w:div w:id="158737571">
      <w:bodyDiv w:val="1"/>
      <w:marLeft w:val="0"/>
      <w:marRight w:val="0"/>
      <w:marTop w:val="0"/>
      <w:marBottom w:val="0"/>
      <w:divBdr>
        <w:top w:val="none" w:sz="0" w:space="0" w:color="auto"/>
        <w:left w:val="none" w:sz="0" w:space="0" w:color="auto"/>
        <w:bottom w:val="none" w:sz="0" w:space="0" w:color="auto"/>
        <w:right w:val="none" w:sz="0" w:space="0" w:color="auto"/>
      </w:divBdr>
    </w:div>
    <w:div w:id="221211048">
      <w:bodyDiv w:val="1"/>
      <w:marLeft w:val="0"/>
      <w:marRight w:val="0"/>
      <w:marTop w:val="0"/>
      <w:marBottom w:val="0"/>
      <w:divBdr>
        <w:top w:val="none" w:sz="0" w:space="0" w:color="auto"/>
        <w:left w:val="none" w:sz="0" w:space="0" w:color="auto"/>
        <w:bottom w:val="none" w:sz="0" w:space="0" w:color="auto"/>
        <w:right w:val="none" w:sz="0" w:space="0" w:color="auto"/>
      </w:divBdr>
    </w:div>
    <w:div w:id="233055622">
      <w:bodyDiv w:val="1"/>
      <w:marLeft w:val="0"/>
      <w:marRight w:val="0"/>
      <w:marTop w:val="0"/>
      <w:marBottom w:val="0"/>
      <w:divBdr>
        <w:top w:val="none" w:sz="0" w:space="0" w:color="auto"/>
        <w:left w:val="none" w:sz="0" w:space="0" w:color="auto"/>
        <w:bottom w:val="none" w:sz="0" w:space="0" w:color="auto"/>
        <w:right w:val="none" w:sz="0" w:space="0" w:color="auto"/>
      </w:divBdr>
      <w:divsChild>
        <w:div w:id="561910774">
          <w:marLeft w:val="547"/>
          <w:marRight w:val="0"/>
          <w:marTop w:val="86"/>
          <w:marBottom w:val="0"/>
          <w:divBdr>
            <w:top w:val="none" w:sz="0" w:space="0" w:color="auto"/>
            <w:left w:val="none" w:sz="0" w:space="0" w:color="auto"/>
            <w:bottom w:val="none" w:sz="0" w:space="0" w:color="auto"/>
            <w:right w:val="none" w:sz="0" w:space="0" w:color="auto"/>
          </w:divBdr>
        </w:div>
        <w:div w:id="336929527">
          <w:marLeft w:val="547"/>
          <w:marRight w:val="0"/>
          <w:marTop w:val="86"/>
          <w:marBottom w:val="0"/>
          <w:divBdr>
            <w:top w:val="none" w:sz="0" w:space="0" w:color="auto"/>
            <w:left w:val="none" w:sz="0" w:space="0" w:color="auto"/>
            <w:bottom w:val="none" w:sz="0" w:space="0" w:color="auto"/>
            <w:right w:val="none" w:sz="0" w:space="0" w:color="auto"/>
          </w:divBdr>
        </w:div>
        <w:div w:id="372269463">
          <w:marLeft w:val="547"/>
          <w:marRight w:val="0"/>
          <w:marTop w:val="86"/>
          <w:marBottom w:val="0"/>
          <w:divBdr>
            <w:top w:val="none" w:sz="0" w:space="0" w:color="auto"/>
            <w:left w:val="none" w:sz="0" w:space="0" w:color="auto"/>
            <w:bottom w:val="none" w:sz="0" w:space="0" w:color="auto"/>
            <w:right w:val="none" w:sz="0" w:space="0" w:color="auto"/>
          </w:divBdr>
        </w:div>
      </w:divsChild>
    </w:div>
    <w:div w:id="252014740">
      <w:bodyDiv w:val="1"/>
      <w:marLeft w:val="0"/>
      <w:marRight w:val="0"/>
      <w:marTop w:val="0"/>
      <w:marBottom w:val="0"/>
      <w:divBdr>
        <w:top w:val="none" w:sz="0" w:space="0" w:color="auto"/>
        <w:left w:val="none" w:sz="0" w:space="0" w:color="auto"/>
        <w:bottom w:val="none" w:sz="0" w:space="0" w:color="auto"/>
        <w:right w:val="none" w:sz="0" w:space="0" w:color="auto"/>
      </w:divBdr>
    </w:div>
    <w:div w:id="591469710">
      <w:bodyDiv w:val="1"/>
      <w:marLeft w:val="0"/>
      <w:marRight w:val="0"/>
      <w:marTop w:val="0"/>
      <w:marBottom w:val="0"/>
      <w:divBdr>
        <w:top w:val="none" w:sz="0" w:space="0" w:color="auto"/>
        <w:left w:val="none" w:sz="0" w:space="0" w:color="auto"/>
        <w:bottom w:val="none" w:sz="0" w:space="0" w:color="auto"/>
        <w:right w:val="none" w:sz="0" w:space="0" w:color="auto"/>
      </w:divBdr>
      <w:divsChild>
        <w:div w:id="55130804">
          <w:marLeft w:val="1166"/>
          <w:marRight w:val="0"/>
          <w:marTop w:val="91"/>
          <w:marBottom w:val="0"/>
          <w:divBdr>
            <w:top w:val="none" w:sz="0" w:space="0" w:color="auto"/>
            <w:left w:val="none" w:sz="0" w:space="0" w:color="auto"/>
            <w:bottom w:val="none" w:sz="0" w:space="0" w:color="auto"/>
            <w:right w:val="none" w:sz="0" w:space="0" w:color="auto"/>
          </w:divBdr>
        </w:div>
        <w:div w:id="811217035">
          <w:marLeft w:val="1166"/>
          <w:marRight w:val="0"/>
          <w:marTop w:val="91"/>
          <w:marBottom w:val="0"/>
          <w:divBdr>
            <w:top w:val="none" w:sz="0" w:space="0" w:color="auto"/>
            <w:left w:val="none" w:sz="0" w:space="0" w:color="auto"/>
            <w:bottom w:val="none" w:sz="0" w:space="0" w:color="auto"/>
            <w:right w:val="none" w:sz="0" w:space="0" w:color="auto"/>
          </w:divBdr>
        </w:div>
        <w:div w:id="1239822941">
          <w:marLeft w:val="1166"/>
          <w:marRight w:val="0"/>
          <w:marTop w:val="91"/>
          <w:marBottom w:val="0"/>
          <w:divBdr>
            <w:top w:val="none" w:sz="0" w:space="0" w:color="auto"/>
            <w:left w:val="none" w:sz="0" w:space="0" w:color="auto"/>
            <w:bottom w:val="none" w:sz="0" w:space="0" w:color="auto"/>
            <w:right w:val="none" w:sz="0" w:space="0" w:color="auto"/>
          </w:divBdr>
        </w:div>
      </w:divsChild>
    </w:div>
    <w:div w:id="608394672">
      <w:bodyDiv w:val="1"/>
      <w:marLeft w:val="0"/>
      <w:marRight w:val="0"/>
      <w:marTop w:val="0"/>
      <w:marBottom w:val="0"/>
      <w:divBdr>
        <w:top w:val="none" w:sz="0" w:space="0" w:color="auto"/>
        <w:left w:val="none" w:sz="0" w:space="0" w:color="auto"/>
        <w:bottom w:val="none" w:sz="0" w:space="0" w:color="auto"/>
        <w:right w:val="none" w:sz="0" w:space="0" w:color="auto"/>
      </w:divBdr>
    </w:div>
    <w:div w:id="623316410">
      <w:bodyDiv w:val="1"/>
      <w:marLeft w:val="0"/>
      <w:marRight w:val="0"/>
      <w:marTop w:val="0"/>
      <w:marBottom w:val="0"/>
      <w:divBdr>
        <w:top w:val="none" w:sz="0" w:space="0" w:color="auto"/>
        <w:left w:val="none" w:sz="0" w:space="0" w:color="auto"/>
        <w:bottom w:val="none" w:sz="0" w:space="0" w:color="auto"/>
        <w:right w:val="none" w:sz="0" w:space="0" w:color="auto"/>
      </w:divBdr>
      <w:divsChild>
        <w:div w:id="2108690908">
          <w:marLeft w:val="547"/>
          <w:marRight w:val="0"/>
          <w:marTop w:val="86"/>
          <w:marBottom w:val="0"/>
          <w:divBdr>
            <w:top w:val="none" w:sz="0" w:space="0" w:color="auto"/>
            <w:left w:val="none" w:sz="0" w:space="0" w:color="auto"/>
            <w:bottom w:val="none" w:sz="0" w:space="0" w:color="auto"/>
            <w:right w:val="none" w:sz="0" w:space="0" w:color="auto"/>
          </w:divBdr>
        </w:div>
      </w:divsChild>
    </w:div>
    <w:div w:id="801190715">
      <w:bodyDiv w:val="1"/>
      <w:marLeft w:val="0"/>
      <w:marRight w:val="0"/>
      <w:marTop w:val="0"/>
      <w:marBottom w:val="0"/>
      <w:divBdr>
        <w:top w:val="none" w:sz="0" w:space="0" w:color="auto"/>
        <w:left w:val="none" w:sz="0" w:space="0" w:color="auto"/>
        <w:bottom w:val="none" w:sz="0" w:space="0" w:color="auto"/>
        <w:right w:val="none" w:sz="0" w:space="0" w:color="auto"/>
      </w:divBdr>
      <w:divsChild>
        <w:div w:id="1617983168">
          <w:marLeft w:val="547"/>
          <w:marRight w:val="0"/>
          <w:marTop w:val="86"/>
          <w:marBottom w:val="0"/>
          <w:divBdr>
            <w:top w:val="none" w:sz="0" w:space="0" w:color="auto"/>
            <w:left w:val="none" w:sz="0" w:space="0" w:color="auto"/>
            <w:bottom w:val="none" w:sz="0" w:space="0" w:color="auto"/>
            <w:right w:val="none" w:sz="0" w:space="0" w:color="auto"/>
          </w:divBdr>
        </w:div>
        <w:div w:id="137721739">
          <w:marLeft w:val="547"/>
          <w:marRight w:val="0"/>
          <w:marTop w:val="86"/>
          <w:marBottom w:val="0"/>
          <w:divBdr>
            <w:top w:val="none" w:sz="0" w:space="0" w:color="auto"/>
            <w:left w:val="none" w:sz="0" w:space="0" w:color="auto"/>
            <w:bottom w:val="none" w:sz="0" w:space="0" w:color="auto"/>
            <w:right w:val="none" w:sz="0" w:space="0" w:color="auto"/>
          </w:divBdr>
        </w:div>
      </w:divsChild>
    </w:div>
    <w:div w:id="803427755">
      <w:bodyDiv w:val="1"/>
      <w:marLeft w:val="0"/>
      <w:marRight w:val="0"/>
      <w:marTop w:val="0"/>
      <w:marBottom w:val="0"/>
      <w:divBdr>
        <w:top w:val="none" w:sz="0" w:space="0" w:color="auto"/>
        <w:left w:val="none" w:sz="0" w:space="0" w:color="auto"/>
        <w:bottom w:val="none" w:sz="0" w:space="0" w:color="auto"/>
        <w:right w:val="none" w:sz="0" w:space="0" w:color="auto"/>
      </w:divBdr>
    </w:div>
    <w:div w:id="912735686">
      <w:bodyDiv w:val="1"/>
      <w:marLeft w:val="0"/>
      <w:marRight w:val="0"/>
      <w:marTop w:val="0"/>
      <w:marBottom w:val="0"/>
      <w:divBdr>
        <w:top w:val="none" w:sz="0" w:space="0" w:color="auto"/>
        <w:left w:val="none" w:sz="0" w:space="0" w:color="auto"/>
        <w:bottom w:val="none" w:sz="0" w:space="0" w:color="auto"/>
        <w:right w:val="none" w:sz="0" w:space="0" w:color="auto"/>
      </w:divBdr>
    </w:div>
    <w:div w:id="924650139">
      <w:bodyDiv w:val="1"/>
      <w:marLeft w:val="0"/>
      <w:marRight w:val="0"/>
      <w:marTop w:val="0"/>
      <w:marBottom w:val="0"/>
      <w:divBdr>
        <w:top w:val="none" w:sz="0" w:space="0" w:color="auto"/>
        <w:left w:val="none" w:sz="0" w:space="0" w:color="auto"/>
        <w:bottom w:val="none" w:sz="0" w:space="0" w:color="auto"/>
        <w:right w:val="none" w:sz="0" w:space="0" w:color="auto"/>
      </w:divBdr>
      <w:divsChild>
        <w:div w:id="1221938099">
          <w:marLeft w:val="547"/>
          <w:marRight w:val="0"/>
          <w:marTop w:val="91"/>
          <w:marBottom w:val="0"/>
          <w:divBdr>
            <w:top w:val="none" w:sz="0" w:space="0" w:color="auto"/>
            <w:left w:val="none" w:sz="0" w:space="0" w:color="auto"/>
            <w:bottom w:val="none" w:sz="0" w:space="0" w:color="auto"/>
            <w:right w:val="none" w:sz="0" w:space="0" w:color="auto"/>
          </w:divBdr>
        </w:div>
        <w:div w:id="65805908">
          <w:marLeft w:val="547"/>
          <w:marRight w:val="0"/>
          <w:marTop w:val="91"/>
          <w:marBottom w:val="0"/>
          <w:divBdr>
            <w:top w:val="none" w:sz="0" w:space="0" w:color="auto"/>
            <w:left w:val="none" w:sz="0" w:space="0" w:color="auto"/>
            <w:bottom w:val="none" w:sz="0" w:space="0" w:color="auto"/>
            <w:right w:val="none" w:sz="0" w:space="0" w:color="auto"/>
          </w:divBdr>
        </w:div>
        <w:div w:id="66656005">
          <w:marLeft w:val="547"/>
          <w:marRight w:val="0"/>
          <w:marTop w:val="91"/>
          <w:marBottom w:val="0"/>
          <w:divBdr>
            <w:top w:val="none" w:sz="0" w:space="0" w:color="auto"/>
            <w:left w:val="none" w:sz="0" w:space="0" w:color="auto"/>
            <w:bottom w:val="none" w:sz="0" w:space="0" w:color="auto"/>
            <w:right w:val="none" w:sz="0" w:space="0" w:color="auto"/>
          </w:divBdr>
        </w:div>
      </w:divsChild>
    </w:div>
    <w:div w:id="961689660">
      <w:bodyDiv w:val="1"/>
      <w:marLeft w:val="0"/>
      <w:marRight w:val="0"/>
      <w:marTop w:val="0"/>
      <w:marBottom w:val="0"/>
      <w:divBdr>
        <w:top w:val="none" w:sz="0" w:space="0" w:color="auto"/>
        <w:left w:val="none" w:sz="0" w:space="0" w:color="auto"/>
        <w:bottom w:val="none" w:sz="0" w:space="0" w:color="auto"/>
        <w:right w:val="none" w:sz="0" w:space="0" w:color="auto"/>
      </w:divBdr>
      <w:divsChild>
        <w:div w:id="2028481654">
          <w:marLeft w:val="1166"/>
          <w:marRight w:val="0"/>
          <w:marTop w:val="110"/>
          <w:marBottom w:val="0"/>
          <w:divBdr>
            <w:top w:val="none" w:sz="0" w:space="0" w:color="auto"/>
            <w:left w:val="none" w:sz="0" w:space="0" w:color="auto"/>
            <w:bottom w:val="none" w:sz="0" w:space="0" w:color="auto"/>
            <w:right w:val="none" w:sz="0" w:space="0" w:color="auto"/>
          </w:divBdr>
        </w:div>
      </w:divsChild>
    </w:div>
    <w:div w:id="1082217552">
      <w:bodyDiv w:val="1"/>
      <w:marLeft w:val="0"/>
      <w:marRight w:val="0"/>
      <w:marTop w:val="0"/>
      <w:marBottom w:val="0"/>
      <w:divBdr>
        <w:top w:val="none" w:sz="0" w:space="0" w:color="auto"/>
        <w:left w:val="none" w:sz="0" w:space="0" w:color="auto"/>
        <w:bottom w:val="none" w:sz="0" w:space="0" w:color="auto"/>
        <w:right w:val="none" w:sz="0" w:space="0" w:color="auto"/>
      </w:divBdr>
    </w:div>
    <w:div w:id="1189639204">
      <w:bodyDiv w:val="1"/>
      <w:marLeft w:val="0"/>
      <w:marRight w:val="0"/>
      <w:marTop w:val="0"/>
      <w:marBottom w:val="0"/>
      <w:divBdr>
        <w:top w:val="none" w:sz="0" w:space="0" w:color="auto"/>
        <w:left w:val="none" w:sz="0" w:space="0" w:color="auto"/>
        <w:bottom w:val="none" w:sz="0" w:space="0" w:color="auto"/>
        <w:right w:val="none" w:sz="0" w:space="0" w:color="auto"/>
      </w:divBdr>
      <w:divsChild>
        <w:div w:id="2019038371">
          <w:marLeft w:val="547"/>
          <w:marRight w:val="0"/>
          <w:marTop w:val="86"/>
          <w:marBottom w:val="0"/>
          <w:divBdr>
            <w:top w:val="none" w:sz="0" w:space="0" w:color="auto"/>
            <w:left w:val="none" w:sz="0" w:space="0" w:color="auto"/>
            <w:bottom w:val="none" w:sz="0" w:space="0" w:color="auto"/>
            <w:right w:val="none" w:sz="0" w:space="0" w:color="auto"/>
          </w:divBdr>
        </w:div>
      </w:divsChild>
    </w:div>
    <w:div w:id="1192452857">
      <w:bodyDiv w:val="1"/>
      <w:marLeft w:val="0"/>
      <w:marRight w:val="0"/>
      <w:marTop w:val="0"/>
      <w:marBottom w:val="0"/>
      <w:divBdr>
        <w:top w:val="none" w:sz="0" w:space="0" w:color="auto"/>
        <w:left w:val="none" w:sz="0" w:space="0" w:color="auto"/>
        <w:bottom w:val="none" w:sz="0" w:space="0" w:color="auto"/>
        <w:right w:val="none" w:sz="0" w:space="0" w:color="auto"/>
      </w:divBdr>
    </w:div>
    <w:div w:id="1199510382">
      <w:bodyDiv w:val="1"/>
      <w:marLeft w:val="0"/>
      <w:marRight w:val="0"/>
      <w:marTop w:val="0"/>
      <w:marBottom w:val="0"/>
      <w:divBdr>
        <w:top w:val="none" w:sz="0" w:space="0" w:color="auto"/>
        <w:left w:val="none" w:sz="0" w:space="0" w:color="auto"/>
        <w:bottom w:val="none" w:sz="0" w:space="0" w:color="auto"/>
        <w:right w:val="none" w:sz="0" w:space="0" w:color="auto"/>
      </w:divBdr>
      <w:divsChild>
        <w:div w:id="215707318">
          <w:marLeft w:val="547"/>
          <w:marRight w:val="0"/>
          <w:marTop w:val="91"/>
          <w:marBottom w:val="0"/>
          <w:divBdr>
            <w:top w:val="none" w:sz="0" w:space="0" w:color="auto"/>
            <w:left w:val="none" w:sz="0" w:space="0" w:color="auto"/>
            <w:bottom w:val="none" w:sz="0" w:space="0" w:color="auto"/>
            <w:right w:val="none" w:sz="0" w:space="0" w:color="auto"/>
          </w:divBdr>
        </w:div>
        <w:div w:id="385880876">
          <w:marLeft w:val="547"/>
          <w:marRight w:val="0"/>
          <w:marTop w:val="91"/>
          <w:marBottom w:val="0"/>
          <w:divBdr>
            <w:top w:val="none" w:sz="0" w:space="0" w:color="auto"/>
            <w:left w:val="none" w:sz="0" w:space="0" w:color="auto"/>
            <w:bottom w:val="none" w:sz="0" w:space="0" w:color="auto"/>
            <w:right w:val="none" w:sz="0" w:space="0" w:color="auto"/>
          </w:divBdr>
        </w:div>
        <w:div w:id="1021011417">
          <w:marLeft w:val="547"/>
          <w:marRight w:val="0"/>
          <w:marTop w:val="91"/>
          <w:marBottom w:val="0"/>
          <w:divBdr>
            <w:top w:val="none" w:sz="0" w:space="0" w:color="auto"/>
            <w:left w:val="none" w:sz="0" w:space="0" w:color="auto"/>
            <w:bottom w:val="none" w:sz="0" w:space="0" w:color="auto"/>
            <w:right w:val="none" w:sz="0" w:space="0" w:color="auto"/>
          </w:divBdr>
        </w:div>
        <w:div w:id="951281596">
          <w:marLeft w:val="547"/>
          <w:marRight w:val="0"/>
          <w:marTop w:val="91"/>
          <w:marBottom w:val="0"/>
          <w:divBdr>
            <w:top w:val="none" w:sz="0" w:space="0" w:color="auto"/>
            <w:left w:val="none" w:sz="0" w:space="0" w:color="auto"/>
            <w:bottom w:val="none" w:sz="0" w:space="0" w:color="auto"/>
            <w:right w:val="none" w:sz="0" w:space="0" w:color="auto"/>
          </w:divBdr>
        </w:div>
        <w:div w:id="1739740441">
          <w:marLeft w:val="547"/>
          <w:marRight w:val="0"/>
          <w:marTop w:val="91"/>
          <w:marBottom w:val="0"/>
          <w:divBdr>
            <w:top w:val="none" w:sz="0" w:space="0" w:color="auto"/>
            <w:left w:val="none" w:sz="0" w:space="0" w:color="auto"/>
            <w:bottom w:val="none" w:sz="0" w:space="0" w:color="auto"/>
            <w:right w:val="none" w:sz="0" w:space="0" w:color="auto"/>
          </w:divBdr>
        </w:div>
      </w:divsChild>
    </w:div>
    <w:div w:id="1245064876">
      <w:bodyDiv w:val="1"/>
      <w:marLeft w:val="0"/>
      <w:marRight w:val="0"/>
      <w:marTop w:val="0"/>
      <w:marBottom w:val="0"/>
      <w:divBdr>
        <w:top w:val="none" w:sz="0" w:space="0" w:color="auto"/>
        <w:left w:val="none" w:sz="0" w:space="0" w:color="auto"/>
        <w:bottom w:val="none" w:sz="0" w:space="0" w:color="auto"/>
        <w:right w:val="none" w:sz="0" w:space="0" w:color="auto"/>
      </w:divBdr>
    </w:div>
    <w:div w:id="1614357898">
      <w:bodyDiv w:val="1"/>
      <w:marLeft w:val="0"/>
      <w:marRight w:val="0"/>
      <w:marTop w:val="0"/>
      <w:marBottom w:val="0"/>
      <w:divBdr>
        <w:top w:val="none" w:sz="0" w:space="0" w:color="auto"/>
        <w:left w:val="none" w:sz="0" w:space="0" w:color="auto"/>
        <w:bottom w:val="none" w:sz="0" w:space="0" w:color="auto"/>
        <w:right w:val="none" w:sz="0" w:space="0" w:color="auto"/>
      </w:divBdr>
    </w:div>
    <w:div w:id="1695106581">
      <w:bodyDiv w:val="1"/>
      <w:marLeft w:val="0"/>
      <w:marRight w:val="0"/>
      <w:marTop w:val="0"/>
      <w:marBottom w:val="0"/>
      <w:divBdr>
        <w:top w:val="none" w:sz="0" w:space="0" w:color="auto"/>
        <w:left w:val="none" w:sz="0" w:space="0" w:color="auto"/>
        <w:bottom w:val="none" w:sz="0" w:space="0" w:color="auto"/>
        <w:right w:val="none" w:sz="0" w:space="0" w:color="auto"/>
      </w:divBdr>
    </w:div>
    <w:div w:id="1746145146">
      <w:bodyDiv w:val="1"/>
      <w:marLeft w:val="0"/>
      <w:marRight w:val="0"/>
      <w:marTop w:val="0"/>
      <w:marBottom w:val="0"/>
      <w:divBdr>
        <w:top w:val="none" w:sz="0" w:space="0" w:color="auto"/>
        <w:left w:val="none" w:sz="0" w:space="0" w:color="auto"/>
        <w:bottom w:val="none" w:sz="0" w:space="0" w:color="auto"/>
        <w:right w:val="none" w:sz="0" w:space="0" w:color="auto"/>
      </w:divBdr>
    </w:div>
    <w:div w:id="1783039109">
      <w:bodyDiv w:val="1"/>
      <w:marLeft w:val="0"/>
      <w:marRight w:val="0"/>
      <w:marTop w:val="0"/>
      <w:marBottom w:val="0"/>
      <w:divBdr>
        <w:top w:val="none" w:sz="0" w:space="0" w:color="auto"/>
        <w:left w:val="none" w:sz="0" w:space="0" w:color="auto"/>
        <w:bottom w:val="none" w:sz="0" w:space="0" w:color="auto"/>
        <w:right w:val="none" w:sz="0" w:space="0" w:color="auto"/>
      </w:divBdr>
    </w:div>
    <w:div w:id="1997342026">
      <w:bodyDiv w:val="1"/>
      <w:marLeft w:val="0"/>
      <w:marRight w:val="0"/>
      <w:marTop w:val="0"/>
      <w:marBottom w:val="0"/>
      <w:divBdr>
        <w:top w:val="none" w:sz="0" w:space="0" w:color="auto"/>
        <w:left w:val="none" w:sz="0" w:space="0" w:color="auto"/>
        <w:bottom w:val="none" w:sz="0" w:space="0" w:color="auto"/>
        <w:right w:val="none" w:sz="0" w:space="0" w:color="auto"/>
      </w:divBdr>
    </w:div>
    <w:div w:id="2038004279">
      <w:bodyDiv w:val="1"/>
      <w:marLeft w:val="0"/>
      <w:marRight w:val="0"/>
      <w:marTop w:val="0"/>
      <w:marBottom w:val="0"/>
      <w:divBdr>
        <w:top w:val="none" w:sz="0" w:space="0" w:color="auto"/>
        <w:left w:val="none" w:sz="0" w:space="0" w:color="auto"/>
        <w:bottom w:val="none" w:sz="0" w:space="0" w:color="auto"/>
        <w:right w:val="none" w:sz="0" w:space="0" w:color="auto"/>
      </w:divBdr>
    </w:div>
    <w:div w:id="205789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learning"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statistics4u.info/fundstat_eng/cc_dmatrix.html" TargetMode="Externa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Data_processing" TargetMode="External"/><Relationship Id="rId11" Type="http://schemas.openxmlformats.org/officeDocument/2006/relationships/hyperlink" Target="https://en.wikipedia.org/wiki/Gradient_descent" TargetMode="External"/><Relationship Id="rId5" Type="http://schemas.openxmlformats.org/officeDocument/2006/relationships/webSettings" Target="webSettings.xml"/><Relationship Id="rId15" Type="http://schemas.openxmlformats.org/officeDocument/2006/relationships/hyperlink" Target="http://sebastianraschka.com/Articles/2014_pca_step_by_step.html" TargetMode="External"/><Relationship Id="rId10" Type="http://schemas.openxmlformats.org/officeDocument/2006/relationships/hyperlink" Target="https://en.wikipedia.org/wiki/Statistical_classification" TargetMode="External"/><Relationship Id="rId4" Type="http://schemas.openxmlformats.org/officeDocument/2006/relationships/settings" Target="settings.xml"/><Relationship Id="rId9" Type="http://schemas.openxmlformats.org/officeDocument/2006/relationships/hyperlink" Target="https://en.wikipedia.org/wiki/Normalization_%28statistics%29"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1977</TotalTime>
  <Pages>1</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Muquayyar Ahmed</dc:creator>
  <cp:lastModifiedBy>Muquayyar Ahmed</cp:lastModifiedBy>
  <cp:revision>32</cp:revision>
  <cp:lastPrinted>2016-11-15T09:30:00Z</cp:lastPrinted>
  <dcterms:created xsi:type="dcterms:W3CDTF">2016-11-01T10:52:00Z</dcterms:created>
  <dcterms:modified xsi:type="dcterms:W3CDTF">2016-12-27T09:18:00Z</dcterms:modified>
</cp:coreProperties>
</file>