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F180" w14:textId="77777777" w:rsidR="005E176A" w:rsidRDefault="00512A8F" w:rsidP="00DE3BB9">
      <w:pPr>
        <w:spacing w:line="480" w:lineRule="auto"/>
        <w:rPr>
          <w:rFonts w:asciiTheme="majorBidi" w:hAnsiTheme="majorBidi" w:cstheme="majorBidi"/>
          <w:sz w:val="24"/>
          <w:szCs w:val="24"/>
        </w:rPr>
      </w:pPr>
      <w:r w:rsidRPr="002B4D16">
        <w:rPr>
          <w:rFonts w:asciiTheme="majorBidi" w:hAnsiTheme="majorBidi" w:cstheme="majorBidi"/>
          <w:sz w:val="24"/>
          <w:szCs w:val="24"/>
        </w:rPr>
        <w:br/>
      </w:r>
    </w:p>
    <w:p w14:paraId="5A807476" w14:textId="77777777" w:rsidR="005E176A" w:rsidRDefault="005E176A" w:rsidP="00DE3BB9">
      <w:pPr>
        <w:spacing w:line="480" w:lineRule="auto"/>
        <w:rPr>
          <w:rFonts w:asciiTheme="majorBidi" w:hAnsiTheme="majorBidi" w:cstheme="majorBidi"/>
          <w:sz w:val="24"/>
          <w:szCs w:val="24"/>
        </w:rPr>
      </w:pPr>
    </w:p>
    <w:p w14:paraId="6E5E8861" w14:textId="77777777" w:rsidR="005E176A" w:rsidRDefault="005E176A" w:rsidP="00DE3BB9">
      <w:pPr>
        <w:spacing w:line="480" w:lineRule="auto"/>
        <w:rPr>
          <w:rFonts w:asciiTheme="majorBidi" w:hAnsiTheme="majorBidi" w:cstheme="majorBidi"/>
          <w:sz w:val="24"/>
          <w:szCs w:val="24"/>
        </w:rPr>
      </w:pPr>
    </w:p>
    <w:p w14:paraId="0BA3B33D" w14:textId="77777777" w:rsidR="00F951A8" w:rsidRDefault="00F951A8" w:rsidP="00DE3BB9">
      <w:pPr>
        <w:spacing w:line="480" w:lineRule="auto"/>
        <w:jc w:val="center"/>
        <w:rPr>
          <w:rFonts w:asciiTheme="majorBidi" w:hAnsiTheme="majorBidi" w:cstheme="majorBidi"/>
          <w:sz w:val="24"/>
          <w:szCs w:val="24"/>
        </w:rPr>
      </w:pPr>
    </w:p>
    <w:p w14:paraId="719E30D8" w14:textId="3B681CA1" w:rsidR="001F7437" w:rsidRDefault="00F951A8" w:rsidP="00DE3BB9">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Management Ignores Engineers’ Objection to the Launch of </w:t>
      </w:r>
      <w:r w:rsidR="004F24A3">
        <w:rPr>
          <w:rFonts w:asciiTheme="majorBidi" w:hAnsiTheme="majorBidi" w:cstheme="majorBidi"/>
          <w:sz w:val="24"/>
          <w:szCs w:val="24"/>
        </w:rPr>
        <w:t xml:space="preserve">The </w:t>
      </w:r>
      <w:r>
        <w:rPr>
          <w:rFonts w:asciiTheme="majorBidi" w:hAnsiTheme="majorBidi" w:cstheme="majorBidi"/>
          <w:sz w:val="24"/>
          <w:szCs w:val="24"/>
        </w:rPr>
        <w:t>Challenger Space Shuttle</w:t>
      </w:r>
    </w:p>
    <w:p w14:paraId="1D24604A" w14:textId="5539514C" w:rsidR="00F951A8" w:rsidRDefault="00F951A8" w:rsidP="00DE3BB9">
      <w:pPr>
        <w:spacing w:line="480" w:lineRule="auto"/>
        <w:jc w:val="center"/>
        <w:rPr>
          <w:rFonts w:asciiTheme="majorBidi" w:hAnsiTheme="majorBidi" w:cstheme="majorBidi"/>
          <w:sz w:val="24"/>
          <w:szCs w:val="24"/>
        </w:rPr>
      </w:pPr>
      <w:r>
        <w:rPr>
          <w:rFonts w:asciiTheme="majorBidi" w:hAnsiTheme="majorBidi" w:cstheme="majorBidi"/>
          <w:sz w:val="24"/>
          <w:szCs w:val="24"/>
        </w:rPr>
        <w:t>Tom Orrel</w:t>
      </w:r>
    </w:p>
    <w:p w14:paraId="12F0B9A9" w14:textId="57DA556C" w:rsidR="00F951A8" w:rsidRPr="00F951A8" w:rsidRDefault="00F951A8" w:rsidP="00DE3BB9">
      <w:pPr>
        <w:spacing w:line="480" w:lineRule="auto"/>
        <w:jc w:val="center"/>
        <w:rPr>
          <w:rFonts w:asciiTheme="majorBidi" w:hAnsiTheme="majorBidi" w:cstheme="majorBidi"/>
          <w:sz w:val="24"/>
          <w:szCs w:val="24"/>
        </w:rPr>
      </w:pPr>
      <w:r w:rsidRPr="00F951A8">
        <w:rPr>
          <w:rFonts w:asciiTheme="majorBidi" w:hAnsiTheme="majorBidi" w:cstheme="majorBidi"/>
          <w:sz w:val="24"/>
          <w:szCs w:val="24"/>
          <w:shd w:val="clear" w:color="auto" w:fill="FFFFFF"/>
        </w:rPr>
        <w:t>Virginia Aerospace Science and Technology Scholars</w:t>
      </w:r>
    </w:p>
    <w:p w14:paraId="0EF4E46C" w14:textId="77777777" w:rsidR="00F951A8" w:rsidRDefault="00F951A8" w:rsidP="00DE3BB9">
      <w:pPr>
        <w:spacing w:line="480" w:lineRule="auto"/>
        <w:jc w:val="center"/>
        <w:rPr>
          <w:rFonts w:asciiTheme="majorBidi" w:hAnsiTheme="majorBidi" w:cstheme="majorBidi"/>
          <w:sz w:val="24"/>
          <w:szCs w:val="24"/>
        </w:rPr>
      </w:pPr>
    </w:p>
    <w:p w14:paraId="038761B0" w14:textId="77777777" w:rsidR="001F7437" w:rsidRDefault="001F7437" w:rsidP="00DE3BB9">
      <w:pPr>
        <w:spacing w:line="480" w:lineRule="auto"/>
        <w:jc w:val="center"/>
        <w:rPr>
          <w:rFonts w:asciiTheme="majorBidi" w:hAnsiTheme="majorBidi" w:cstheme="majorBidi"/>
          <w:sz w:val="24"/>
          <w:szCs w:val="24"/>
        </w:rPr>
      </w:pPr>
    </w:p>
    <w:p w14:paraId="0C679B45" w14:textId="7DBC6933" w:rsidR="001F7437" w:rsidRDefault="001F7437" w:rsidP="00DE3BB9">
      <w:pPr>
        <w:spacing w:line="480" w:lineRule="auto"/>
        <w:jc w:val="center"/>
        <w:rPr>
          <w:rFonts w:asciiTheme="majorBidi" w:hAnsiTheme="majorBidi" w:cstheme="majorBidi"/>
          <w:sz w:val="24"/>
          <w:szCs w:val="24"/>
        </w:rPr>
      </w:pPr>
    </w:p>
    <w:p w14:paraId="43BD3EE8" w14:textId="77777777" w:rsidR="005E176A" w:rsidRDefault="005E176A" w:rsidP="00DE3BB9">
      <w:pPr>
        <w:spacing w:line="480" w:lineRule="auto"/>
        <w:rPr>
          <w:rFonts w:asciiTheme="majorBidi" w:hAnsiTheme="majorBidi" w:cstheme="majorBidi"/>
          <w:sz w:val="24"/>
          <w:szCs w:val="24"/>
        </w:rPr>
      </w:pPr>
    </w:p>
    <w:p w14:paraId="358F468A" w14:textId="77777777" w:rsidR="005E176A" w:rsidRDefault="005E176A" w:rsidP="00DE3BB9">
      <w:pPr>
        <w:spacing w:line="480" w:lineRule="auto"/>
        <w:rPr>
          <w:rFonts w:asciiTheme="majorBidi" w:hAnsiTheme="majorBidi" w:cstheme="majorBidi"/>
          <w:sz w:val="24"/>
          <w:szCs w:val="24"/>
        </w:rPr>
      </w:pPr>
    </w:p>
    <w:p w14:paraId="7AC4CF19" w14:textId="77777777" w:rsidR="005E176A" w:rsidRDefault="005E176A" w:rsidP="00DE3BB9">
      <w:pPr>
        <w:spacing w:line="480" w:lineRule="auto"/>
        <w:rPr>
          <w:rFonts w:asciiTheme="majorBidi" w:hAnsiTheme="majorBidi" w:cstheme="majorBidi"/>
          <w:sz w:val="24"/>
          <w:szCs w:val="24"/>
        </w:rPr>
      </w:pPr>
    </w:p>
    <w:p w14:paraId="0C120C9A" w14:textId="77777777" w:rsidR="005E176A" w:rsidRDefault="005E176A" w:rsidP="00DE3BB9">
      <w:pPr>
        <w:spacing w:line="480" w:lineRule="auto"/>
        <w:rPr>
          <w:rFonts w:asciiTheme="majorBidi" w:hAnsiTheme="majorBidi" w:cstheme="majorBidi"/>
          <w:sz w:val="24"/>
          <w:szCs w:val="24"/>
        </w:rPr>
      </w:pPr>
    </w:p>
    <w:p w14:paraId="07D5F619" w14:textId="77777777" w:rsidR="005E176A" w:rsidRDefault="005E176A" w:rsidP="00DE3BB9">
      <w:pPr>
        <w:spacing w:line="480" w:lineRule="auto"/>
        <w:rPr>
          <w:rFonts w:asciiTheme="majorBidi" w:hAnsiTheme="majorBidi" w:cstheme="majorBidi"/>
          <w:sz w:val="24"/>
          <w:szCs w:val="24"/>
        </w:rPr>
      </w:pPr>
    </w:p>
    <w:p w14:paraId="0B6CAF8D" w14:textId="77777777" w:rsidR="005E176A" w:rsidRDefault="005E176A" w:rsidP="00DE3BB9">
      <w:pPr>
        <w:spacing w:line="480" w:lineRule="auto"/>
        <w:rPr>
          <w:rFonts w:asciiTheme="majorBidi" w:hAnsiTheme="majorBidi" w:cstheme="majorBidi"/>
          <w:sz w:val="24"/>
          <w:szCs w:val="24"/>
        </w:rPr>
      </w:pPr>
    </w:p>
    <w:p w14:paraId="1F17E64D" w14:textId="77777777" w:rsidR="005E176A" w:rsidRDefault="005E176A" w:rsidP="00DE3BB9">
      <w:pPr>
        <w:spacing w:line="480" w:lineRule="auto"/>
        <w:rPr>
          <w:rFonts w:asciiTheme="majorBidi" w:hAnsiTheme="majorBidi" w:cstheme="majorBidi"/>
          <w:sz w:val="24"/>
          <w:szCs w:val="24"/>
        </w:rPr>
      </w:pPr>
    </w:p>
    <w:p w14:paraId="0412443D" w14:textId="0F4B023C" w:rsidR="00CC11F9" w:rsidRDefault="00CC11F9" w:rsidP="00DE3BB9">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ABSTRACT</w:t>
      </w:r>
    </w:p>
    <w:p w14:paraId="3E987332" w14:textId="242EAD08" w:rsidR="0031558D" w:rsidRPr="002B4D16" w:rsidRDefault="00512A8F" w:rsidP="00DE3BB9">
      <w:pPr>
        <w:spacing w:line="480" w:lineRule="auto"/>
        <w:rPr>
          <w:rFonts w:asciiTheme="majorBidi" w:hAnsiTheme="majorBidi" w:cstheme="majorBidi"/>
          <w:sz w:val="24"/>
          <w:szCs w:val="24"/>
        </w:rPr>
      </w:pPr>
      <w:r w:rsidRPr="002B4D16">
        <w:rPr>
          <w:rFonts w:asciiTheme="majorBidi" w:hAnsiTheme="majorBidi" w:cstheme="majorBidi"/>
          <w:sz w:val="24"/>
          <w:szCs w:val="24"/>
        </w:rPr>
        <w:t>This paper focuses on</w:t>
      </w:r>
      <w:r w:rsidR="00246407" w:rsidRPr="002B4D16">
        <w:rPr>
          <w:rFonts w:asciiTheme="majorBidi" w:hAnsiTheme="majorBidi" w:cstheme="majorBidi"/>
          <w:sz w:val="24"/>
          <w:szCs w:val="24"/>
        </w:rPr>
        <w:t xml:space="preserve"> the</w:t>
      </w:r>
      <w:r w:rsidRPr="002B4D16">
        <w:rPr>
          <w:rFonts w:asciiTheme="majorBidi" w:hAnsiTheme="majorBidi" w:cstheme="majorBidi"/>
          <w:sz w:val="24"/>
          <w:szCs w:val="24"/>
        </w:rPr>
        <w:t xml:space="preserve"> Challenger Space Shuttle </w:t>
      </w:r>
      <w:r w:rsidR="00246407" w:rsidRPr="002B4D16">
        <w:rPr>
          <w:rFonts w:asciiTheme="majorBidi" w:hAnsiTheme="majorBidi" w:cstheme="majorBidi"/>
          <w:sz w:val="24"/>
          <w:szCs w:val="24"/>
        </w:rPr>
        <w:t xml:space="preserve">disaster and </w:t>
      </w:r>
      <w:r w:rsidR="006F3BEF">
        <w:rPr>
          <w:rFonts w:asciiTheme="majorBidi" w:hAnsiTheme="majorBidi" w:cstheme="majorBidi"/>
          <w:sz w:val="24"/>
          <w:szCs w:val="24"/>
        </w:rPr>
        <w:t xml:space="preserve">the </w:t>
      </w:r>
      <w:r w:rsidR="0018742D" w:rsidRPr="002B4D16">
        <w:rPr>
          <w:rFonts w:asciiTheme="majorBidi" w:hAnsiTheme="majorBidi" w:cstheme="majorBidi"/>
          <w:sz w:val="24"/>
          <w:szCs w:val="24"/>
        </w:rPr>
        <w:t xml:space="preserve">ethical </w:t>
      </w:r>
      <w:r w:rsidR="006F3BEF">
        <w:rPr>
          <w:rFonts w:asciiTheme="majorBidi" w:hAnsiTheme="majorBidi" w:cstheme="majorBidi"/>
          <w:sz w:val="24"/>
          <w:szCs w:val="24"/>
        </w:rPr>
        <w:t>decisions</w:t>
      </w:r>
      <w:r w:rsidR="0018742D" w:rsidRPr="002B4D16">
        <w:rPr>
          <w:rFonts w:asciiTheme="majorBidi" w:hAnsiTheme="majorBidi" w:cstheme="majorBidi"/>
          <w:sz w:val="24"/>
          <w:szCs w:val="24"/>
        </w:rPr>
        <w:t xml:space="preserve"> that led to it</w:t>
      </w:r>
      <w:r w:rsidR="00246407" w:rsidRPr="002B4D16">
        <w:rPr>
          <w:rFonts w:asciiTheme="majorBidi" w:hAnsiTheme="majorBidi" w:cstheme="majorBidi"/>
          <w:sz w:val="24"/>
          <w:szCs w:val="24"/>
        </w:rPr>
        <w:t xml:space="preserve">. </w:t>
      </w:r>
      <w:r w:rsidR="002B4D16" w:rsidRPr="002B4D16">
        <w:rPr>
          <w:rFonts w:asciiTheme="majorBidi" w:hAnsiTheme="majorBidi" w:cstheme="majorBidi"/>
          <w:sz w:val="24"/>
          <w:szCs w:val="24"/>
        </w:rPr>
        <w:t>For</w:t>
      </w:r>
      <w:r w:rsidR="00246407" w:rsidRPr="002B4D16">
        <w:rPr>
          <w:rFonts w:asciiTheme="majorBidi" w:hAnsiTheme="majorBidi" w:cstheme="majorBidi"/>
          <w:sz w:val="24"/>
          <w:szCs w:val="24"/>
        </w:rPr>
        <w:t xml:space="preserve"> a project to succeed,</w:t>
      </w:r>
      <w:r w:rsidR="00EF2CFB" w:rsidRPr="002B4D16">
        <w:rPr>
          <w:rFonts w:asciiTheme="majorBidi" w:hAnsiTheme="majorBidi" w:cstheme="majorBidi"/>
          <w:sz w:val="24"/>
          <w:szCs w:val="24"/>
        </w:rPr>
        <w:t xml:space="preserve"> the project manager </w:t>
      </w:r>
      <w:r w:rsidR="002B4D16" w:rsidRPr="002B4D16">
        <w:rPr>
          <w:rFonts w:asciiTheme="majorBidi" w:hAnsiTheme="majorBidi" w:cstheme="majorBidi"/>
          <w:sz w:val="24"/>
          <w:szCs w:val="24"/>
        </w:rPr>
        <w:t>must</w:t>
      </w:r>
      <w:r w:rsidR="00EF2CFB" w:rsidRPr="002B4D16">
        <w:rPr>
          <w:rFonts w:asciiTheme="majorBidi" w:hAnsiTheme="majorBidi" w:cstheme="majorBidi"/>
          <w:sz w:val="24"/>
          <w:szCs w:val="24"/>
        </w:rPr>
        <w:t xml:space="preserve"> navigate between the triple constraints </w:t>
      </w:r>
      <w:r w:rsidR="00E00993">
        <w:rPr>
          <w:rFonts w:asciiTheme="majorBidi" w:hAnsiTheme="majorBidi" w:cstheme="majorBidi"/>
          <w:sz w:val="24"/>
          <w:szCs w:val="24"/>
        </w:rPr>
        <w:t xml:space="preserve">of </w:t>
      </w:r>
      <w:r w:rsidR="00246407" w:rsidRPr="002B4D16">
        <w:rPr>
          <w:rFonts w:asciiTheme="majorBidi" w:hAnsiTheme="majorBidi" w:cstheme="majorBidi"/>
          <w:sz w:val="24"/>
          <w:szCs w:val="24"/>
        </w:rPr>
        <w:t xml:space="preserve">scope, schedule, </w:t>
      </w:r>
      <w:r w:rsidR="0018742D" w:rsidRPr="002B4D16">
        <w:rPr>
          <w:rFonts w:asciiTheme="majorBidi" w:hAnsiTheme="majorBidi" w:cstheme="majorBidi"/>
          <w:sz w:val="24"/>
          <w:szCs w:val="24"/>
        </w:rPr>
        <w:t>and budget.</w:t>
      </w:r>
      <w:r w:rsidR="00246407" w:rsidRPr="002B4D16">
        <w:rPr>
          <w:rFonts w:asciiTheme="majorBidi" w:hAnsiTheme="majorBidi" w:cstheme="majorBidi"/>
          <w:sz w:val="24"/>
          <w:szCs w:val="24"/>
        </w:rPr>
        <w:t xml:space="preserve"> </w:t>
      </w:r>
      <w:r w:rsidR="00EF2CFB" w:rsidRPr="002B4D16">
        <w:rPr>
          <w:rFonts w:asciiTheme="majorBidi" w:hAnsiTheme="majorBidi" w:cstheme="majorBidi"/>
          <w:sz w:val="24"/>
          <w:szCs w:val="24"/>
        </w:rPr>
        <w:t>T</w:t>
      </w:r>
      <w:r w:rsidR="0018742D" w:rsidRPr="002B4D16">
        <w:rPr>
          <w:rFonts w:asciiTheme="majorBidi" w:hAnsiTheme="majorBidi" w:cstheme="majorBidi"/>
          <w:sz w:val="24"/>
          <w:szCs w:val="24"/>
        </w:rPr>
        <w:t>he</w:t>
      </w:r>
      <w:r w:rsidR="00EF2CFB" w:rsidRPr="002B4D16">
        <w:rPr>
          <w:rFonts w:asciiTheme="majorBidi" w:hAnsiTheme="majorBidi" w:cstheme="majorBidi"/>
          <w:sz w:val="24"/>
          <w:szCs w:val="24"/>
        </w:rPr>
        <w:t xml:space="preserve"> conclusions of the </w:t>
      </w:r>
      <w:r w:rsidR="0018742D" w:rsidRPr="002B4D16">
        <w:rPr>
          <w:rFonts w:asciiTheme="majorBidi" w:hAnsiTheme="majorBidi" w:cstheme="majorBidi"/>
          <w:sz w:val="24"/>
          <w:szCs w:val="24"/>
        </w:rPr>
        <w:t>Rogers</w:t>
      </w:r>
      <w:r w:rsidR="00C61C1D">
        <w:rPr>
          <w:rFonts w:asciiTheme="majorBidi" w:hAnsiTheme="majorBidi" w:cstheme="majorBidi"/>
          <w:sz w:val="24"/>
          <w:szCs w:val="24"/>
        </w:rPr>
        <w:t xml:space="preserve"> </w:t>
      </w:r>
      <w:r w:rsidR="0018742D" w:rsidRPr="002B4D16">
        <w:rPr>
          <w:rFonts w:asciiTheme="majorBidi" w:hAnsiTheme="majorBidi" w:cstheme="majorBidi"/>
          <w:sz w:val="24"/>
          <w:szCs w:val="24"/>
        </w:rPr>
        <w:t>Commission Report</w:t>
      </w:r>
      <w:r w:rsidR="00EF2CFB" w:rsidRPr="002B4D16">
        <w:rPr>
          <w:rFonts w:asciiTheme="majorBidi" w:hAnsiTheme="majorBidi" w:cstheme="majorBidi"/>
          <w:sz w:val="24"/>
          <w:szCs w:val="24"/>
        </w:rPr>
        <w:t xml:space="preserve"> identified a fourth constraint- human factor</w:t>
      </w:r>
      <w:r w:rsidR="0018742D" w:rsidRPr="002B4D16">
        <w:rPr>
          <w:rFonts w:asciiTheme="majorBidi" w:hAnsiTheme="majorBidi" w:cstheme="majorBidi"/>
          <w:sz w:val="24"/>
          <w:szCs w:val="24"/>
        </w:rPr>
        <w:t xml:space="preserve">. </w:t>
      </w:r>
      <w:r w:rsidR="00FA1CF6" w:rsidRPr="002B4D16">
        <w:rPr>
          <w:rFonts w:asciiTheme="majorBidi" w:hAnsiTheme="majorBidi" w:cstheme="majorBidi"/>
          <w:sz w:val="24"/>
          <w:szCs w:val="24"/>
        </w:rPr>
        <w:t>Schedule and budget were kept</w:t>
      </w:r>
      <w:r w:rsidR="00C61C1D">
        <w:rPr>
          <w:rFonts w:asciiTheme="majorBidi" w:hAnsiTheme="majorBidi" w:cstheme="majorBidi"/>
          <w:sz w:val="24"/>
          <w:szCs w:val="24"/>
        </w:rPr>
        <w:t>,</w:t>
      </w:r>
      <w:r w:rsidR="00FA1CF6" w:rsidRPr="002B4D16">
        <w:rPr>
          <w:rFonts w:asciiTheme="majorBidi" w:hAnsiTheme="majorBidi" w:cstheme="majorBidi"/>
          <w:sz w:val="24"/>
          <w:szCs w:val="24"/>
        </w:rPr>
        <w:t xml:space="preserve"> but not all aspects of the scope were assessed objectively. The human factors include</w:t>
      </w:r>
      <w:r w:rsidR="006F3BEF">
        <w:rPr>
          <w:rFonts w:asciiTheme="majorBidi" w:hAnsiTheme="majorBidi" w:cstheme="majorBidi"/>
          <w:sz w:val="24"/>
          <w:szCs w:val="24"/>
        </w:rPr>
        <w:t>d subjective</w:t>
      </w:r>
      <w:r w:rsidR="00FA1CF6" w:rsidRPr="002B4D16">
        <w:rPr>
          <w:rFonts w:asciiTheme="majorBidi" w:hAnsiTheme="majorBidi" w:cstheme="majorBidi"/>
          <w:sz w:val="24"/>
          <w:szCs w:val="24"/>
        </w:rPr>
        <w:t xml:space="preserve"> decisions made by individual people </w:t>
      </w:r>
      <w:r w:rsidR="009C0485" w:rsidRPr="002B4D16">
        <w:rPr>
          <w:rFonts w:asciiTheme="majorBidi" w:hAnsiTheme="majorBidi" w:cstheme="majorBidi"/>
          <w:sz w:val="24"/>
          <w:szCs w:val="24"/>
        </w:rPr>
        <w:t>in the leadership of both Thiokol and NASA</w:t>
      </w:r>
      <w:r w:rsidR="002B4D16" w:rsidRPr="002B4D16">
        <w:rPr>
          <w:rFonts w:asciiTheme="majorBidi" w:hAnsiTheme="majorBidi" w:cstheme="majorBidi"/>
          <w:sz w:val="24"/>
          <w:szCs w:val="24"/>
        </w:rPr>
        <w:t>. Before the 25</w:t>
      </w:r>
      <w:r w:rsidR="00E00993">
        <w:rPr>
          <w:rFonts w:asciiTheme="majorBidi" w:hAnsiTheme="majorBidi" w:cstheme="majorBidi"/>
          <w:sz w:val="24"/>
          <w:szCs w:val="24"/>
        </w:rPr>
        <w:t>th</w:t>
      </w:r>
      <w:r w:rsidR="002B4D16" w:rsidRPr="002B4D16">
        <w:rPr>
          <w:rFonts w:asciiTheme="majorBidi" w:hAnsiTheme="majorBidi" w:cstheme="majorBidi"/>
          <w:sz w:val="24"/>
          <w:szCs w:val="24"/>
        </w:rPr>
        <w:t xml:space="preserve"> launch of the shuttle, the </w:t>
      </w:r>
      <w:r w:rsidR="007B4E10" w:rsidRPr="002B4D16">
        <w:rPr>
          <w:rFonts w:asciiTheme="majorBidi" w:hAnsiTheme="majorBidi" w:cstheme="majorBidi"/>
          <w:sz w:val="24"/>
          <w:szCs w:val="24"/>
        </w:rPr>
        <w:t xml:space="preserve">engineers </w:t>
      </w:r>
      <w:r w:rsidR="001779FC" w:rsidRPr="002B4D16">
        <w:rPr>
          <w:rFonts w:asciiTheme="majorBidi" w:hAnsiTheme="majorBidi" w:cstheme="majorBidi"/>
          <w:sz w:val="24"/>
          <w:szCs w:val="24"/>
        </w:rPr>
        <w:t xml:space="preserve">had </w:t>
      </w:r>
      <w:r w:rsidR="007B4E10" w:rsidRPr="002B4D16">
        <w:rPr>
          <w:rFonts w:asciiTheme="majorBidi" w:hAnsiTheme="majorBidi" w:cstheme="majorBidi"/>
          <w:sz w:val="24"/>
          <w:szCs w:val="24"/>
        </w:rPr>
        <w:t>checked and found problems with the seal on the O-Ring</w:t>
      </w:r>
      <w:r w:rsidR="002B4D16" w:rsidRPr="002B4D16">
        <w:rPr>
          <w:rFonts w:asciiTheme="majorBidi" w:hAnsiTheme="majorBidi" w:cstheme="majorBidi"/>
          <w:sz w:val="24"/>
          <w:szCs w:val="24"/>
        </w:rPr>
        <w:t xml:space="preserve"> and new parts were ordered</w:t>
      </w:r>
      <w:r w:rsidR="007B4E10" w:rsidRPr="002B4D16">
        <w:rPr>
          <w:rFonts w:asciiTheme="majorBidi" w:hAnsiTheme="majorBidi" w:cstheme="majorBidi"/>
          <w:sz w:val="24"/>
          <w:szCs w:val="24"/>
        </w:rPr>
        <w:t>.</w:t>
      </w:r>
      <w:r w:rsidR="002B4D16" w:rsidRPr="002B4D16">
        <w:rPr>
          <w:rFonts w:asciiTheme="majorBidi" w:hAnsiTheme="majorBidi" w:cstheme="majorBidi"/>
          <w:sz w:val="24"/>
          <w:szCs w:val="24"/>
        </w:rPr>
        <w:t xml:space="preserve"> </w:t>
      </w:r>
      <w:r w:rsidR="004F0B3B" w:rsidRPr="002B4D16">
        <w:rPr>
          <w:rFonts w:asciiTheme="majorBidi" w:hAnsiTheme="majorBidi" w:cstheme="majorBidi"/>
          <w:sz w:val="24"/>
          <w:szCs w:val="24"/>
        </w:rPr>
        <w:t>NASA limited the time so that they could refurbish the launch pad in time to send the next probe to Haley’s comet before the Russians</w:t>
      </w:r>
      <w:r w:rsidR="00E00993">
        <w:rPr>
          <w:rFonts w:asciiTheme="majorBidi" w:hAnsiTheme="majorBidi" w:cstheme="majorBidi"/>
          <w:sz w:val="24"/>
          <w:szCs w:val="24"/>
        </w:rPr>
        <w:t>.</w:t>
      </w:r>
      <w:r w:rsidR="004F0B3B" w:rsidRPr="002B4D16">
        <w:rPr>
          <w:rFonts w:asciiTheme="majorBidi" w:hAnsiTheme="majorBidi" w:cstheme="majorBidi"/>
          <w:sz w:val="24"/>
          <w:szCs w:val="24"/>
        </w:rPr>
        <w:t xml:space="preserve"> </w:t>
      </w:r>
      <w:r w:rsidR="00E00993">
        <w:rPr>
          <w:rFonts w:asciiTheme="majorBidi" w:hAnsiTheme="majorBidi" w:cstheme="majorBidi"/>
          <w:sz w:val="24"/>
          <w:szCs w:val="24"/>
        </w:rPr>
        <w:t>T</w:t>
      </w:r>
      <w:r w:rsidR="002B4D16" w:rsidRPr="002B4D16">
        <w:rPr>
          <w:rFonts w:asciiTheme="majorBidi" w:hAnsiTheme="majorBidi" w:cstheme="majorBidi"/>
          <w:sz w:val="24"/>
          <w:szCs w:val="24"/>
        </w:rPr>
        <w:t xml:space="preserve">he parts </w:t>
      </w:r>
      <w:r w:rsidR="00E00993">
        <w:rPr>
          <w:rFonts w:asciiTheme="majorBidi" w:hAnsiTheme="majorBidi" w:cstheme="majorBidi"/>
          <w:sz w:val="24"/>
          <w:szCs w:val="24"/>
        </w:rPr>
        <w:t>were expected to arrive several months later</w:t>
      </w:r>
      <w:r w:rsidR="004F0B3B" w:rsidRPr="002B4D16">
        <w:rPr>
          <w:rFonts w:asciiTheme="majorBidi" w:hAnsiTheme="majorBidi" w:cstheme="majorBidi"/>
          <w:sz w:val="24"/>
          <w:szCs w:val="24"/>
        </w:rPr>
        <w:t>.</w:t>
      </w:r>
      <w:r w:rsidR="001779FC" w:rsidRPr="002B4D16">
        <w:rPr>
          <w:rFonts w:asciiTheme="majorBidi" w:hAnsiTheme="majorBidi" w:cstheme="majorBidi"/>
          <w:sz w:val="24"/>
          <w:szCs w:val="24"/>
        </w:rPr>
        <w:t xml:space="preserve"> </w:t>
      </w:r>
      <w:r w:rsidR="004F0B3B" w:rsidRPr="002B4D16">
        <w:rPr>
          <w:rFonts w:asciiTheme="majorBidi" w:hAnsiTheme="majorBidi" w:cstheme="majorBidi"/>
          <w:sz w:val="24"/>
          <w:szCs w:val="24"/>
        </w:rPr>
        <w:t xml:space="preserve">The engineers at Thiokol and one NASA manager opposed the launch due to concern of temperatures impacting </w:t>
      </w:r>
      <w:r w:rsidR="002B4D16" w:rsidRPr="002B4D16">
        <w:rPr>
          <w:rFonts w:asciiTheme="majorBidi" w:hAnsiTheme="majorBidi" w:cstheme="majorBidi"/>
          <w:sz w:val="24"/>
          <w:szCs w:val="24"/>
        </w:rPr>
        <w:t>the O-Rings</w:t>
      </w:r>
      <w:r w:rsidR="004F0B3B" w:rsidRPr="002B4D16">
        <w:rPr>
          <w:rFonts w:asciiTheme="majorBidi" w:hAnsiTheme="majorBidi" w:cstheme="majorBidi"/>
          <w:sz w:val="24"/>
          <w:szCs w:val="24"/>
        </w:rPr>
        <w:t>.</w:t>
      </w:r>
      <w:r w:rsidR="001779FC" w:rsidRPr="002B4D16">
        <w:rPr>
          <w:rFonts w:asciiTheme="majorBidi" w:hAnsiTheme="majorBidi" w:cstheme="majorBidi"/>
          <w:sz w:val="24"/>
          <w:szCs w:val="24"/>
        </w:rPr>
        <w:t xml:space="preserve"> </w:t>
      </w:r>
      <w:r w:rsidR="004F0B3B" w:rsidRPr="002B4D16">
        <w:rPr>
          <w:rFonts w:asciiTheme="majorBidi" w:hAnsiTheme="majorBidi" w:cstheme="majorBidi"/>
          <w:sz w:val="24"/>
          <w:szCs w:val="24"/>
        </w:rPr>
        <w:t xml:space="preserve">The engineers adhered </w:t>
      </w:r>
      <w:r w:rsidR="00032A8E">
        <w:rPr>
          <w:rFonts w:asciiTheme="majorBidi" w:hAnsiTheme="majorBidi" w:cstheme="majorBidi"/>
          <w:sz w:val="24"/>
          <w:szCs w:val="24"/>
        </w:rPr>
        <w:t>to</w:t>
      </w:r>
      <w:r w:rsidR="004F0B3B" w:rsidRPr="002B4D16">
        <w:rPr>
          <w:rFonts w:asciiTheme="majorBidi" w:hAnsiTheme="majorBidi" w:cstheme="majorBidi"/>
          <w:sz w:val="24"/>
          <w:szCs w:val="24"/>
        </w:rPr>
        <w:t xml:space="preserve"> the Code of Ethics</w:t>
      </w:r>
      <w:r w:rsidR="00032A8E">
        <w:rPr>
          <w:rFonts w:asciiTheme="majorBidi" w:hAnsiTheme="majorBidi" w:cstheme="majorBidi"/>
          <w:sz w:val="24"/>
          <w:szCs w:val="24"/>
        </w:rPr>
        <w:t xml:space="preserve"> for Engineers</w:t>
      </w:r>
      <w:r w:rsidR="004F0B3B" w:rsidRPr="002B4D16">
        <w:rPr>
          <w:rFonts w:asciiTheme="majorBidi" w:hAnsiTheme="majorBidi" w:cstheme="majorBidi"/>
          <w:sz w:val="24"/>
          <w:szCs w:val="24"/>
        </w:rPr>
        <w:t xml:space="preserve"> regarding safety of the public above all else</w:t>
      </w:r>
      <w:r w:rsidR="00E00993">
        <w:rPr>
          <w:rFonts w:asciiTheme="majorBidi" w:hAnsiTheme="majorBidi" w:cstheme="majorBidi"/>
          <w:sz w:val="24"/>
          <w:szCs w:val="24"/>
        </w:rPr>
        <w:t>, and refused to sign off on the launch,</w:t>
      </w:r>
      <w:r w:rsidR="004F0B3B" w:rsidRPr="002B4D16">
        <w:rPr>
          <w:rFonts w:asciiTheme="majorBidi" w:hAnsiTheme="majorBidi" w:cstheme="majorBidi"/>
          <w:sz w:val="24"/>
          <w:szCs w:val="24"/>
        </w:rPr>
        <w:t xml:space="preserve"> but </w:t>
      </w:r>
      <w:r w:rsidR="00E00993">
        <w:rPr>
          <w:rFonts w:asciiTheme="majorBidi" w:hAnsiTheme="majorBidi" w:cstheme="majorBidi"/>
          <w:sz w:val="24"/>
          <w:szCs w:val="24"/>
        </w:rPr>
        <w:t xml:space="preserve">both </w:t>
      </w:r>
      <w:r w:rsidR="004F0B3B" w:rsidRPr="002B4D16">
        <w:rPr>
          <w:rFonts w:asciiTheme="majorBidi" w:hAnsiTheme="majorBidi" w:cstheme="majorBidi"/>
          <w:sz w:val="24"/>
          <w:szCs w:val="24"/>
        </w:rPr>
        <w:t>Thiokol Corporation</w:t>
      </w:r>
      <w:r w:rsidR="006F3BEF">
        <w:rPr>
          <w:rFonts w:asciiTheme="majorBidi" w:hAnsiTheme="majorBidi" w:cstheme="majorBidi"/>
          <w:sz w:val="24"/>
          <w:szCs w:val="24"/>
        </w:rPr>
        <w:t xml:space="preserve"> management</w:t>
      </w:r>
      <w:r w:rsidR="00E00993">
        <w:rPr>
          <w:rFonts w:asciiTheme="majorBidi" w:hAnsiTheme="majorBidi" w:cstheme="majorBidi"/>
          <w:sz w:val="24"/>
          <w:szCs w:val="24"/>
        </w:rPr>
        <w:t xml:space="preserve"> and NASA’s</w:t>
      </w:r>
      <w:r w:rsidR="002B4D16" w:rsidRPr="002B4D16">
        <w:rPr>
          <w:rFonts w:asciiTheme="majorBidi" w:hAnsiTheme="majorBidi" w:cstheme="majorBidi"/>
          <w:sz w:val="24"/>
          <w:szCs w:val="24"/>
        </w:rPr>
        <w:t xml:space="preserve"> </w:t>
      </w:r>
      <w:r w:rsidR="004F0B3B" w:rsidRPr="002B4D16">
        <w:rPr>
          <w:rFonts w:asciiTheme="majorBidi" w:hAnsiTheme="majorBidi" w:cstheme="majorBidi"/>
          <w:sz w:val="24"/>
          <w:szCs w:val="24"/>
        </w:rPr>
        <w:t xml:space="preserve">management decided to </w:t>
      </w:r>
      <w:r w:rsidR="006F3BEF">
        <w:rPr>
          <w:rFonts w:asciiTheme="majorBidi" w:hAnsiTheme="majorBidi" w:cstheme="majorBidi"/>
          <w:sz w:val="24"/>
          <w:szCs w:val="24"/>
        </w:rPr>
        <w:t>proceed</w:t>
      </w:r>
      <w:r w:rsidR="004F0B3B" w:rsidRPr="002B4D16">
        <w:rPr>
          <w:rFonts w:asciiTheme="majorBidi" w:hAnsiTheme="majorBidi" w:cstheme="majorBidi"/>
          <w:sz w:val="24"/>
          <w:szCs w:val="24"/>
        </w:rPr>
        <w:t xml:space="preserve"> with the launch</w:t>
      </w:r>
      <w:r w:rsidR="00E00993">
        <w:rPr>
          <w:rFonts w:asciiTheme="majorBidi" w:hAnsiTheme="majorBidi" w:cstheme="majorBidi"/>
          <w:sz w:val="24"/>
          <w:szCs w:val="24"/>
        </w:rPr>
        <w:t>.</w:t>
      </w:r>
    </w:p>
    <w:p w14:paraId="1A5F9F82" w14:textId="77777777" w:rsidR="00CC11F9" w:rsidRDefault="00CC11F9" w:rsidP="00DE3BB9">
      <w:pPr>
        <w:spacing w:line="480" w:lineRule="auto"/>
        <w:rPr>
          <w:rFonts w:asciiTheme="majorBidi" w:hAnsiTheme="majorBidi" w:cstheme="majorBidi"/>
          <w:sz w:val="24"/>
          <w:szCs w:val="24"/>
        </w:rPr>
      </w:pPr>
      <w:r>
        <w:rPr>
          <w:rFonts w:asciiTheme="majorBidi" w:hAnsiTheme="majorBidi" w:cstheme="majorBidi"/>
          <w:sz w:val="24"/>
          <w:szCs w:val="24"/>
        </w:rPr>
        <w:br w:type="page"/>
      </w:r>
    </w:p>
    <w:p w14:paraId="6440C255" w14:textId="5F2266BB" w:rsidR="00CC11F9" w:rsidRDefault="00CC11F9" w:rsidP="00DE3BB9">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Management Ignores Engineers’ Objection to the Launch of Challenger Space Shuttle</w:t>
      </w:r>
    </w:p>
    <w:p w14:paraId="161EE3AF" w14:textId="25E52DF4" w:rsidR="00A30753" w:rsidRPr="002B4D16" w:rsidRDefault="00FB40FA" w:rsidP="00DE3BB9">
      <w:pPr>
        <w:spacing w:line="480" w:lineRule="auto"/>
        <w:ind w:firstLine="720"/>
        <w:rPr>
          <w:rFonts w:asciiTheme="majorBidi" w:hAnsiTheme="majorBidi" w:cstheme="majorBidi"/>
          <w:sz w:val="24"/>
          <w:szCs w:val="24"/>
        </w:rPr>
      </w:pPr>
      <w:r w:rsidRPr="002B4D16">
        <w:rPr>
          <w:rFonts w:asciiTheme="majorBidi" w:hAnsiTheme="majorBidi" w:cstheme="majorBidi"/>
          <w:sz w:val="24"/>
          <w:szCs w:val="24"/>
        </w:rPr>
        <w:t xml:space="preserve">On January 28, 1996, </w:t>
      </w:r>
      <w:r w:rsidR="00032A8E">
        <w:rPr>
          <w:rFonts w:asciiTheme="majorBidi" w:hAnsiTheme="majorBidi" w:cstheme="majorBidi"/>
          <w:sz w:val="24"/>
          <w:szCs w:val="24"/>
        </w:rPr>
        <w:t>t</w:t>
      </w:r>
      <w:r w:rsidRPr="002B4D16">
        <w:rPr>
          <w:rFonts w:asciiTheme="majorBidi" w:hAnsiTheme="majorBidi" w:cstheme="majorBidi"/>
          <w:sz w:val="24"/>
          <w:szCs w:val="24"/>
        </w:rPr>
        <w:t xml:space="preserve">he </w:t>
      </w:r>
      <w:r w:rsidR="0032106C" w:rsidRPr="002B4D16">
        <w:rPr>
          <w:rFonts w:asciiTheme="majorBidi" w:hAnsiTheme="majorBidi" w:cstheme="majorBidi"/>
          <w:sz w:val="24"/>
          <w:szCs w:val="24"/>
        </w:rPr>
        <w:t>Space Shuttle Challenger</w:t>
      </w:r>
      <w:r w:rsidRPr="002B4D16">
        <w:rPr>
          <w:rFonts w:asciiTheme="majorBidi" w:hAnsiTheme="majorBidi" w:cstheme="majorBidi"/>
          <w:sz w:val="24"/>
          <w:szCs w:val="24"/>
        </w:rPr>
        <w:t xml:space="preserve"> exploded just 73 seconds after launch</w:t>
      </w:r>
      <w:r w:rsidR="006C5AB0" w:rsidRPr="002B4D16">
        <w:rPr>
          <w:rFonts w:asciiTheme="majorBidi" w:hAnsiTheme="majorBidi" w:cstheme="majorBidi"/>
          <w:sz w:val="24"/>
          <w:szCs w:val="24"/>
        </w:rPr>
        <w:t>,</w:t>
      </w:r>
      <w:r w:rsidRPr="002B4D16">
        <w:rPr>
          <w:rFonts w:asciiTheme="majorBidi" w:hAnsiTheme="majorBidi" w:cstheme="majorBidi"/>
          <w:sz w:val="24"/>
          <w:szCs w:val="24"/>
        </w:rPr>
        <w:t xml:space="preserve"> </w:t>
      </w:r>
      <w:r w:rsidR="006C5AB0" w:rsidRPr="002B4D16">
        <w:rPr>
          <w:rFonts w:asciiTheme="majorBidi" w:hAnsiTheme="majorBidi" w:cstheme="majorBidi"/>
          <w:sz w:val="24"/>
          <w:szCs w:val="24"/>
        </w:rPr>
        <w:t>killing all six astronauts on board and</w:t>
      </w:r>
      <w:r w:rsidRPr="002B4D16">
        <w:rPr>
          <w:rFonts w:asciiTheme="majorBidi" w:hAnsiTheme="majorBidi" w:cstheme="majorBidi"/>
          <w:sz w:val="24"/>
          <w:szCs w:val="24"/>
        </w:rPr>
        <w:t xml:space="preserve"> one </w:t>
      </w:r>
      <w:r w:rsidR="0032106C" w:rsidRPr="002B4D16">
        <w:rPr>
          <w:rFonts w:asciiTheme="majorBidi" w:hAnsiTheme="majorBidi" w:cstheme="majorBidi"/>
          <w:sz w:val="24"/>
          <w:szCs w:val="24"/>
        </w:rPr>
        <w:t>schoolteacher</w:t>
      </w:r>
      <w:r w:rsidRPr="002B4D16">
        <w:rPr>
          <w:rFonts w:asciiTheme="majorBidi" w:hAnsiTheme="majorBidi" w:cstheme="majorBidi"/>
          <w:sz w:val="24"/>
          <w:szCs w:val="24"/>
        </w:rPr>
        <w:t xml:space="preserve">. An investigation was launched immediately to </w:t>
      </w:r>
      <w:r w:rsidR="006643B1">
        <w:rPr>
          <w:rFonts w:asciiTheme="majorBidi" w:hAnsiTheme="majorBidi" w:cstheme="majorBidi"/>
          <w:sz w:val="24"/>
          <w:szCs w:val="24"/>
        </w:rPr>
        <w:t xml:space="preserve">understand </w:t>
      </w:r>
      <w:r w:rsidR="006C5AB0" w:rsidRPr="002B4D16">
        <w:rPr>
          <w:rFonts w:asciiTheme="majorBidi" w:hAnsiTheme="majorBidi" w:cstheme="majorBidi"/>
          <w:sz w:val="24"/>
          <w:szCs w:val="24"/>
        </w:rPr>
        <w:t>the causes for this explosion</w:t>
      </w:r>
      <w:r w:rsidRPr="002B4D16">
        <w:rPr>
          <w:rFonts w:asciiTheme="majorBidi" w:hAnsiTheme="majorBidi" w:cstheme="majorBidi"/>
          <w:sz w:val="24"/>
          <w:szCs w:val="24"/>
        </w:rPr>
        <w:t xml:space="preserve">. </w:t>
      </w:r>
      <w:r w:rsidR="006C5AB0" w:rsidRPr="002B4D16">
        <w:rPr>
          <w:rFonts w:asciiTheme="majorBidi" w:hAnsiTheme="majorBidi" w:cstheme="majorBidi"/>
          <w:sz w:val="24"/>
          <w:szCs w:val="24"/>
        </w:rPr>
        <w:t>The investigation concluded</w:t>
      </w:r>
      <w:r w:rsidRPr="002B4D16">
        <w:rPr>
          <w:rFonts w:asciiTheme="majorBidi" w:hAnsiTheme="majorBidi" w:cstheme="majorBidi"/>
          <w:sz w:val="24"/>
          <w:szCs w:val="24"/>
        </w:rPr>
        <w:t xml:space="preserve"> </w:t>
      </w:r>
      <w:r w:rsidR="002F2AF3" w:rsidRPr="002B4D16">
        <w:rPr>
          <w:rFonts w:asciiTheme="majorBidi" w:hAnsiTheme="majorBidi" w:cstheme="majorBidi"/>
          <w:sz w:val="24"/>
          <w:szCs w:val="24"/>
        </w:rPr>
        <w:t xml:space="preserve">that the </w:t>
      </w:r>
      <w:r w:rsidR="005F136E" w:rsidRPr="002B4D16">
        <w:rPr>
          <w:rFonts w:asciiTheme="majorBidi" w:hAnsiTheme="majorBidi" w:cstheme="majorBidi"/>
          <w:sz w:val="24"/>
          <w:szCs w:val="24"/>
        </w:rPr>
        <w:t xml:space="preserve">immediate cause was a technical failure of a part, the O-Ring, </w:t>
      </w:r>
      <w:r w:rsidR="006643B1">
        <w:rPr>
          <w:rFonts w:asciiTheme="majorBidi" w:hAnsiTheme="majorBidi" w:cstheme="majorBidi"/>
          <w:sz w:val="24"/>
          <w:szCs w:val="24"/>
        </w:rPr>
        <w:t>that did</w:t>
      </w:r>
      <w:r w:rsidR="005F136E" w:rsidRPr="002B4D16">
        <w:rPr>
          <w:rFonts w:asciiTheme="majorBidi" w:hAnsiTheme="majorBidi" w:cstheme="majorBidi"/>
          <w:sz w:val="24"/>
          <w:szCs w:val="24"/>
        </w:rPr>
        <w:t xml:space="preserve"> not hold up to the pressures and</w:t>
      </w:r>
      <w:r w:rsidR="006643B1">
        <w:rPr>
          <w:rFonts w:asciiTheme="majorBidi" w:hAnsiTheme="majorBidi" w:cstheme="majorBidi"/>
          <w:sz w:val="24"/>
          <w:szCs w:val="24"/>
        </w:rPr>
        <w:t xml:space="preserve"> cold</w:t>
      </w:r>
      <w:r w:rsidR="005F136E" w:rsidRPr="002B4D16">
        <w:rPr>
          <w:rFonts w:asciiTheme="majorBidi" w:hAnsiTheme="majorBidi" w:cstheme="majorBidi"/>
          <w:sz w:val="24"/>
          <w:szCs w:val="24"/>
        </w:rPr>
        <w:t xml:space="preserve"> temperature</w:t>
      </w:r>
      <w:r w:rsidR="00032A8E">
        <w:rPr>
          <w:rFonts w:asciiTheme="majorBidi" w:hAnsiTheme="majorBidi" w:cstheme="majorBidi"/>
          <w:sz w:val="24"/>
          <w:szCs w:val="24"/>
        </w:rPr>
        <w:t>s</w:t>
      </w:r>
      <w:r w:rsidR="00081EF2">
        <w:rPr>
          <w:rFonts w:asciiTheme="majorBidi" w:hAnsiTheme="majorBidi" w:cstheme="majorBidi"/>
          <w:sz w:val="24"/>
          <w:szCs w:val="24"/>
        </w:rPr>
        <w:t xml:space="preserve"> expected</w:t>
      </w:r>
      <w:r w:rsidR="00032A8E">
        <w:rPr>
          <w:rFonts w:asciiTheme="majorBidi" w:hAnsiTheme="majorBidi" w:cstheme="majorBidi"/>
          <w:sz w:val="24"/>
          <w:szCs w:val="24"/>
        </w:rPr>
        <w:t xml:space="preserve"> </w:t>
      </w:r>
      <w:r w:rsidR="00081EF2">
        <w:rPr>
          <w:rFonts w:asciiTheme="majorBidi" w:hAnsiTheme="majorBidi" w:cstheme="majorBidi"/>
          <w:sz w:val="24"/>
          <w:szCs w:val="24"/>
        </w:rPr>
        <w:t>on</w:t>
      </w:r>
      <w:r w:rsidR="00032A8E">
        <w:rPr>
          <w:rFonts w:asciiTheme="majorBidi" w:hAnsiTheme="majorBidi" w:cstheme="majorBidi"/>
          <w:sz w:val="24"/>
          <w:szCs w:val="24"/>
        </w:rPr>
        <w:t xml:space="preserve"> the launch date</w:t>
      </w:r>
      <w:r w:rsidR="005F136E" w:rsidRPr="002B4D16">
        <w:rPr>
          <w:rFonts w:asciiTheme="majorBidi" w:hAnsiTheme="majorBidi" w:cstheme="majorBidi"/>
          <w:sz w:val="24"/>
          <w:szCs w:val="24"/>
        </w:rPr>
        <w:t>. The O-Ring was engineered by the Thiokol corporation.</w:t>
      </w:r>
      <w:r w:rsidR="002F2AF3" w:rsidRPr="002B4D16">
        <w:rPr>
          <w:rFonts w:asciiTheme="majorBidi" w:hAnsiTheme="majorBidi" w:cstheme="majorBidi"/>
          <w:sz w:val="24"/>
          <w:szCs w:val="24"/>
        </w:rPr>
        <w:t xml:space="preserve"> </w:t>
      </w:r>
      <w:r w:rsidR="005F136E" w:rsidRPr="002B4D16">
        <w:rPr>
          <w:rFonts w:asciiTheme="majorBidi" w:hAnsiTheme="majorBidi" w:cstheme="majorBidi"/>
          <w:sz w:val="24"/>
          <w:szCs w:val="24"/>
        </w:rPr>
        <w:t>Further</w:t>
      </w:r>
      <w:r w:rsidR="002F2AF3" w:rsidRPr="002B4D16">
        <w:rPr>
          <w:rFonts w:asciiTheme="majorBidi" w:hAnsiTheme="majorBidi" w:cstheme="majorBidi"/>
          <w:sz w:val="24"/>
          <w:szCs w:val="24"/>
        </w:rPr>
        <w:t xml:space="preserve"> </w:t>
      </w:r>
      <w:r w:rsidR="005F136E" w:rsidRPr="002B4D16">
        <w:rPr>
          <w:rFonts w:asciiTheme="majorBidi" w:hAnsiTheme="majorBidi" w:cstheme="majorBidi"/>
          <w:sz w:val="24"/>
          <w:szCs w:val="24"/>
        </w:rPr>
        <w:t xml:space="preserve">interviews with the engineers </w:t>
      </w:r>
      <w:r w:rsidR="004B20DC">
        <w:rPr>
          <w:rFonts w:asciiTheme="majorBidi" w:hAnsiTheme="majorBidi" w:cstheme="majorBidi"/>
          <w:sz w:val="24"/>
          <w:szCs w:val="24"/>
        </w:rPr>
        <w:t xml:space="preserve">from Thiokol concluded </w:t>
      </w:r>
      <w:r w:rsidR="005F136E" w:rsidRPr="002B4D16">
        <w:rPr>
          <w:rFonts w:asciiTheme="majorBidi" w:hAnsiTheme="majorBidi" w:cstheme="majorBidi"/>
          <w:sz w:val="24"/>
          <w:szCs w:val="24"/>
        </w:rPr>
        <w:t>that</w:t>
      </w:r>
      <w:r w:rsidR="00E30FBD" w:rsidRPr="002B4D16">
        <w:rPr>
          <w:rFonts w:asciiTheme="majorBidi" w:hAnsiTheme="majorBidi" w:cstheme="majorBidi"/>
          <w:sz w:val="24"/>
          <w:szCs w:val="24"/>
        </w:rPr>
        <w:t xml:space="preserve"> this technical failure was </w:t>
      </w:r>
      <w:r w:rsidR="006643B1">
        <w:rPr>
          <w:rFonts w:asciiTheme="majorBidi" w:hAnsiTheme="majorBidi" w:cstheme="majorBidi"/>
          <w:sz w:val="24"/>
          <w:szCs w:val="24"/>
        </w:rPr>
        <w:t>foreseen</w:t>
      </w:r>
      <w:r w:rsidR="00E30FBD" w:rsidRPr="002B4D16">
        <w:rPr>
          <w:rFonts w:asciiTheme="majorBidi" w:hAnsiTheme="majorBidi" w:cstheme="majorBidi"/>
          <w:sz w:val="24"/>
          <w:szCs w:val="24"/>
        </w:rPr>
        <w:t xml:space="preserve"> and tha</w:t>
      </w:r>
      <w:r w:rsidR="004B20DC">
        <w:rPr>
          <w:rFonts w:asciiTheme="majorBidi" w:hAnsiTheme="majorBidi" w:cstheme="majorBidi"/>
          <w:sz w:val="24"/>
          <w:szCs w:val="24"/>
        </w:rPr>
        <w:t>t</w:t>
      </w:r>
      <w:r w:rsidR="00A30753" w:rsidRPr="002B4D16">
        <w:rPr>
          <w:rFonts w:asciiTheme="majorBidi" w:hAnsiTheme="majorBidi" w:cstheme="majorBidi"/>
          <w:sz w:val="24"/>
          <w:szCs w:val="24"/>
        </w:rPr>
        <w:t xml:space="preserve"> human factors </w:t>
      </w:r>
      <w:r w:rsidR="00E30FBD" w:rsidRPr="002B4D16">
        <w:rPr>
          <w:rFonts w:asciiTheme="majorBidi" w:hAnsiTheme="majorBidi" w:cstheme="majorBidi"/>
          <w:sz w:val="24"/>
          <w:szCs w:val="24"/>
        </w:rPr>
        <w:t xml:space="preserve">led to </w:t>
      </w:r>
      <w:r w:rsidR="00A30753" w:rsidRPr="002B4D16">
        <w:rPr>
          <w:rFonts w:asciiTheme="majorBidi" w:hAnsiTheme="majorBidi" w:cstheme="majorBidi"/>
          <w:sz w:val="24"/>
          <w:szCs w:val="24"/>
        </w:rPr>
        <w:t xml:space="preserve">this </w:t>
      </w:r>
      <w:r w:rsidR="00E30FBD" w:rsidRPr="002B4D16">
        <w:rPr>
          <w:rFonts w:asciiTheme="majorBidi" w:hAnsiTheme="majorBidi" w:cstheme="majorBidi"/>
          <w:sz w:val="24"/>
          <w:szCs w:val="24"/>
        </w:rPr>
        <w:t xml:space="preserve">tragic </w:t>
      </w:r>
      <w:r w:rsidR="00A30753" w:rsidRPr="002B4D16">
        <w:rPr>
          <w:rFonts w:asciiTheme="majorBidi" w:hAnsiTheme="majorBidi" w:cstheme="majorBidi"/>
          <w:sz w:val="24"/>
          <w:szCs w:val="24"/>
        </w:rPr>
        <w:t>outcome</w:t>
      </w:r>
      <w:r w:rsidR="00E30FBD" w:rsidRPr="002B4D16">
        <w:rPr>
          <w:rFonts w:asciiTheme="majorBidi" w:hAnsiTheme="majorBidi" w:cstheme="majorBidi"/>
          <w:sz w:val="24"/>
          <w:szCs w:val="24"/>
        </w:rPr>
        <w:t>.</w:t>
      </w:r>
      <w:r w:rsidR="002F2AF3" w:rsidRPr="002B4D16">
        <w:rPr>
          <w:rFonts w:asciiTheme="majorBidi" w:hAnsiTheme="majorBidi" w:cstheme="majorBidi"/>
          <w:sz w:val="24"/>
          <w:szCs w:val="24"/>
        </w:rPr>
        <w:t xml:space="preserve"> </w:t>
      </w:r>
      <w:r w:rsidR="00A30753" w:rsidRPr="002B4D16">
        <w:rPr>
          <w:rFonts w:asciiTheme="majorBidi" w:hAnsiTheme="majorBidi" w:cstheme="majorBidi"/>
          <w:sz w:val="24"/>
          <w:szCs w:val="24"/>
        </w:rPr>
        <w:t xml:space="preserve"> </w:t>
      </w:r>
    </w:p>
    <w:p w14:paraId="34775E85" w14:textId="08D09546" w:rsidR="0045591F" w:rsidRPr="002C17B8" w:rsidRDefault="006C5AB0" w:rsidP="00DE3BB9">
      <w:pPr>
        <w:spacing w:line="480" w:lineRule="auto"/>
        <w:ind w:firstLine="720"/>
        <w:rPr>
          <w:rFonts w:asciiTheme="majorBidi" w:hAnsiTheme="majorBidi" w:cstheme="majorBidi"/>
          <w:sz w:val="24"/>
          <w:szCs w:val="24"/>
        </w:rPr>
      </w:pPr>
      <w:r w:rsidRPr="002B4D16">
        <w:rPr>
          <w:rFonts w:asciiTheme="majorBidi" w:hAnsiTheme="majorBidi" w:cstheme="majorBidi"/>
          <w:sz w:val="24"/>
          <w:szCs w:val="24"/>
        </w:rPr>
        <w:t>Before the</w:t>
      </w:r>
      <w:r w:rsidR="009068C8" w:rsidRPr="002B4D16">
        <w:rPr>
          <w:rFonts w:asciiTheme="majorBidi" w:hAnsiTheme="majorBidi" w:cstheme="majorBidi"/>
          <w:sz w:val="24"/>
          <w:szCs w:val="24"/>
        </w:rPr>
        <w:t xml:space="preserve"> Challenger disaster,</w:t>
      </w:r>
      <w:r w:rsidRPr="002B4D16">
        <w:rPr>
          <w:rFonts w:asciiTheme="majorBidi" w:hAnsiTheme="majorBidi" w:cstheme="majorBidi"/>
          <w:sz w:val="24"/>
          <w:szCs w:val="24"/>
        </w:rPr>
        <w:t xml:space="preserve"> there were </w:t>
      </w:r>
      <w:r w:rsidR="006135F9">
        <w:rPr>
          <w:rFonts w:asciiTheme="majorBidi" w:hAnsiTheme="majorBidi" w:cstheme="majorBidi"/>
          <w:sz w:val="24"/>
          <w:szCs w:val="24"/>
        </w:rPr>
        <w:t>twenty-four</w:t>
      </w:r>
      <w:r w:rsidRPr="002B4D16">
        <w:rPr>
          <w:rFonts w:asciiTheme="majorBidi" w:hAnsiTheme="majorBidi" w:cstheme="majorBidi"/>
          <w:sz w:val="24"/>
          <w:szCs w:val="24"/>
        </w:rPr>
        <w:t xml:space="preserve"> </w:t>
      </w:r>
      <w:r w:rsidR="0045591F" w:rsidRPr="002B4D16">
        <w:rPr>
          <w:rFonts w:asciiTheme="majorBidi" w:hAnsiTheme="majorBidi" w:cstheme="majorBidi"/>
          <w:sz w:val="24"/>
          <w:szCs w:val="24"/>
        </w:rPr>
        <w:t>successful</w:t>
      </w:r>
      <w:r w:rsidRPr="002B4D16">
        <w:rPr>
          <w:rFonts w:asciiTheme="majorBidi" w:hAnsiTheme="majorBidi" w:cstheme="majorBidi"/>
          <w:sz w:val="24"/>
          <w:szCs w:val="24"/>
        </w:rPr>
        <w:t xml:space="preserve"> </w:t>
      </w:r>
      <w:r w:rsidR="0045591F" w:rsidRPr="002B4D16">
        <w:rPr>
          <w:rFonts w:asciiTheme="majorBidi" w:hAnsiTheme="majorBidi" w:cstheme="majorBidi"/>
          <w:sz w:val="24"/>
          <w:szCs w:val="24"/>
        </w:rPr>
        <w:t>launches</w:t>
      </w:r>
      <w:r w:rsidR="006643B1">
        <w:rPr>
          <w:rFonts w:asciiTheme="majorBidi" w:hAnsiTheme="majorBidi" w:cstheme="majorBidi"/>
          <w:sz w:val="24"/>
          <w:szCs w:val="24"/>
        </w:rPr>
        <w:t>.</w:t>
      </w:r>
      <w:r w:rsidRPr="002B4D16">
        <w:rPr>
          <w:rFonts w:asciiTheme="majorBidi" w:hAnsiTheme="majorBidi" w:cstheme="majorBidi"/>
          <w:sz w:val="24"/>
          <w:szCs w:val="24"/>
        </w:rPr>
        <w:t xml:space="preserve"> </w:t>
      </w:r>
      <w:r w:rsidR="006643B1">
        <w:rPr>
          <w:rFonts w:asciiTheme="majorBidi" w:hAnsiTheme="majorBidi" w:cstheme="majorBidi"/>
          <w:sz w:val="24"/>
          <w:szCs w:val="24"/>
        </w:rPr>
        <w:t>The</w:t>
      </w:r>
      <w:r w:rsidRPr="002B4D16">
        <w:rPr>
          <w:rFonts w:asciiTheme="majorBidi" w:hAnsiTheme="majorBidi" w:cstheme="majorBidi"/>
          <w:sz w:val="24"/>
          <w:szCs w:val="24"/>
        </w:rPr>
        <w:t xml:space="preserve"> engineers </w:t>
      </w:r>
      <w:r w:rsidR="006643B1">
        <w:rPr>
          <w:rFonts w:asciiTheme="majorBidi" w:hAnsiTheme="majorBidi" w:cstheme="majorBidi"/>
          <w:sz w:val="24"/>
          <w:szCs w:val="24"/>
        </w:rPr>
        <w:t xml:space="preserve">from </w:t>
      </w:r>
      <w:r w:rsidR="006643B1" w:rsidRPr="002C17B8">
        <w:rPr>
          <w:rFonts w:asciiTheme="majorBidi" w:hAnsiTheme="majorBidi" w:cstheme="majorBidi"/>
          <w:sz w:val="24"/>
          <w:szCs w:val="24"/>
        </w:rPr>
        <w:t xml:space="preserve">Thiokol </w:t>
      </w:r>
      <w:r w:rsidRPr="002C17B8">
        <w:rPr>
          <w:rFonts w:asciiTheme="majorBidi" w:hAnsiTheme="majorBidi" w:cstheme="majorBidi"/>
          <w:sz w:val="24"/>
          <w:szCs w:val="24"/>
        </w:rPr>
        <w:t>check</w:t>
      </w:r>
      <w:r w:rsidR="0045591F" w:rsidRPr="002C17B8">
        <w:rPr>
          <w:rFonts w:asciiTheme="majorBidi" w:hAnsiTheme="majorBidi" w:cstheme="majorBidi"/>
          <w:sz w:val="24"/>
          <w:szCs w:val="24"/>
        </w:rPr>
        <w:t>ed</w:t>
      </w:r>
      <w:r w:rsidRPr="002C17B8">
        <w:rPr>
          <w:rFonts w:asciiTheme="majorBidi" w:hAnsiTheme="majorBidi" w:cstheme="majorBidi"/>
          <w:sz w:val="24"/>
          <w:szCs w:val="24"/>
        </w:rPr>
        <w:t xml:space="preserve"> the shuttle </w:t>
      </w:r>
      <w:r w:rsidR="006643B1" w:rsidRPr="002C17B8">
        <w:rPr>
          <w:rFonts w:asciiTheme="majorBidi" w:hAnsiTheme="majorBidi" w:cstheme="majorBidi"/>
          <w:sz w:val="24"/>
          <w:szCs w:val="24"/>
        </w:rPr>
        <w:t xml:space="preserve">after every mission </w:t>
      </w:r>
      <w:r w:rsidR="0045591F" w:rsidRPr="002C17B8">
        <w:rPr>
          <w:rFonts w:asciiTheme="majorBidi" w:hAnsiTheme="majorBidi" w:cstheme="majorBidi"/>
          <w:sz w:val="24"/>
          <w:szCs w:val="24"/>
        </w:rPr>
        <w:t>and</w:t>
      </w:r>
      <w:r w:rsidR="009068C8" w:rsidRPr="002C17B8">
        <w:rPr>
          <w:rFonts w:asciiTheme="majorBidi" w:hAnsiTheme="majorBidi" w:cstheme="majorBidi"/>
          <w:sz w:val="24"/>
          <w:szCs w:val="24"/>
        </w:rPr>
        <w:t xml:space="preserve"> </w:t>
      </w:r>
      <w:r w:rsidR="00CB3577" w:rsidRPr="002C17B8">
        <w:rPr>
          <w:rFonts w:asciiTheme="majorBidi" w:hAnsiTheme="majorBidi" w:cstheme="majorBidi"/>
          <w:sz w:val="24"/>
          <w:szCs w:val="24"/>
        </w:rPr>
        <w:t>stated</w:t>
      </w:r>
      <w:r w:rsidR="009068C8" w:rsidRPr="002C17B8">
        <w:rPr>
          <w:rFonts w:asciiTheme="majorBidi" w:hAnsiTheme="majorBidi" w:cstheme="majorBidi"/>
          <w:sz w:val="24"/>
          <w:szCs w:val="24"/>
        </w:rPr>
        <w:t xml:space="preserve"> that </w:t>
      </w:r>
      <w:r w:rsidR="00CB3577" w:rsidRPr="002C17B8">
        <w:rPr>
          <w:rFonts w:asciiTheme="majorBidi" w:hAnsiTheme="majorBidi" w:cstheme="majorBidi"/>
          <w:sz w:val="24"/>
          <w:szCs w:val="24"/>
        </w:rPr>
        <w:t xml:space="preserve">there were issues and problems with </w:t>
      </w:r>
      <w:r w:rsidR="00C44815" w:rsidRPr="002C17B8">
        <w:rPr>
          <w:rFonts w:asciiTheme="majorBidi" w:hAnsiTheme="majorBidi" w:cstheme="majorBidi"/>
          <w:sz w:val="24"/>
          <w:szCs w:val="24"/>
        </w:rPr>
        <w:t>the</w:t>
      </w:r>
      <w:r w:rsidR="00CB3577" w:rsidRPr="002C17B8">
        <w:rPr>
          <w:rFonts w:asciiTheme="majorBidi" w:hAnsiTheme="majorBidi" w:cstheme="majorBidi"/>
          <w:sz w:val="24"/>
          <w:szCs w:val="24"/>
        </w:rPr>
        <w:t xml:space="preserve"> O-rings </w:t>
      </w:r>
      <w:r w:rsidR="00374F15" w:rsidRPr="002C17B8">
        <w:rPr>
          <w:rFonts w:asciiTheme="majorBidi" w:hAnsiTheme="majorBidi" w:cstheme="majorBidi"/>
          <w:sz w:val="24"/>
          <w:szCs w:val="24"/>
        </w:rPr>
        <w:t>as well as</w:t>
      </w:r>
      <w:r w:rsidR="00CB3577" w:rsidRPr="002C17B8">
        <w:rPr>
          <w:rFonts w:asciiTheme="majorBidi" w:hAnsiTheme="majorBidi" w:cstheme="majorBidi"/>
          <w:sz w:val="24"/>
          <w:szCs w:val="24"/>
        </w:rPr>
        <w:t xml:space="preserve"> the temperature</w:t>
      </w:r>
      <w:r w:rsidR="006643B1" w:rsidRPr="002C17B8">
        <w:rPr>
          <w:rFonts w:asciiTheme="majorBidi" w:hAnsiTheme="majorBidi" w:cstheme="majorBidi"/>
          <w:sz w:val="24"/>
          <w:szCs w:val="24"/>
        </w:rPr>
        <w:t xml:space="preserve"> expected</w:t>
      </w:r>
      <w:r w:rsidR="00CB3577" w:rsidRPr="002C17B8">
        <w:rPr>
          <w:rFonts w:asciiTheme="majorBidi" w:hAnsiTheme="majorBidi" w:cstheme="majorBidi"/>
          <w:sz w:val="24"/>
          <w:szCs w:val="24"/>
        </w:rPr>
        <w:t xml:space="preserve"> </w:t>
      </w:r>
      <w:r w:rsidR="006643B1" w:rsidRPr="002C17B8">
        <w:rPr>
          <w:rFonts w:asciiTheme="majorBidi" w:hAnsiTheme="majorBidi" w:cstheme="majorBidi"/>
          <w:sz w:val="24"/>
          <w:szCs w:val="24"/>
        </w:rPr>
        <w:t>at</w:t>
      </w:r>
      <w:r w:rsidR="00CB3577" w:rsidRPr="002C17B8">
        <w:rPr>
          <w:rFonts w:asciiTheme="majorBidi" w:hAnsiTheme="majorBidi" w:cstheme="majorBidi"/>
          <w:sz w:val="24"/>
          <w:szCs w:val="24"/>
        </w:rPr>
        <w:t xml:space="preserve"> launch date</w:t>
      </w:r>
      <w:r w:rsidR="00032A8E" w:rsidRPr="002C17B8">
        <w:rPr>
          <w:rFonts w:asciiTheme="majorBidi" w:hAnsiTheme="majorBidi" w:cstheme="majorBidi"/>
          <w:sz w:val="24"/>
          <w:szCs w:val="24"/>
        </w:rPr>
        <w:t xml:space="preserve"> of the spac</w:t>
      </w:r>
      <w:r w:rsidR="002C17B8">
        <w:rPr>
          <w:rFonts w:asciiTheme="majorBidi" w:hAnsiTheme="majorBidi" w:cstheme="majorBidi"/>
          <w:sz w:val="24"/>
          <w:szCs w:val="24"/>
        </w:rPr>
        <w:t>e shuttle</w:t>
      </w:r>
      <w:r w:rsidR="00CB3577" w:rsidRPr="002B4D16">
        <w:rPr>
          <w:rFonts w:asciiTheme="majorBidi" w:hAnsiTheme="majorBidi" w:cstheme="majorBidi"/>
          <w:sz w:val="24"/>
          <w:szCs w:val="24"/>
        </w:rPr>
        <w:t>.</w:t>
      </w:r>
      <w:r w:rsidR="006643B1">
        <w:rPr>
          <w:rFonts w:asciiTheme="majorBidi" w:hAnsiTheme="majorBidi" w:cstheme="majorBidi"/>
          <w:sz w:val="24"/>
          <w:szCs w:val="24"/>
        </w:rPr>
        <w:t xml:space="preserve"> The</w:t>
      </w:r>
      <w:r w:rsidR="00C44815" w:rsidRPr="002B4D16">
        <w:rPr>
          <w:rFonts w:asciiTheme="majorBidi" w:hAnsiTheme="majorBidi" w:cstheme="majorBidi"/>
          <w:sz w:val="24"/>
          <w:szCs w:val="24"/>
        </w:rPr>
        <w:t xml:space="preserve"> engineers </w:t>
      </w:r>
      <w:r w:rsidR="006643B1">
        <w:rPr>
          <w:rFonts w:asciiTheme="majorBidi" w:hAnsiTheme="majorBidi" w:cstheme="majorBidi"/>
          <w:sz w:val="24"/>
          <w:szCs w:val="24"/>
        </w:rPr>
        <w:t>concluded</w:t>
      </w:r>
      <w:r w:rsidR="00C44815" w:rsidRPr="002B4D16">
        <w:rPr>
          <w:rFonts w:asciiTheme="majorBidi" w:hAnsiTheme="majorBidi" w:cstheme="majorBidi"/>
          <w:sz w:val="24"/>
          <w:szCs w:val="24"/>
        </w:rPr>
        <w:t xml:space="preserve"> that the seals of the O-Rings were slowly </w:t>
      </w:r>
      <w:r w:rsidR="00A30753" w:rsidRPr="002B4D16">
        <w:rPr>
          <w:rFonts w:asciiTheme="majorBidi" w:hAnsiTheme="majorBidi" w:cstheme="majorBidi"/>
          <w:sz w:val="24"/>
          <w:szCs w:val="24"/>
        </w:rPr>
        <w:t xml:space="preserve">eroding </w:t>
      </w:r>
      <w:r w:rsidR="00C44815" w:rsidRPr="002B4D16">
        <w:rPr>
          <w:rFonts w:asciiTheme="majorBidi" w:hAnsiTheme="majorBidi" w:cstheme="majorBidi"/>
          <w:sz w:val="24"/>
          <w:szCs w:val="24"/>
        </w:rPr>
        <w:t>and needed to be replaced. New parts were ordered</w:t>
      </w:r>
      <w:r w:rsidR="0045591F" w:rsidRPr="002B4D16">
        <w:rPr>
          <w:rFonts w:asciiTheme="majorBidi" w:hAnsiTheme="majorBidi" w:cstheme="majorBidi"/>
          <w:sz w:val="24"/>
          <w:szCs w:val="24"/>
        </w:rPr>
        <w:t>, but the parts would “take many months to manufacture</w:t>
      </w:r>
      <w:r w:rsidR="008F58A9">
        <w:rPr>
          <w:rFonts w:asciiTheme="majorBidi" w:hAnsiTheme="majorBidi" w:cstheme="majorBidi"/>
          <w:sz w:val="24"/>
          <w:szCs w:val="24"/>
        </w:rPr>
        <w:t>”</w:t>
      </w:r>
      <w:r w:rsidR="0045591F" w:rsidRPr="002B4D16">
        <w:rPr>
          <w:rFonts w:asciiTheme="majorBidi" w:hAnsiTheme="majorBidi" w:cstheme="majorBidi"/>
          <w:sz w:val="24"/>
          <w:szCs w:val="24"/>
        </w:rPr>
        <w:t xml:space="preserve"> </w:t>
      </w:r>
      <w:r w:rsidR="0045591F" w:rsidRPr="002C17B8">
        <w:rPr>
          <w:rFonts w:asciiTheme="majorBidi" w:hAnsiTheme="majorBidi" w:cstheme="majorBidi"/>
          <w:sz w:val="24"/>
          <w:szCs w:val="24"/>
        </w:rPr>
        <w:t>(</w:t>
      </w:r>
      <w:r w:rsidR="002C17B8" w:rsidRPr="002C17B8">
        <w:rPr>
          <w:rFonts w:asciiTheme="majorBidi" w:hAnsiTheme="majorBidi" w:cstheme="majorBidi"/>
          <w:sz w:val="24"/>
          <w:szCs w:val="24"/>
        </w:rPr>
        <w:t>Department</w:t>
      </w:r>
      <w:r w:rsidR="00032A8E" w:rsidRPr="002C17B8">
        <w:rPr>
          <w:rFonts w:asciiTheme="majorBidi" w:hAnsiTheme="majorBidi" w:cstheme="majorBidi"/>
          <w:sz w:val="24"/>
          <w:szCs w:val="24"/>
        </w:rPr>
        <w:t xml:space="preserve"> of Philosophy and </w:t>
      </w:r>
      <w:r w:rsidR="002C17B8" w:rsidRPr="002C17B8">
        <w:rPr>
          <w:rFonts w:asciiTheme="majorBidi" w:hAnsiTheme="majorBidi" w:cstheme="majorBidi"/>
          <w:sz w:val="24"/>
          <w:szCs w:val="24"/>
        </w:rPr>
        <w:t>Department</w:t>
      </w:r>
      <w:r w:rsidR="00032A8E" w:rsidRPr="002C17B8">
        <w:rPr>
          <w:rFonts w:asciiTheme="majorBidi" w:hAnsiTheme="majorBidi" w:cstheme="majorBidi"/>
          <w:sz w:val="24"/>
          <w:szCs w:val="24"/>
        </w:rPr>
        <w:t xml:space="preserve"> of Mechanical Engineering</w:t>
      </w:r>
      <w:r w:rsidR="0020792F">
        <w:rPr>
          <w:rFonts w:asciiTheme="majorBidi" w:hAnsiTheme="majorBidi" w:cstheme="majorBidi"/>
          <w:sz w:val="24"/>
          <w:szCs w:val="24"/>
        </w:rPr>
        <w:t>,</w:t>
      </w:r>
      <w:r w:rsidR="002C17B8">
        <w:rPr>
          <w:rFonts w:asciiTheme="majorBidi" w:hAnsiTheme="majorBidi" w:cstheme="majorBidi"/>
          <w:sz w:val="24"/>
          <w:szCs w:val="24"/>
        </w:rPr>
        <w:t xml:space="preserve"> p. 5</w:t>
      </w:r>
      <w:r w:rsidR="0045591F" w:rsidRPr="002C17B8">
        <w:rPr>
          <w:rFonts w:asciiTheme="majorBidi" w:hAnsiTheme="majorBidi" w:cstheme="majorBidi"/>
          <w:sz w:val="24"/>
          <w:szCs w:val="24"/>
        </w:rPr>
        <w:t>).</w:t>
      </w:r>
    </w:p>
    <w:p w14:paraId="233874AF" w14:textId="7E54731A" w:rsidR="00CA7D43" w:rsidRPr="002B4D16" w:rsidRDefault="0032106C" w:rsidP="00DE3BB9">
      <w:pPr>
        <w:spacing w:line="480" w:lineRule="auto"/>
        <w:ind w:firstLine="720"/>
        <w:rPr>
          <w:rFonts w:asciiTheme="majorBidi" w:hAnsiTheme="majorBidi" w:cstheme="majorBidi"/>
          <w:sz w:val="24"/>
          <w:szCs w:val="24"/>
        </w:rPr>
      </w:pPr>
      <w:r w:rsidRPr="002B4D16">
        <w:rPr>
          <w:rFonts w:asciiTheme="majorBidi" w:hAnsiTheme="majorBidi" w:cstheme="majorBidi"/>
          <w:sz w:val="24"/>
          <w:szCs w:val="24"/>
        </w:rPr>
        <w:t xml:space="preserve">There was a strict schedule </w:t>
      </w:r>
      <w:r w:rsidR="008F58A9">
        <w:rPr>
          <w:rFonts w:asciiTheme="majorBidi" w:hAnsiTheme="majorBidi" w:cstheme="majorBidi"/>
          <w:sz w:val="24"/>
          <w:szCs w:val="24"/>
        </w:rPr>
        <w:t xml:space="preserve">constraint </w:t>
      </w:r>
      <w:r w:rsidRPr="002B4D16">
        <w:rPr>
          <w:rFonts w:asciiTheme="majorBidi" w:hAnsiTheme="majorBidi" w:cstheme="majorBidi"/>
          <w:sz w:val="24"/>
          <w:szCs w:val="24"/>
        </w:rPr>
        <w:t>for th</w:t>
      </w:r>
      <w:r w:rsidR="00032A8E">
        <w:rPr>
          <w:rFonts w:asciiTheme="majorBidi" w:hAnsiTheme="majorBidi" w:cstheme="majorBidi"/>
          <w:sz w:val="24"/>
          <w:szCs w:val="24"/>
        </w:rPr>
        <w:t>e</w:t>
      </w:r>
      <w:r w:rsidRPr="002B4D16">
        <w:rPr>
          <w:rFonts w:asciiTheme="majorBidi" w:hAnsiTheme="majorBidi" w:cstheme="majorBidi"/>
          <w:sz w:val="24"/>
          <w:szCs w:val="24"/>
        </w:rPr>
        <w:t xml:space="preserve"> launch of the space shuttle. NASA did not want any more delays. NASA needed to have the launch</w:t>
      </w:r>
      <w:r w:rsidR="002C17B8">
        <w:rPr>
          <w:rFonts w:asciiTheme="majorBidi" w:hAnsiTheme="majorBidi" w:cstheme="majorBidi"/>
          <w:sz w:val="24"/>
          <w:szCs w:val="24"/>
        </w:rPr>
        <w:t xml:space="preserve"> pad</w:t>
      </w:r>
      <w:r w:rsidRPr="002B4D16">
        <w:rPr>
          <w:rFonts w:asciiTheme="majorBidi" w:hAnsiTheme="majorBidi" w:cstheme="majorBidi"/>
          <w:sz w:val="24"/>
          <w:szCs w:val="24"/>
        </w:rPr>
        <w:t xml:space="preserve"> </w:t>
      </w:r>
      <w:r w:rsidR="008F58A9">
        <w:rPr>
          <w:rFonts w:asciiTheme="majorBidi" w:hAnsiTheme="majorBidi" w:cstheme="majorBidi"/>
          <w:sz w:val="24"/>
          <w:szCs w:val="24"/>
        </w:rPr>
        <w:t>re</w:t>
      </w:r>
      <w:r w:rsidR="002C17B8">
        <w:rPr>
          <w:rFonts w:asciiTheme="majorBidi" w:hAnsiTheme="majorBidi" w:cstheme="majorBidi"/>
          <w:sz w:val="24"/>
          <w:szCs w:val="24"/>
        </w:rPr>
        <w:t>configured</w:t>
      </w:r>
      <w:r w:rsidR="008F58A9">
        <w:rPr>
          <w:rFonts w:asciiTheme="majorBidi" w:hAnsiTheme="majorBidi" w:cstheme="majorBidi"/>
          <w:sz w:val="24"/>
          <w:szCs w:val="24"/>
        </w:rPr>
        <w:t xml:space="preserve"> in time</w:t>
      </w:r>
      <w:r w:rsidRPr="002B4D16">
        <w:rPr>
          <w:rFonts w:asciiTheme="majorBidi" w:hAnsiTheme="majorBidi" w:cstheme="majorBidi"/>
          <w:sz w:val="24"/>
          <w:szCs w:val="24"/>
        </w:rPr>
        <w:t xml:space="preserve"> for </w:t>
      </w:r>
      <w:r w:rsidR="002C17B8">
        <w:rPr>
          <w:rFonts w:asciiTheme="majorBidi" w:hAnsiTheme="majorBidi" w:cstheme="majorBidi"/>
          <w:sz w:val="24"/>
          <w:szCs w:val="24"/>
        </w:rPr>
        <w:t>a different</w:t>
      </w:r>
      <w:r w:rsidRPr="002B4D16">
        <w:rPr>
          <w:rFonts w:asciiTheme="majorBidi" w:hAnsiTheme="majorBidi" w:cstheme="majorBidi"/>
          <w:sz w:val="24"/>
          <w:szCs w:val="24"/>
        </w:rPr>
        <w:t xml:space="preserve"> mission; to carry a probe to study Haley’s comet a few days before the Russia’s own probe</w:t>
      </w:r>
      <w:r w:rsidR="008F58A9">
        <w:rPr>
          <w:rFonts w:asciiTheme="majorBidi" w:hAnsiTheme="majorBidi" w:cstheme="majorBidi"/>
          <w:sz w:val="24"/>
          <w:szCs w:val="24"/>
        </w:rPr>
        <w:t xml:space="preserve"> </w:t>
      </w:r>
      <w:r w:rsidR="002C17B8">
        <w:rPr>
          <w:rFonts w:asciiTheme="majorBidi" w:hAnsiTheme="majorBidi" w:cstheme="majorBidi"/>
          <w:sz w:val="24"/>
          <w:szCs w:val="24"/>
        </w:rPr>
        <w:t>(Department</w:t>
      </w:r>
      <w:r w:rsidR="002C17B8" w:rsidRPr="002C17B8">
        <w:rPr>
          <w:rFonts w:asciiTheme="majorBidi" w:hAnsiTheme="majorBidi" w:cstheme="majorBidi"/>
          <w:sz w:val="24"/>
          <w:szCs w:val="24"/>
        </w:rPr>
        <w:t xml:space="preserve"> of Philosophy and Department of Mechanical Engineering</w:t>
      </w:r>
      <w:r w:rsidR="0020792F">
        <w:rPr>
          <w:rFonts w:asciiTheme="majorBidi" w:hAnsiTheme="majorBidi" w:cstheme="majorBidi"/>
          <w:sz w:val="24"/>
          <w:szCs w:val="24"/>
        </w:rPr>
        <w:t>,</w:t>
      </w:r>
      <w:r w:rsidR="002C17B8">
        <w:rPr>
          <w:rFonts w:asciiTheme="majorBidi" w:hAnsiTheme="majorBidi" w:cstheme="majorBidi"/>
          <w:sz w:val="24"/>
          <w:szCs w:val="24"/>
        </w:rPr>
        <w:t xml:space="preserve"> p.</w:t>
      </w:r>
      <w:r w:rsidR="00002363">
        <w:rPr>
          <w:rFonts w:asciiTheme="majorBidi" w:hAnsiTheme="majorBidi" w:cstheme="majorBidi"/>
          <w:sz w:val="24"/>
          <w:szCs w:val="24"/>
        </w:rPr>
        <w:t xml:space="preserve"> 3</w:t>
      </w:r>
      <w:r w:rsidR="008F58A9">
        <w:rPr>
          <w:rFonts w:asciiTheme="majorBidi" w:hAnsiTheme="majorBidi" w:cstheme="majorBidi"/>
          <w:sz w:val="24"/>
          <w:szCs w:val="24"/>
        </w:rPr>
        <w:t>)</w:t>
      </w:r>
      <w:r w:rsidRPr="002B4D16">
        <w:rPr>
          <w:rFonts w:asciiTheme="majorBidi" w:hAnsiTheme="majorBidi" w:cstheme="majorBidi"/>
          <w:sz w:val="24"/>
          <w:szCs w:val="24"/>
        </w:rPr>
        <w:t>.</w:t>
      </w:r>
      <w:r w:rsidR="00512A8F" w:rsidRPr="002B4D16">
        <w:rPr>
          <w:rFonts w:asciiTheme="majorBidi" w:hAnsiTheme="majorBidi" w:cstheme="majorBidi"/>
          <w:sz w:val="24"/>
          <w:szCs w:val="24"/>
        </w:rPr>
        <w:t xml:space="preserve"> </w:t>
      </w:r>
    </w:p>
    <w:p w14:paraId="732EEA19" w14:textId="6B0372B5" w:rsidR="00B536A9" w:rsidRPr="002B4D16" w:rsidRDefault="00CA7D43" w:rsidP="00DE3BB9">
      <w:pPr>
        <w:spacing w:line="480" w:lineRule="auto"/>
        <w:ind w:firstLine="720"/>
        <w:rPr>
          <w:rFonts w:asciiTheme="majorBidi" w:hAnsiTheme="majorBidi" w:cstheme="majorBidi"/>
          <w:sz w:val="24"/>
          <w:szCs w:val="24"/>
        </w:rPr>
      </w:pPr>
      <w:r w:rsidRPr="002B4D16">
        <w:rPr>
          <w:rFonts w:asciiTheme="majorBidi" w:hAnsiTheme="majorBidi" w:cstheme="majorBidi"/>
          <w:sz w:val="24"/>
          <w:szCs w:val="24"/>
        </w:rPr>
        <w:t xml:space="preserve">Many engineers either knew or suspected that there were going to be problems with the O-Rings </w:t>
      </w:r>
      <w:r w:rsidR="00470F1C" w:rsidRPr="002B4D16">
        <w:rPr>
          <w:rFonts w:asciiTheme="majorBidi" w:hAnsiTheme="majorBidi" w:cstheme="majorBidi"/>
          <w:sz w:val="24"/>
          <w:szCs w:val="24"/>
        </w:rPr>
        <w:t>at</w:t>
      </w:r>
      <w:r w:rsidRPr="002B4D16">
        <w:rPr>
          <w:rFonts w:asciiTheme="majorBidi" w:hAnsiTheme="majorBidi" w:cstheme="majorBidi"/>
          <w:sz w:val="24"/>
          <w:szCs w:val="24"/>
        </w:rPr>
        <w:t xml:space="preserve"> the temperature</w:t>
      </w:r>
      <w:r w:rsidR="002C17B8">
        <w:rPr>
          <w:rFonts w:asciiTheme="majorBidi" w:hAnsiTheme="majorBidi" w:cstheme="majorBidi"/>
          <w:sz w:val="24"/>
          <w:szCs w:val="24"/>
        </w:rPr>
        <w:t xml:space="preserve"> the morning </w:t>
      </w:r>
      <w:r w:rsidRPr="002B4D16">
        <w:rPr>
          <w:rFonts w:asciiTheme="majorBidi" w:hAnsiTheme="majorBidi" w:cstheme="majorBidi"/>
          <w:sz w:val="24"/>
          <w:szCs w:val="24"/>
        </w:rPr>
        <w:t xml:space="preserve">of </w:t>
      </w:r>
      <w:r w:rsidR="002C17B8">
        <w:rPr>
          <w:rFonts w:asciiTheme="majorBidi" w:hAnsiTheme="majorBidi" w:cstheme="majorBidi"/>
          <w:sz w:val="24"/>
          <w:szCs w:val="24"/>
        </w:rPr>
        <w:t>the Challenger launch</w:t>
      </w:r>
      <w:r w:rsidRPr="002B4D16">
        <w:rPr>
          <w:rFonts w:asciiTheme="majorBidi" w:hAnsiTheme="majorBidi" w:cstheme="majorBidi"/>
          <w:sz w:val="24"/>
          <w:szCs w:val="24"/>
        </w:rPr>
        <w:t xml:space="preserve">. </w:t>
      </w:r>
      <w:r w:rsidR="00CE6CB3" w:rsidRPr="002B4D16">
        <w:rPr>
          <w:rFonts w:asciiTheme="majorBidi" w:hAnsiTheme="majorBidi" w:cstheme="majorBidi"/>
          <w:sz w:val="24"/>
          <w:szCs w:val="24"/>
        </w:rPr>
        <w:t xml:space="preserve">The engineers tried to </w:t>
      </w:r>
      <w:r w:rsidR="00E93A98">
        <w:rPr>
          <w:rFonts w:asciiTheme="majorBidi" w:hAnsiTheme="majorBidi" w:cstheme="majorBidi"/>
          <w:sz w:val="24"/>
          <w:szCs w:val="24"/>
        </w:rPr>
        <w:t>communicate their concerns</w:t>
      </w:r>
      <w:r w:rsidR="00CE6CB3" w:rsidRPr="002B4D16">
        <w:rPr>
          <w:rFonts w:asciiTheme="majorBidi" w:hAnsiTheme="majorBidi" w:cstheme="majorBidi"/>
          <w:sz w:val="24"/>
          <w:szCs w:val="24"/>
        </w:rPr>
        <w:t xml:space="preserve"> to their superiors, but in the end, were </w:t>
      </w:r>
      <w:r w:rsidR="00B536A9" w:rsidRPr="002B4D16">
        <w:rPr>
          <w:rFonts w:asciiTheme="majorBidi" w:hAnsiTheme="majorBidi" w:cstheme="majorBidi"/>
          <w:sz w:val="24"/>
          <w:szCs w:val="24"/>
        </w:rPr>
        <w:t>ignored</w:t>
      </w:r>
      <w:r w:rsidR="00CE6CB3" w:rsidRPr="002B4D16">
        <w:rPr>
          <w:rFonts w:asciiTheme="majorBidi" w:hAnsiTheme="majorBidi" w:cstheme="majorBidi"/>
          <w:sz w:val="24"/>
          <w:szCs w:val="24"/>
        </w:rPr>
        <w:t>. There was a teleconference</w:t>
      </w:r>
      <w:r w:rsidR="00E93A98">
        <w:rPr>
          <w:rFonts w:asciiTheme="majorBidi" w:hAnsiTheme="majorBidi" w:cstheme="majorBidi"/>
          <w:sz w:val="24"/>
          <w:szCs w:val="24"/>
        </w:rPr>
        <w:t xml:space="preserve"> with Thiokol and NASA’s management</w:t>
      </w:r>
      <w:r w:rsidR="00CE6CB3" w:rsidRPr="002B4D16">
        <w:rPr>
          <w:rFonts w:asciiTheme="majorBidi" w:hAnsiTheme="majorBidi" w:cstheme="majorBidi"/>
          <w:sz w:val="24"/>
          <w:szCs w:val="24"/>
        </w:rPr>
        <w:t xml:space="preserve"> before the launch to discuss the</w:t>
      </w:r>
      <w:r w:rsidR="00E93A98">
        <w:rPr>
          <w:rFonts w:asciiTheme="majorBidi" w:hAnsiTheme="majorBidi" w:cstheme="majorBidi"/>
          <w:sz w:val="24"/>
          <w:szCs w:val="24"/>
        </w:rPr>
        <w:t>ir</w:t>
      </w:r>
      <w:r w:rsidR="00CE6CB3" w:rsidRPr="002B4D16">
        <w:rPr>
          <w:rFonts w:asciiTheme="majorBidi" w:hAnsiTheme="majorBidi" w:cstheme="majorBidi"/>
          <w:sz w:val="24"/>
          <w:szCs w:val="24"/>
        </w:rPr>
        <w:t xml:space="preserve"> </w:t>
      </w:r>
      <w:r w:rsidR="00CE6CB3" w:rsidRPr="002B4D16">
        <w:rPr>
          <w:rFonts w:asciiTheme="majorBidi" w:hAnsiTheme="majorBidi" w:cstheme="majorBidi"/>
          <w:sz w:val="24"/>
          <w:szCs w:val="24"/>
        </w:rPr>
        <w:lastRenderedPageBreak/>
        <w:t>concerns of the engineers</w:t>
      </w:r>
      <w:r w:rsidR="00E93A98">
        <w:rPr>
          <w:rFonts w:asciiTheme="majorBidi" w:hAnsiTheme="majorBidi" w:cstheme="majorBidi"/>
          <w:sz w:val="24"/>
          <w:szCs w:val="24"/>
        </w:rPr>
        <w:t xml:space="preserve"> privately</w:t>
      </w:r>
      <w:r w:rsidR="00CE6CB3" w:rsidRPr="002B4D16">
        <w:rPr>
          <w:rFonts w:asciiTheme="majorBidi" w:hAnsiTheme="majorBidi" w:cstheme="majorBidi"/>
          <w:sz w:val="24"/>
          <w:szCs w:val="24"/>
        </w:rPr>
        <w:t xml:space="preserve">. </w:t>
      </w:r>
      <w:r w:rsidR="004B16A4" w:rsidRPr="002B4D16">
        <w:rPr>
          <w:rFonts w:asciiTheme="majorBidi" w:hAnsiTheme="majorBidi" w:cstheme="majorBidi"/>
          <w:sz w:val="24"/>
          <w:szCs w:val="24"/>
        </w:rPr>
        <w:t xml:space="preserve">Jerald Mason, </w:t>
      </w:r>
      <w:r w:rsidR="00B536A9" w:rsidRPr="002B4D16">
        <w:rPr>
          <w:rFonts w:asciiTheme="majorBidi" w:hAnsiTheme="majorBidi" w:cstheme="majorBidi"/>
          <w:sz w:val="24"/>
          <w:szCs w:val="24"/>
        </w:rPr>
        <w:t xml:space="preserve">a senior executive at Thiokol, </w:t>
      </w:r>
      <w:r w:rsidR="004B16A4" w:rsidRPr="002B4D16">
        <w:rPr>
          <w:rFonts w:asciiTheme="majorBidi" w:hAnsiTheme="majorBidi" w:cstheme="majorBidi"/>
          <w:sz w:val="24"/>
          <w:szCs w:val="24"/>
        </w:rPr>
        <w:t xml:space="preserve">after </w:t>
      </w:r>
      <w:r w:rsidR="002C17B8">
        <w:rPr>
          <w:rFonts w:asciiTheme="majorBidi" w:hAnsiTheme="majorBidi" w:cstheme="majorBidi"/>
          <w:sz w:val="24"/>
          <w:szCs w:val="24"/>
        </w:rPr>
        <w:t xml:space="preserve">a </w:t>
      </w:r>
      <w:r w:rsidR="004B16A4" w:rsidRPr="002B4D16">
        <w:rPr>
          <w:rFonts w:asciiTheme="majorBidi" w:hAnsiTheme="majorBidi" w:cstheme="majorBidi"/>
          <w:sz w:val="24"/>
          <w:szCs w:val="24"/>
        </w:rPr>
        <w:t>few minutes of discussion “finally turned to Bob Lund</w:t>
      </w:r>
      <w:r w:rsidR="00E00993">
        <w:rPr>
          <w:rFonts w:asciiTheme="majorBidi" w:hAnsiTheme="majorBidi" w:cstheme="majorBidi"/>
          <w:sz w:val="24"/>
          <w:szCs w:val="24"/>
        </w:rPr>
        <w:t xml:space="preserve">, Engineering Vice President at </w:t>
      </w:r>
      <w:r w:rsidR="00BC65AB">
        <w:rPr>
          <w:rFonts w:asciiTheme="majorBidi" w:hAnsiTheme="majorBidi" w:cstheme="majorBidi"/>
          <w:sz w:val="24"/>
          <w:szCs w:val="24"/>
        </w:rPr>
        <w:t>Thiokol</w:t>
      </w:r>
      <w:r w:rsidR="004B16A4" w:rsidRPr="002B4D16">
        <w:rPr>
          <w:rFonts w:asciiTheme="majorBidi" w:hAnsiTheme="majorBidi" w:cstheme="majorBidi"/>
          <w:sz w:val="24"/>
          <w:szCs w:val="24"/>
        </w:rPr>
        <w:t xml:space="preserve"> and said, </w:t>
      </w:r>
      <w:r w:rsidR="0020792F">
        <w:rPr>
          <w:rFonts w:asciiTheme="majorBidi" w:hAnsiTheme="majorBidi" w:cstheme="majorBidi"/>
          <w:sz w:val="24"/>
          <w:szCs w:val="24"/>
        </w:rPr>
        <w:t>“</w:t>
      </w:r>
      <w:r w:rsidR="004B16A4" w:rsidRPr="002B4D16">
        <w:rPr>
          <w:rFonts w:asciiTheme="majorBidi" w:hAnsiTheme="majorBidi" w:cstheme="majorBidi"/>
          <w:sz w:val="24"/>
          <w:szCs w:val="24"/>
        </w:rPr>
        <w:t xml:space="preserve">Take off your engineering hat and put on your management </w:t>
      </w:r>
      <w:r w:rsidR="00BC65AB" w:rsidRPr="002B4D16">
        <w:rPr>
          <w:rFonts w:asciiTheme="majorBidi" w:hAnsiTheme="majorBidi" w:cstheme="majorBidi"/>
          <w:sz w:val="24"/>
          <w:szCs w:val="24"/>
        </w:rPr>
        <w:t>hat</w:t>
      </w:r>
      <w:r w:rsidR="007D1280">
        <w:rPr>
          <w:rFonts w:asciiTheme="majorBidi" w:hAnsiTheme="majorBidi" w:cstheme="majorBidi"/>
          <w:sz w:val="24"/>
          <w:szCs w:val="24"/>
        </w:rPr>
        <w:t xml:space="preserve">” </w:t>
      </w:r>
      <w:r w:rsidR="00BC65AB">
        <w:rPr>
          <w:rFonts w:asciiTheme="majorBidi" w:hAnsiTheme="majorBidi" w:cstheme="majorBidi"/>
          <w:sz w:val="24"/>
          <w:szCs w:val="24"/>
        </w:rPr>
        <w:t>(</w:t>
      </w:r>
      <w:r w:rsidR="00002363" w:rsidRPr="002C17B8">
        <w:rPr>
          <w:rFonts w:asciiTheme="majorBidi" w:hAnsiTheme="majorBidi" w:cstheme="majorBidi"/>
          <w:sz w:val="24"/>
          <w:szCs w:val="24"/>
        </w:rPr>
        <w:t>Department of Philosophy and Department of Mechanical Engineering</w:t>
      </w:r>
      <w:r w:rsidR="0020792F">
        <w:rPr>
          <w:rFonts w:asciiTheme="majorBidi" w:hAnsiTheme="majorBidi" w:cstheme="majorBidi"/>
          <w:sz w:val="24"/>
          <w:szCs w:val="24"/>
        </w:rPr>
        <w:t>,</w:t>
      </w:r>
      <w:r w:rsidR="00002363">
        <w:rPr>
          <w:rFonts w:asciiTheme="majorBidi" w:hAnsiTheme="majorBidi" w:cstheme="majorBidi"/>
          <w:sz w:val="24"/>
          <w:szCs w:val="24"/>
        </w:rPr>
        <w:t xml:space="preserve"> p. 6</w:t>
      </w:r>
      <w:r w:rsidR="00BC65AB">
        <w:rPr>
          <w:rFonts w:asciiTheme="majorBidi" w:hAnsiTheme="majorBidi" w:cstheme="majorBidi"/>
          <w:sz w:val="24"/>
          <w:szCs w:val="24"/>
        </w:rPr>
        <w:t xml:space="preserve">). </w:t>
      </w:r>
      <w:r w:rsidR="004B16A4" w:rsidRPr="002B4D16">
        <w:rPr>
          <w:rFonts w:asciiTheme="majorBidi" w:hAnsiTheme="majorBidi" w:cstheme="majorBidi"/>
          <w:sz w:val="24"/>
          <w:szCs w:val="24"/>
        </w:rPr>
        <w:t xml:space="preserve">Joe </w:t>
      </w:r>
      <w:proofErr w:type="spellStart"/>
      <w:r w:rsidR="004B16A4" w:rsidRPr="002B4D16">
        <w:rPr>
          <w:rFonts w:asciiTheme="majorBidi" w:hAnsiTheme="majorBidi" w:cstheme="majorBidi"/>
          <w:sz w:val="24"/>
          <w:szCs w:val="24"/>
        </w:rPr>
        <w:t>Kilminster</w:t>
      </w:r>
      <w:proofErr w:type="spellEnd"/>
      <w:r w:rsidR="00BC65AB">
        <w:rPr>
          <w:rFonts w:asciiTheme="majorBidi" w:hAnsiTheme="majorBidi" w:cstheme="majorBidi"/>
          <w:sz w:val="24"/>
          <w:szCs w:val="24"/>
        </w:rPr>
        <w:t xml:space="preserve">, </w:t>
      </w:r>
      <w:r w:rsidR="00046BD5">
        <w:rPr>
          <w:rFonts w:asciiTheme="majorBidi" w:hAnsiTheme="majorBidi" w:cstheme="majorBidi"/>
          <w:sz w:val="24"/>
          <w:szCs w:val="24"/>
        </w:rPr>
        <w:t xml:space="preserve">an </w:t>
      </w:r>
      <w:r w:rsidR="00E93A98">
        <w:rPr>
          <w:rFonts w:asciiTheme="majorBidi" w:hAnsiTheme="majorBidi" w:cstheme="majorBidi"/>
          <w:sz w:val="24"/>
          <w:szCs w:val="24"/>
        </w:rPr>
        <w:t>engineer in Thiokol management</w:t>
      </w:r>
      <w:r w:rsidR="00BC65AB">
        <w:rPr>
          <w:rFonts w:asciiTheme="majorBidi" w:hAnsiTheme="majorBidi" w:cstheme="majorBidi"/>
          <w:sz w:val="24"/>
          <w:szCs w:val="24"/>
        </w:rPr>
        <w:t>, went back to the conference and recommended the launch.</w:t>
      </w:r>
      <w:r w:rsidR="004B16A4" w:rsidRPr="002B4D16">
        <w:rPr>
          <w:rFonts w:asciiTheme="majorBidi" w:hAnsiTheme="majorBidi" w:cstheme="majorBidi"/>
          <w:sz w:val="24"/>
          <w:szCs w:val="24"/>
        </w:rPr>
        <w:t xml:space="preserve"> </w:t>
      </w:r>
      <w:r w:rsidR="007D1280">
        <w:rPr>
          <w:rFonts w:asciiTheme="majorBidi" w:hAnsiTheme="majorBidi" w:cstheme="majorBidi"/>
          <w:sz w:val="24"/>
          <w:szCs w:val="24"/>
        </w:rPr>
        <w:t>In the</w:t>
      </w:r>
      <w:r w:rsidR="00BC65AB">
        <w:rPr>
          <w:rFonts w:asciiTheme="majorBidi" w:hAnsiTheme="majorBidi" w:cstheme="majorBidi"/>
          <w:sz w:val="24"/>
          <w:szCs w:val="24"/>
        </w:rPr>
        <w:t xml:space="preserve"> Rules of Practice from </w:t>
      </w:r>
      <w:r w:rsidR="002C17B8">
        <w:rPr>
          <w:rFonts w:asciiTheme="majorBidi" w:hAnsiTheme="majorBidi" w:cstheme="majorBidi"/>
          <w:sz w:val="24"/>
          <w:szCs w:val="24"/>
        </w:rPr>
        <w:t xml:space="preserve">the </w:t>
      </w:r>
      <w:r w:rsidR="00BC65AB">
        <w:rPr>
          <w:rFonts w:asciiTheme="majorBidi" w:hAnsiTheme="majorBidi" w:cstheme="majorBidi"/>
          <w:sz w:val="24"/>
          <w:szCs w:val="24"/>
        </w:rPr>
        <w:t xml:space="preserve">Code of Ethics for Engineers, it states that </w:t>
      </w:r>
      <w:r w:rsidR="007D1280">
        <w:rPr>
          <w:rFonts w:asciiTheme="majorBidi" w:hAnsiTheme="majorBidi" w:cstheme="majorBidi"/>
          <w:sz w:val="24"/>
          <w:szCs w:val="24"/>
        </w:rPr>
        <w:t>“</w:t>
      </w:r>
      <w:r w:rsidR="00BC65AB">
        <w:rPr>
          <w:rFonts w:asciiTheme="majorBidi" w:hAnsiTheme="majorBidi" w:cstheme="majorBidi"/>
          <w:sz w:val="24"/>
          <w:szCs w:val="24"/>
        </w:rPr>
        <w:t>if [the] engineers’ judgement is overruled under circumstances that endanger life or property, they [the engineers] shall notify their employer or client and such other authority as may be appropriate</w:t>
      </w:r>
      <w:r w:rsidR="007D1280">
        <w:rPr>
          <w:rFonts w:asciiTheme="majorBidi" w:hAnsiTheme="majorBidi" w:cstheme="majorBidi"/>
          <w:sz w:val="24"/>
          <w:szCs w:val="24"/>
        </w:rPr>
        <w:t>” (</w:t>
      </w:r>
      <w:r w:rsidR="00002363">
        <w:rPr>
          <w:rFonts w:asciiTheme="majorBidi" w:hAnsiTheme="majorBidi" w:cstheme="majorBidi"/>
          <w:sz w:val="24"/>
          <w:szCs w:val="24"/>
        </w:rPr>
        <w:t>National Society of Professional Engineers</w:t>
      </w:r>
      <w:r w:rsidR="0020792F">
        <w:rPr>
          <w:rFonts w:asciiTheme="majorBidi" w:hAnsiTheme="majorBidi" w:cstheme="majorBidi"/>
          <w:sz w:val="24"/>
          <w:szCs w:val="24"/>
        </w:rPr>
        <w:t>,</w:t>
      </w:r>
      <w:r w:rsidR="00002363">
        <w:rPr>
          <w:rFonts w:asciiTheme="majorBidi" w:hAnsiTheme="majorBidi" w:cstheme="majorBidi"/>
          <w:sz w:val="24"/>
          <w:szCs w:val="24"/>
        </w:rPr>
        <w:t xml:space="preserve"> p. 1</w:t>
      </w:r>
      <w:r w:rsidR="007D1280">
        <w:rPr>
          <w:rFonts w:asciiTheme="majorBidi" w:hAnsiTheme="majorBidi" w:cstheme="majorBidi"/>
          <w:sz w:val="24"/>
          <w:szCs w:val="24"/>
        </w:rPr>
        <w:t>).</w:t>
      </w:r>
      <w:r w:rsidR="00BC65AB">
        <w:rPr>
          <w:rFonts w:asciiTheme="majorBidi" w:hAnsiTheme="majorBidi" w:cstheme="majorBidi"/>
          <w:sz w:val="24"/>
          <w:szCs w:val="24"/>
        </w:rPr>
        <w:t xml:space="preserve"> </w:t>
      </w:r>
      <w:r w:rsidR="00CE6CB3" w:rsidRPr="002B4D16">
        <w:rPr>
          <w:rFonts w:asciiTheme="majorBidi" w:hAnsiTheme="majorBidi" w:cstheme="majorBidi"/>
          <w:sz w:val="24"/>
          <w:szCs w:val="24"/>
        </w:rPr>
        <w:t xml:space="preserve">Thiokol </w:t>
      </w:r>
      <w:r w:rsidR="004B16A4" w:rsidRPr="002B4D16">
        <w:rPr>
          <w:rFonts w:asciiTheme="majorBidi" w:hAnsiTheme="majorBidi" w:cstheme="majorBidi"/>
          <w:sz w:val="24"/>
          <w:szCs w:val="24"/>
        </w:rPr>
        <w:t>engineers were</w:t>
      </w:r>
      <w:r w:rsidR="00CE6CB3" w:rsidRPr="002B4D16">
        <w:rPr>
          <w:rFonts w:asciiTheme="majorBidi" w:hAnsiTheme="majorBidi" w:cstheme="majorBidi"/>
          <w:sz w:val="24"/>
          <w:szCs w:val="24"/>
        </w:rPr>
        <w:t xml:space="preserve"> convinced that they should delay the launch </w:t>
      </w:r>
      <w:r w:rsidR="004B16A4" w:rsidRPr="002B4D16">
        <w:rPr>
          <w:rFonts w:asciiTheme="majorBidi" w:hAnsiTheme="majorBidi" w:cstheme="majorBidi"/>
          <w:sz w:val="24"/>
          <w:szCs w:val="24"/>
        </w:rPr>
        <w:t xml:space="preserve">but </w:t>
      </w:r>
      <w:r w:rsidR="00E93A98">
        <w:rPr>
          <w:rFonts w:asciiTheme="majorBidi" w:hAnsiTheme="majorBidi" w:cstheme="majorBidi"/>
          <w:sz w:val="24"/>
          <w:szCs w:val="24"/>
        </w:rPr>
        <w:t>t</w:t>
      </w:r>
      <w:r w:rsidR="00CE6CB3" w:rsidRPr="002B4D16">
        <w:rPr>
          <w:rFonts w:asciiTheme="majorBidi" w:hAnsiTheme="majorBidi" w:cstheme="majorBidi"/>
          <w:sz w:val="24"/>
          <w:szCs w:val="24"/>
        </w:rPr>
        <w:t xml:space="preserve">here was no </w:t>
      </w:r>
      <w:r w:rsidR="00E93A98">
        <w:rPr>
          <w:rFonts w:asciiTheme="majorBidi" w:hAnsiTheme="majorBidi" w:cstheme="majorBidi"/>
          <w:sz w:val="24"/>
          <w:szCs w:val="24"/>
        </w:rPr>
        <w:t>process</w:t>
      </w:r>
      <w:r w:rsidR="00CE6CB3" w:rsidRPr="002B4D16">
        <w:rPr>
          <w:rFonts w:asciiTheme="majorBidi" w:hAnsiTheme="majorBidi" w:cstheme="majorBidi"/>
          <w:sz w:val="24"/>
          <w:szCs w:val="24"/>
        </w:rPr>
        <w:t xml:space="preserve"> in place that allowed for the engineers to </w:t>
      </w:r>
      <w:r w:rsidR="00E93A98">
        <w:rPr>
          <w:rFonts w:asciiTheme="majorBidi" w:hAnsiTheme="majorBidi" w:cstheme="majorBidi"/>
          <w:sz w:val="24"/>
          <w:szCs w:val="24"/>
        </w:rPr>
        <w:t>communicate</w:t>
      </w:r>
      <w:r w:rsidR="00046BD5">
        <w:rPr>
          <w:rFonts w:asciiTheme="majorBidi" w:hAnsiTheme="majorBidi" w:cstheme="majorBidi"/>
          <w:sz w:val="24"/>
          <w:szCs w:val="24"/>
        </w:rPr>
        <w:t>- that the operation should be terminated-</w:t>
      </w:r>
      <w:r w:rsidR="00E93A98">
        <w:rPr>
          <w:rFonts w:asciiTheme="majorBidi" w:hAnsiTheme="majorBidi" w:cstheme="majorBidi"/>
          <w:sz w:val="24"/>
          <w:szCs w:val="24"/>
        </w:rPr>
        <w:t xml:space="preserve"> directly to</w:t>
      </w:r>
      <w:r w:rsidR="007D1280">
        <w:rPr>
          <w:rFonts w:asciiTheme="majorBidi" w:hAnsiTheme="majorBidi" w:cstheme="majorBidi"/>
          <w:sz w:val="24"/>
          <w:szCs w:val="24"/>
        </w:rPr>
        <w:t xml:space="preserve"> the client (NASA), as required in the Code of Ethics</w:t>
      </w:r>
      <w:r w:rsidR="002C17B8">
        <w:rPr>
          <w:rFonts w:asciiTheme="majorBidi" w:hAnsiTheme="majorBidi" w:cstheme="majorBidi"/>
          <w:sz w:val="24"/>
          <w:szCs w:val="24"/>
        </w:rPr>
        <w:t xml:space="preserve"> for Engineers</w:t>
      </w:r>
      <w:r w:rsidR="00002363">
        <w:rPr>
          <w:rFonts w:asciiTheme="majorBidi" w:hAnsiTheme="majorBidi" w:cstheme="majorBidi"/>
          <w:sz w:val="24"/>
          <w:szCs w:val="24"/>
        </w:rPr>
        <w:t xml:space="preserve">. </w:t>
      </w:r>
      <w:r w:rsidR="006B0EE0" w:rsidRPr="002B4D16">
        <w:rPr>
          <w:rFonts w:asciiTheme="majorBidi" w:hAnsiTheme="majorBidi" w:cstheme="majorBidi"/>
          <w:sz w:val="24"/>
          <w:szCs w:val="24"/>
        </w:rPr>
        <w:t xml:space="preserve">Alan McDonald, one of the people present at NASA management in Florida, </w:t>
      </w:r>
      <w:r w:rsidR="00FB2912">
        <w:rPr>
          <w:rFonts w:asciiTheme="majorBidi" w:hAnsiTheme="majorBidi" w:cstheme="majorBidi"/>
          <w:sz w:val="24"/>
          <w:szCs w:val="24"/>
        </w:rPr>
        <w:t>expressed</w:t>
      </w:r>
      <w:r w:rsidR="006B0EE0" w:rsidRPr="002B4D16">
        <w:rPr>
          <w:rFonts w:asciiTheme="majorBidi" w:hAnsiTheme="majorBidi" w:cstheme="majorBidi"/>
          <w:sz w:val="24"/>
          <w:szCs w:val="24"/>
        </w:rPr>
        <w:t xml:space="preserve"> his concerns with </w:t>
      </w:r>
      <w:r w:rsidR="00FB2912">
        <w:rPr>
          <w:rFonts w:asciiTheme="majorBidi" w:hAnsiTheme="majorBidi" w:cstheme="majorBidi"/>
          <w:sz w:val="24"/>
          <w:szCs w:val="24"/>
        </w:rPr>
        <w:t xml:space="preserve">Thiokol’s decision of recommendation </w:t>
      </w:r>
      <w:r w:rsidR="006B0EE0" w:rsidRPr="002B4D16">
        <w:rPr>
          <w:rFonts w:asciiTheme="majorBidi" w:hAnsiTheme="majorBidi" w:cstheme="majorBidi"/>
          <w:sz w:val="24"/>
          <w:szCs w:val="24"/>
        </w:rPr>
        <w:t xml:space="preserve">to NASA management, who </w:t>
      </w:r>
      <w:r w:rsidR="00FB2912">
        <w:rPr>
          <w:rFonts w:asciiTheme="majorBidi" w:hAnsiTheme="majorBidi" w:cstheme="majorBidi"/>
          <w:sz w:val="24"/>
          <w:szCs w:val="24"/>
        </w:rPr>
        <w:t xml:space="preserve">in turn, </w:t>
      </w:r>
      <w:r w:rsidR="006B0EE0" w:rsidRPr="002B4D16">
        <w:rPr>
          <w:rFonts w:asciiTheme="majorBidi" w:hAnsiTheme="majorBidi" w:cstheme="majorBidi"/>
          <w:sz w:val="24"/>
          <w:szCs w:val="24"/>
        </w:rPr>
        <w:t>still decided to approve of the launch (</w:t>
      </w:r>
      <w:r w:rsidR="00002363">
        <w:rPr>
          <w:rFonts w:asciiTheme="majorBidi" w:hAnsiTheme="majorBidi" w:cstheme="majorBidi"/>
          <w:sz w:val="24"/>
          <w:szCs w:val="24"/>
        </w:rPr>
        <w:t>National Society of Professional Engineers</w:t>
      </w:r>
      <w:r w:rsidR="0020792F">
        <w:rPr>
          <w:rFonts w:asciiTheme="majorBidi" w:hAnsiTheme="majorBidi" w:cstheme="majorBidi"/>
          <w:sz w:val="24"/>
          <w:szCs w:val="24"/>
        </w:rPr>
        <w:t>,</w:t>
      </w:r>
      <w:r w:rsidR="00002363">
        <w:rPr>
          <w:rFonts w:asciiTheme="majorBidi" w:hAnsiTheme="majorBidi" w:cstheme="majorBidi"/>
          <w:sz w:val="24"/>
          <w:szCs w:val="24"/>
        </w:rPr>
        <w:t xml:space="preserve"> p. 6</w:t>
      </w:r>
      <w:r w:rsidR="006B0EE0" w:rsidRPr="002B4D16">
        <w:rPr>
          <w:rFonts w:asciiTheme="majorBidi" w:hAnsiTheme="majorBidi" w:cstheme="majorBidi"/>
          <w:sz w:val="24"/>
          <w:szCs w:val="24"/>
        </w:rPr>
        <w:t>).</w:t>
      </w:r>
    </w:p>
    <w:p w14:paraId="4DCB0157" w14:textId="17E2F7E0" w:rsidR="00B536A9" w:rsidRPr="002B4D16" w:rsidRDefault="00B536A9" w:rsidP="00DE3BB9">
      <w:pPr>
        <w:spacing w:line="480" w:lineRule="auto"/>
        <w:ind w:firstLine="720"/>
        <w:rPr>
          <w:rFonts w:asciiTheme="majorBidi" w:hAnsiTheme="majorBidi" w:cstheme="majorBidi"/>
          <w:sz w:val="24"/>
          <w:szCs w:val="24"/>
        </w:rPr>
      </w:pPr>
      <w:r w:rsidRPr="002B4D16">
        <w:rPr>
          <w:rFonts w:asciiTheme="majorBidi" w:hAnsiTheme="majorBidi" w:cstheme="majorBidi"/>
          <w:sz w:val="24"/>
          <w:szCs w:val="24"/>
        </w:rPr>
        <w:t xml:space="preserve">Worries involving money and revenue took precedence over safety. NASA and the government put immense pressure on Thiokol </w:t>
      </w:r>
      <w:r w:rsidR="00E93A98">
        <w:rPr>
          <w:rFonts w:asciiTheme="majorBidi" w:hAnsiTheme="majorBidi" w:cstheme="majorBidi"/>
          <w:sz w:val="24"/>
          <w:szCs w:val="24"/>
        </w:rPr>
        <w:t>Corporation.</w:t>
      </w:r>
      <w:r w:rsidRPr="002B4D16">
        <w:rPr>
          <w:rFonts w:asciiTheme="majorBidi" w:hAnsiTheme="majorBidi" w:cstheme="majorBidi"/>
          <w:sz w:val="24"/>
          <w:szCs w:val="24"/>
        </w:rPr>
        <w:t xml:space="preserve"> They were strict on the time of the launch and were clear that if everything was not done on time, then they would find another company and Thiokol in return would lose a lot of money and </w:t>
      </w:r>
      <w:r w:rsidR="006B0EE0" w:rsidRPr="002B4D16">
        <w:rPr>
          <w:rFonts w:asciiTheme="majorBidi" w:hAnsiTheme="majorBidi" w:cstheme="majorBidi"/>
          <w:sz w:val="24"/>
          <w:szCs w:val="24"/>
        </w:rPr>
        <w:t xml:space="preserve"> “</w:t>
      </w:r>
      <w:r w:rsidRPr="002B4D16">
        <w:rPr>
          <w:rFonts w:asciiTheme="majorBidi" w:hAnsiTheme="majorBidi" w:cstheme="majorBidi"/>
          <w:sz w:val="24"/>
          <w:szCs w:val="24"/>
        </w:rPr>
        <w:t xml:space="preserve">potential revenue </w:t>
      </w:r>
      <w:r w:rsidR="006B0EE0" w:rsidRPr="002B4D16">
        <w:rPr>
          <w:rFonts w:asciiTheme="majorBidi" w:hAnsiTheme="majorBidi" w:cstheme="majorBidi"/>
          <w:sz w:val="24"/>
          <w:szCs w:val="24"/>
        </w:rPr>
        <w:t xml:space="preserve">should they disagree </w:t>
      </w:r>
      <w:r w:rsidRPr="002B4D16">
        <w:rPr>
          <w:rFonts w:asciiTheme="majorBidi" w:hAnsiTheme="majorBidi" w:cstheme="majorBidi"/>
          <w:sz w:val="24"/>
          <w:szCs w:val="24"/>
        </w:rPr>
        <w:t>with NASA</w:t>
      </w:r>
      <w:r w:rsidR="006B0EE0" w:rsidRPr="002B4D16">
        <w:rPr>
          <w:rFonts w:asciiTheme="majorBidi" w:hAnsiTheme="majorBidi" w:cstheme="majorBidi"/>
          <w:sz w:val="24"/>
          <w:szCs w:val="24"/>
        </w:rPr>
        <w:t xml:space="preserve">” </w:t>
      </w:r>
      <w:r w:rsidR="006B0EE0" w:rsidRPr="00EC71B5">
        <w:rPr>
          <w:rFonts w:asciiTheme="majorBidi" w:hAnsiTheme="majorBidi" w:cstheme="majorBidi"/>
          <w:sz w:val="24"/>
          <w:szCs w:val="24"/>
        </w:rPr>
        <w:t>(</w:t>
      </w:r>
      <w:r w:rsidR="00EC71B5" w:rsidRPr="00EC71B5">
        <w:rPr>
          <w:rFonts w:asciiTheme="majorBidi" w:hAnsiTheme="majorBidi" w:cstheme="majorBidi"/>
          <w:sz w:val="24"/>
          <w:szCs w:val="24"/>
        </w:rPr>
        <w:t>Jeff Forr</w:t>
      </w:r>
      <w:bookmarkStart w:id="0" w:name="_GoBack"/>
      <w:bookmarkEnd w:id="0"/>
      <w:r w:rsidR="00EC71B5" w:rsidRPr="00EC71B5">
        <w:rPr>
          <w:rFonts w:asciiTheme="majorBidi" w:hAnsiTheme="majorBidi" w:cstheme="majorBidi"/>
          <w:sz w:val="24"/>
          <w:szCs w:val="24"/>
        </w:rPr>
        <w:t>est</w:t>
      </w:r>
      <w:r w:rsidR="0020792F">
        <w:rPr>
          <w:rFonts w:asciiTheme="majorBidi" w:hAnsiTheme="majorBidi" w:cstheme="majorBidi"/>
          <w:sz w:val="24"/>
          <w:szCs w:val="24"/>
        </w:rPr>
        <w:t>,</w:t>
      </w:r>
      <w:r w:rsidR="00EC71B5" w:rsidRPr="00EC71B5">
        <w:rPr>
          <w:rFonts w:asciiTheme="majorBidi" w:hAnsiTheme="majorBidi" w:cstheme="majorBidi"/>
          <w:sz w:val="24"/>
          <w:szCs w:val="24"/>
        </w:rPr>
        <w:t xml:space="preserve"> 2009</w:t>
      </w:r>
      <w:r w:rsidR="006B0EE0" w:rsidRPr="00EC71B5">
        <w:rPr>
          <w:rFonts w:asciiTheme="majorBidi" w:hAnsiTheme="majorBidi" w:cstheme="majorBidi"/>
          <w:sz w:val="24"/>
          <w:szCs w:val="24"/>
        </w:rPr>
        <w:t>)</w:t>
      </w:r>
      <w:r w:rsidRPr="00EC71B5">
        <w:rPr>
          <w:rFonts w:asciiTheme="majorBidi" w:hAnsiTheme="majorBidi" w:cstheme="majorBidi"/>
          <w:sz w:val="24"/>
          <w:szCs w:val="24"/>
        </w:rPr>
        <w:t xml:space="preserve">. </w:t>
      </w:r>
      <w:r w:rsidR="00E93A98" w:rsidRPr="00162B0F">
        <w:rPr>
          <w:rFonts w:asciiTheme="majorBidi" w:hAnsiTheme="majorBidi" w:cstheme="majorBidi"/>
          <w:sz w:val="24"/>
          <w:szCs w:val="24"/>
        </w:rPr>
        <w:t>The first rule</w:t>
      </w:r>
      <w:r w:rsidRPr="00162B0F">
        <w:rPr>
          <w:rFonts w:asciiTheme="majorBidi" w:hAnsiTheme="majorBidi" w:cstheme="majorBidi"/>
          <w:sz w:val="24"/>
          <w:szCs w:val="24"/>
        </w:rPr>
        <w:t xml:space="preserve"> of the Fundamental Canon in the Code of Ethics for Engineers</w:t>
      </w:r>
      <w:r w:rsidR="00162B0F">
        <w:rPr>
          <w:rFonts w:asciiTheme="majorBidi" w:hAnsiTheme="majorBidi" w:cstheme="majorBidi"/>
          <w:sz w:val="24"/>
          <w:szCs w:val="24"/>
        </w:rPr>
        <w:t xml:space="preserve"> </w:t>
      </w:r>
      <w:r w:rsidRPr="002B4D16">
        <w:rPr>
          <w:rFonts w:asciiTheme="majorBidi" w:hAnsiTheme="majorBidi" w:cstheme="majorBidi"/>
          <w:sz w:val="24"/>
          <w:szCs w:val="24"/>
        </w:rPr>
        <w:t>states that “engineers, in the fulfilment of their professional duties, shall: 1. Hold paramount the safety, health, and welfare of the public.</w:t>
      </w:r>
      <w:r w:rsidR="00162B0F">
        <w:rPr>
          <w:rFonts w:asciiTheme="majorBidi" w:hAnsiTheme="majorBidi" w:cstheme="majorBidi"/>
          <w:sz w:val="24"/>
          <w:szCs w:val="24"/>
        </w:rPr>
        <w:t>”</w:t>
      </w:r>
      <w:r w:rsidRPr="002B4D16">
        <w:rPr>
          <w:rFonts w:asciiTheme="majorBidi" w:hAnsiTheme="majorBidi" w:cstheme="majorBidi"/>
          <w:sz w:val="24"/>
          <w:szCs w:val="24"/>
        </w:rPr>
        <w:t xml:space="preserve"> </w:t>
      </w:r>
      <w:r w:rsidR="00162B0F">
        <w:rPr>
          <w:rFonts w:asciiTheme="majorBidi" w:hAnsiTheme="majorBidi" w:cstheme="majorBidi"/>
          <w:sz w:val="24"/>
          <w:szCs w:val="24"/>
        </w:rPr>
        <w:t>The decisions made by</w:t>
      </w:r>
      <w:r w:rsidRPr="002B4D16">
        <w:rPr>
          <w:rFonts w:asciiTheme="majorBidi" w:hAnsiTheme="majorBidi" w:cstheme="majorBidi"/>
          <w:sz w:val="24"/>
          <w:szCs w:val="24"/>
        </w:rPr>
        <w:t xml:space="preserve">, Jerald Mason, an engineer at Thiokol, </w:t>
      </w:r>
      <w:r w:rsidR="00162B0F">
        <w:rPr>
          <w:rFonts w:asciiTheme="majorBidi" w:hAnsiTheme="majorBidi" w:cstheme="majorBidi"/>
          <w:sz w:val="24"/>
          <w:szCs w:val="24"/>
        </w:rPr>
        <w:t>to recommend the launch violated this code</w:t>
      </w:r>
      <w:r w:rsidR="00782AC9">
        <w:rPr>
          <w:rFonts w:asciiTheme="majorBidi" w:hAnsiTheme="majorBidi" w:cstheme="majorBidi"/>
          <w:sz w:val="24"/>
          <w:szCs w:val="24"/>
        </w:rPr>
        <w:t>.</w:t>
      </w:r>
      <w:r w:rsidRPr="002B4D16">
        <w:rPr>
          <w:rFonts w:asciiTheme="majorBidi" w:hAnsiTheme="majorBidi" w:cstheme="majorBidi"/>
          <w:sz w:val="24"/>
          <w:szCs w:val="24"/>
        </w:rPr>
        <w:t xml:space="preserve"> </w:t>
      </w:r>
    </w:p>
    <w:p w14:paraId="5A18F36D" w14:textId="3A024651" w:rsidR="00162B0F" w:rsidRDefault="00162B0F" w:rsidP="00DE3BB9">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The main problems in the Challenger disaster involve </w:t>
      </w:r>
      <w:r w:rsidR="0042645D">
        <w:rPr>
          <w:rFonts w:asciiTheme="majorBidi" w:hAnsiTheme="majorBidi" w:cstheme="majorBidi"/>
          <w:sz w:val="24"/>
          <w:szCs w:val="24"/>
        </w:rPr>
        <w:t>difficulties</w:t>
      </w:r>
      <w:r>
        <w:rPr>
          <w:rFonts w:asciiTheme="majorBidi" w:hAnsiTheme="majorBidi" w:cstheme="majorBidi"/>
          <w:sz w:val="24"/>
          <w:szCs w:val="24"/>
        </w:rPr>
        <w:t xml:space="preserve"> i</w:t>
      </w:r>
      <w:r w:rsidR="0042645D">
        <w:rPr>
          <w:rFonts w:asciiTheme="majorBidi" w:hAnsiTheme="majorBidi" w:cstheme="majorBidi"/>
          <w:sz w:val="24"/>
          <w:szCs w:val="24"/>
        </w:rPr>
        <w:t xml:space="preserve">n scheduling, budget, communications, and ethical decisions. </w:t>
      </w:r>
      <w:r w:rsidR="000044F0" w:rsidRPr="002B4D16">
        <w:rPr>
          <w:rFonts w:asciiTheme="majorBidi" w:hAnsiTheme="majorBidi" w:cstheme="majorBidi"/>
          <w:sz w:val="24"/>
          <w:szCs w:val="24"/>
        </w:rPr>
        <w:t>In order to understand the moral and technical decisions</w:t>
      </w:r>
      <w:r w:rsidR="0042645D">
        <w:rPr>
          <w:rFonts w:asciiTheme="majorBidi" w:hAnsiTheme="majorBidi" w:cstheme="majorBidi"/>
          <w:sz w:val="24"/>
          <w:szCs w:val="24"/>
        </w:rPr>
        <w:t>,</w:t>
      </w:r>
      <w:r w:rsidR="000044F0" w:rsidRPr="002B4D16">
        <w:rPr>
          <w:rFonts w:asciiTheme="majorBidi" w:hAnsiTheme="majorBidi" w:cstheme="majorBidi"/>
          <w:sz w:val="24"/>
          <w:szCs w:val="24"/>
        </w:rPr>
        <w:t xml:space="preserve"> </w:t>
      </w:r>
      <w:r w:rsidR="0042645D">
        <w:rPr>
          <w:rFonts w:asciiTheme="majorBidi" w:hAnsiTheme="majorBidi" w:cstheme="majorBidi"/>
          <w:sz w:val="24"/>
          <w:szCs w:val="24"/>
        </w:rPr>
        <w:t>as well as the</w:t>
      </w:r>
      <w:r w:rsidR="000044F0" w:rsidRPr="002B4D16">
        <w:rPr>
          <w:rFonts w:asciiTheme="majorBidi" w:hAnsiTheme="majorBidi" w:cstheme="majorBidi"/>
          <w:sz w:val="24"/>
          <w:szCs w:val="24"/>
        </w:rPr>
        <w:t xml:space="preserve"> outcomes of the</w:t>
      </w:r>
      <w:r w:rsidR="00782AC9">
        <w:rPr>
          <w:rFonts w:asciiTheme="majorBidi" w:hAnsiTheme="majorBidi" w:cstheme="majorBidi"/>
          <w:sz w:val="24"/>
          <w:szCs w:val="24"/>
        </w:rPr>
        <w:t xml:space="preserve"> investigation of</w:t>
      </w:r>
      <w:r w:rsidR="000044F0" w:rsidRPr="002B4D16">
        <w:rPr>
          <w:rFonts w:asciiTheme="majorBidi" w:hAnsiTheme="majorBidi" w:cstheme="majorBidi"/>
          <w:sz w:val="24"/>
          <w:szCs w:val="24"/>
        </w:rPr>
        <w:t xml:space="preserve"> Challenger disaster, it is important to study and look further into the reasons and outside pressures that occurred. Not one party </w:t>
      </w:r>
      <w:r w:rsidR="00782AC9">
        <w:rPr>
          <w:rFonts w:asciiTheme="majorBidi" w:hAnsiTheme="majorBidi" w:cstheme="majorBidi"/>
          <w:sz w:val="24"/>
          <w:szCs w:val="24"/>
        </w:rPr>
        <w:t>can</w:t>
      </w:r>
      <w:r w:rsidR="000044F0" w:rsidRPr="002B4D16">
        <w:rPr>
          <w:rFonts w:asciiTheme="majorBidi" w:hAnsiTheme="majorBidi" w:cstheme="majorBidi"/>
          <w:sz w:val="24"/>
          <w:szCs w:val="24"/>
        </w:rPr>
        <w:t xml:space="preserve"> be held responsible for what happened, but that does not mean that no one was at fault. </w:t>
      </w:r>
      <w:r w:rsidR="0042645D">
        <w:rPr>
          <w:rFonts w:asciiTheme="majorBidi" w:hAnsiTheme="majorBidi" w:cstheme="majorBidi"/>
          <w:sz w:val="24"/>
          <w:szCs w:val="24"/>
        </w:rPr>
        <w:t xml:space="preserve">The Rogers Commission Report was published </w:t>
      </w:r>
      <w:r w:rsidR="002C17B8">
        <w:rPr>
          <w:rFonts w:asciiTheme="majorBidi" w:hAnsiTheme="majorBidi" w:cstheme="majorBidi"/>
          <w:sz w:val="24"/>
          <w:szCs w:val="24"/>
        </w:rPr>
        <w:t xml:space="preserve">and released </w:t>
      </w:r>
      <w:r w:rsidR="0042645D">
        <w:rPr>
          <w:rFonts w:asciiTheme="majorBidi" w:hAnsiTheme="majorBidi" w:cstheme="majorBidi"/>
          <w:sz w:val="24"/>
          <w:szCs w:val="24"/>
        </w:rPr>
        <w:t>to the public and is now taught in Ethics classes worldwide. The managers in management companies study this event to make cer</w:t>
      </w:r>
      <w:r w:rsidR="00104F19">
        <w:rPr>
          <w:rFonts w:asciiTheme="majorBidi" w:hAnsiTheme="majorBidi" w:cstheme="majorBidi"/>
          <w:sz w:val="24"/>
          <w:szCs w:val="24"/>
        </w:rPr>
        <w:t>tain that similar events do not happen to them. Engineers and management need to work together in order to ensure that project</w:t>
      </w:r>
      <w:r w:rsidR="00782AC9">
        <w:rPr>
          <w:rFonts w:asciiTheme="majorBidi" w:hAnsiTheme="majorBidi" w:cstheme="majorBidi"/>
          <w:sz w:val="24"/>
          <w:szCs w:val="24"/>
        </w:rPr>
        <w:t>s</w:t>
      </w:r>
      <w:r w:rsidR="00104F19">
        <w:rPr>
          <w:rFonts w:asciiTheme="majorBidi" w:hAnsiTheme="majorBidi" w:cstheme="majorBidi"/>
          <w:sz w:val="24"/>
          <w:szCs w:val="24"/>
        </w:rPr>
        <w:t xml:space="preserve"> come out </w:t>
      </w:r>
      <w:r w:rsidR="00782AC9">
        <w:rPr>
          <w:rFonts w:asciiTheme="majorBidi" w:hAnsiTheme="majorBidi" w:cstheme="majorBidi"/>
          <w:sz w:val="24"/>
          <w:szCs w:val="24"/>
        </w:rPr>
        <w:t>successfully</w:t>
      </w:r>
      <w:r w:rsidR="00104F19">
        <w:rPr>
          <w:rFonts w:asciiTheme="majorBidi" w:hAnsiTheme="majorBidi" w:cstheme="majorBidi"/>
          <w:sz w:val="24"/>
          <w:szCs w:val="24"/>
        </w:rPr>
        <w:t xml:space="preserve">. In order to continue to send humans into space for future missions, safety must be the top priority, and it can be achieved only when all parties involved, </w:t>
      </w:r>
      <w:r w:rsidR="0049700F">
        <w:rPr>
          <w:rFonts w:asciiTheme="majorBidi" w:hAnsiTheme="majorBidi" w:cstheme="majorBidi"/>
          <w:sz w:val="24"/>
          <w:szCs w:val="24"/>
        </w:rPr>
        <w:t>especially the engineers and their managers</w:t>
      </w:r>
      <w:r w:rsidR="00104F19">
        <w:rPr>
          <w:rFonts w:asciiTheme="majorBidi" w:hAnsiTheme="majorBidi" w:cstheme="majorBidi"/>
          <w:sz w:val="24"/>
          <w:szCs w:val="24"/>
        </w:rPr>
        <w:t>, abide by the code of ethics.</w:t>
      </w:r>
      <w:r w:rsidR="006D447A">
        <w:rPr>
          <w:rFonts w:asciiTheme="majorBidi" w:hAnsiTheme="majorBidi" w:cstheme="majorBidi"/>
          <w:sz w:val="24"/>
          <w:szCs w:val="24"/>
        </w:rPr>
        <w:t xml:space="preserve"> </w:t>
      </w:r>
    </w:p>
    <w:p w14:paraId="3F5C1C1C" w14:textId="77777777" w:rsidR="00162B0F" w:rsidRDefault="00162B0F" w:rsidP="00DE3BB9">
      <w:pPr>
        <w:spacing w:line="480" w:lineRule="auto"/>
        <w:ind w:firstLine="720"/>
        <w:rPr>
          <w:rFonts w:asciiTheme="majorBidi" w:hAnsiTheme="majorBidi" w:cstheme="majorBidi"/>
          <w:sz w:val="24"/>
          <w:szCs w:val="24"/>
        </w:rPr>
      </w:pPr>
    </w:p>
    <w:p w14:paraId="1C9CF5E9" w14:textId="77777777" w:rsidR="00162B0F" w:rsidRDefault="00162B0F" w:rsidP="00DE3BB9">
      <w:pPr>
        <w:spacing w:line="480" w:lineRule="auto"/>
        <w:ind w:firstLine="720"/>
        <w:rPr>
          <w:rFonts w:asciiTheme="majorBidi" w:hAnsiTheme="majorBidi" w:cstheme="majorBidi"/>
          <w:sz w:val="24"/>
          <w:szCs w:val="24"/>
        </w:rPr>
      </w:pPr>
    </w:p>
    <w:p w14:paraId="31A14668" w14:textId="77777777" w:rsidR="00162B0F" w:rsidRDefault="00162B0F" w:rsidP="00DE3BB9">
      <w:pPr>
        <w:spacing w:line="480" w:lineRule="auto"/>
        <w:ind w:firstLine="720"/>
        <w:rPr>
          <w:rFonts w:asciiTheme="majorBidi" w:hAnsiTheme="majorBidi" w:cstheme="majorBidi"/>
          <w:sz w:val="24"/>
          <w:szCs w:val="24"/>
        </w:rPr>
      </w:pPr>
    </w:p>
    <w:p w14:paraId="6DEADDD2" w14:textId="77777777" w:rsidR="00162B0F" w:rsidRDefault="00162B0F" w:rsidP="00DE3BB9">
      <w:pPr>
        <w:spacing w:line="480" w:lineRule="auto"/>
        <w:ind w:firstLine="720"/>
        <w:rPr>
          <w:rFonts w:asciiTheme="majorBidi" w:hAnsiTheme="majorBidi" w:cstheme="majorBidi"/>
          <w:sz w:val="24"/>
          <w:szCs w:val="24"/>
        </w:rPr>
      </w:pPr>
    </w:p>
    <w:p w14:paraId="04E46B9B" w14:textId="77777777" w:rsidR="002A6979" w:rsidRPr="002B4D16" w:rsidRDefault="002A6979" w:rsidP="00DE3BB9">
      <w:pPr>
        <w:spacing w:line="480" w:lineRule="auto"/>
        <w:rPr>
          <w:rFonts w:asciiTheme="majorBidi" w:hAnsiTheme="majorBidi" w:cstheme="majorBidi"/>
          <w:sz w:val="24"/>
          <w:szCs w:val="24"/>
        </w:rPr>
      </w:pPr>
    </w:p>
    <w:p w14:paraId="73B17DD6" w14:textId="3F2060D8" w:rsidR="00E30FBD" w:rsidRPr="002B4D16" w:rsidRDefault="00E30FBD" w:rsidP="00DE3BB9">
      <w:pPr>
        <w:spacing w:line="480" w:lineRule="auto"/>
        <w:rPr>
          <w:rFonts w:asciiTheme="majorBidi" w:hAnsiTheme="majorBidi" w:cstheme="majorBidi"/>
          <w:sz w:val="24"/>
          <w:szCs w:val="24"/>
        </w:rPr>
      </w:pPr>
    </w:p>
    <w:p w14:paraId="0562E731" w14:textId="3E4C026A" w:rsidR="000044F0" w:rsidRPr="002B4D16" w:rsidRDefault="000044F0" w:rsidP="00DE3BB9">
      <w:pPr>
        <w:spacing w:line="480" w:lineRule="auto"/>
        <w:rPr>
          <w:rFonts w:asciiTheme="majorBidi" w:hAnsiTheme="majorBidi" w:cstheme="majorBidi"/>
          <w:sz w:val="24"/>
          <w:szCs w:val="24"/>
        </w:rPr>
      </w:pPr>
    </w:p>
    <w:p w14:paraId="7390F6A3" w14:textId="77777777" w:rsidR="00E05F40" w:rsidRDefault="00E05F40" w:rsidP="00DE3BB9">
      <w:pPr>
        <w:spacing w:line="480" w:lineRule="auto"/>
        <w:rPr>
          <w:rFonts w:asciiTheme="majorBidi" w:hAnsiTheme="majorBidi" w:cstheme="majorBidi"/>
          <w:sz w:val="24"/>
          <w:szCs w:val="24"/>
        </w:rPr>
      </w:pPr>
      <w:r>
        <w:rPr>
          <w:rFonts w:asciiTheme="majorBidi" w:hAnsiTheme="majorBidi" w:cstheme="majorBidi"/>
          <w:sz w:val="24"/>
          <w:szCs w:val="24"/>
        </w:rPr>
        <w:br w:type="page"/>
      </w:r>
    </w:p>
    <w:p w14:paraId="05057E85" w14:textId="619D88AB" w:rsidR="000044F0" w:rsidRPr="002B4D16" w:rsidRDefault="004F24A3" w:rsidP="00DE3BB9">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References</w:t>
      </w:r>
    </w:p>
    <w:p w14:paraId="07FF6746" w14:textId="26A7B7C6" w:rsidR="00365672" w:rsidRDefault="00EC71B5" w:rsidP="00DE3BB9">
      <w:pPr>
        <w:spacing w:line="480" w:lineRule="auto"/>
        <w:ind w:left="720" w:hanging="720"/>
      </w:pPr>
      <w:r>
        <w:t>Forrest, J., "The Space Shuttle Challenger Disaster: A failure in decision support system and human factors management", originally prepared November 26, 1996, published October 7, 2005 at URL DSSResources.COM.</w:t>
      </w:r>
    </w:p>
    <w:p w14:paraId="0B41DED4" w14:textId="309A3815" w:rsidR="004F24A3" w:rsidRPr="004F24A3" w:rsidRDefault="004F24A3" w:rsidP="00DE3BB9">
      <w:pPr>
        <w:spacing w:line="480" w:lineRule="auto"/>
        <w:ind w:left="720" w:hanging="720"/>
        <w:rPr>
          <w:rFonts w:asciiTheme="majorBidi" w:hAnsiTheme="majorBidi" w:cstheme="majorBidi"/>
          <w:sz w:val="24"/>
          <w:szCs w:val="24"/>
        </w:rPr>
      </w:pPr>
      <w:r w:rsidRPr="004F24A3">
        <w:rPr>
          <w:rFonts w:ascii="Arial" w:hAnsi="Arial" w:cs="Arial"/>
          <w:sz w:val="20"/>
          <w:szCs w:val="20"/>
          <w:shd w:val="clear" w:color="auto" w:fill="FFFFFF"/>
        </w:rPr>
        <w:t>National Society of Professional Engineers</w:t>
      </w:r>
      <w:proofErr w:type="gramStart"/>
      <w:r w:rsidRPr="004F24A3">
        <w:rPr>
          <w:rFonts w:ascii="Arial" w:hAnsi="Arial" w:cs="Arial"/>
          <w:sz w:val="20"/>
          <w:szCs w:val="20"/>
          <w:shd w:val="clear" w:color="auto" w:fill="FFFFFF"/>
        </w:rPr>
        <w:t>, .</w:t>
      </w:r>
      <w:proofErr w:type="gramEnd"/>
      <w:r w:rsidRPr="004F24A3">
        <w:rPr>
          <w:rFonts w:ascii="Arial" w:hAnsi="Arial" w:cs="Arial"/>
          <w:sz w:val="20"/>
          <w:szCs w:val="20"/>
          <w:shd w:val="clear" w:color="auto" w:fill="FFFFFF"/>
        </w:rPr>
        <w:t>(2019). NSPE Code of Ethics for Engineers. Retrieved December from https://www.nspe.org/resources/ethics/code-ethics</w:t>
      </w:r>
    </w:p>
    <w:p w14:paraId="79BA785C" w14:textId="1A53E4C5" w:rsidR="00551D0C" w:rsidRPr="004F24A3" w:rsidRDefault="00551D0C" w:rsidP="00DE3BB9">
      <w:pPr>
        <w:spacing w:line="480" w:lineRule="auto"/>
        <w:ind w:left="720" w:hanging="720"/>
        <w:rPr>
          <w:shd w:val="clear" w:color="auto" w:fill="FFFFFF"/>
        </w:rPr>
      </w:pPr>
      <w:r w:rsidRPr="004F24A3">
        <w:rPr>
          <w:shd w:val="clear" w:color="auto" w:fill="FFFFFF"/>
        </w:rPr>
        <w:t>Texas A&amp;M University. (2006, October 24). The Space Shuttle Challenger Disaster. Retrieved December 29, 2019, from The Space Shuttle Challenger Disaster.</w:t>
      </w:r>
    </w:p>
    <w:p w14:paraId="1F7C0EB1" w14:textId="1880F79B" w:rsidR="00CF7004" w:rsidRPr="002B4D16" w:rsidRDefault="00CF7004" w:rsidP="00DE3BB9">
      <w:pPr>
        <w:spacing w:line="480" w:lineRule="auto"/>
        <w:rPr>
          <w:rFonts w:asciiTheme="majorBidi" w:hAnsiTheme="majorBidi" w:cstheme="majorBidi"/>
          <w:sz w:val="24"/>
          <w:szCs w:val="24"/>
        </w:rPr>
      </w:pPr>
    </w:p>
    <w:sectPr w:rsidR="00CF7004" w:rsidRPr="002B4D16" w:rsidSect="00C010C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94576" w14:textId="77777777" w:rsidR="00851735" w:rsidRDefault="00851735" w:rsidP="002B08C4">
      <w:pPr>
        <w:spacing w:after="0" w:line="240" w:lineRule="auto"/>
      </w:pPr>
      <w:r>
        <w:separator/>
      </w:r>
    </w:p>
  </w:endnote>
  <w:endnote w:type="continuationSeparator" w:id="0">
    <w:p w14:paraId="75AB8A90" w14:textId="77777777" w:rsidR="00851735" w:rsidRDefault="00851735" w:rsidP="002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0A8A9" w14:textId="77777777" w:rsidR="00851735" w:rsidRDefault="00851735" w:rsidP="002B08C4">
      <w:pPr>
        <w:spacing w:after="0" w:line="240" w:lineRule="auto"/>
      </w:pPr>
      <w:r>
        <w:separator/>
      </w:r>
    </w:p>
  </w:footnote>
  <w:footnote w:type="continuationSeparator" w:id="0">
    <w:p w14:paraId="6FCF0F60" w14:textId="77777777" w:rsidR="00851735" w:rsidRDefault="00851735" w:rsidP="002B0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86D75" w14:textId="72859EBA" w:rsidR="00895658" w:rsidRPr="00895658" w:rsidRDefault="006F3BEF" w:rsidP="00895658">
    <w:pPr>
      <w:spacing w:line="480" w:lineRule="auto"/>
      <w:rPr>
        <w:rFonts w:asciiTheme="majorBidi" w:hAnsiTheme="majorBidi" w:cstheme="majorBidi"/>
        <w:sz w:val="24"/>
        <w:szCs w:val="24"/>
      </w:rPr>
    </w:pPr>
    <w:r w:rsidRPr="00CC11F9">
      <w:rPr>
        <w:rFonts w:asciiTheme="majorBidi" w:hAnsiTheme="majorBidi" w:cstheme="majorBidi"/>
        <w:sz w:val="16"/>
        <w:szCs w:val="16"/>
      </w:rPr>
      <w:t>MANAGEMENT IGNORES ENGINEERS’ OBJECTION TO LAUNCH</w:t>
    </w:r>
    <w:r w:rsidR="00CC11F9" w:rsidRPr="00CC11F9">
      <w:rPr>
        <w:rFonts w:asciiTheme="majorBidi" w:hAnsiTheme="majorBidi" w:cstheme="majorBidi"/>
        <w:sz w:val="16"/>
        <w:szCs w:val="16"/>
      </w:rPr>
      <w:t xml:space="preserve">                                 </w:t>
    </w:r>
    <w:r>
      <w:rPr>
        <w:rFonts w:asciiTheme="majorBidi" w:hAnsiTheme="majorBidi" w:cstheme="majorBidi"/>
        <w:sz w:val="16"/>
        <w:szCs w:val="16"/>
      </w:rPr>
      <w:t xml:space="preserve">                                                                           </w:t>
    </w:r>
    <w:r w:rsidR="00CC11F9" w:rsidRPr="00CC11F9">
      <w:rPr>
        <w:rFonts w:asciiTheme="majorBidi" w:hAnsiTheme="majorBidi" w:cstheme="majorBidi"/>
        <w:sz w:val="16"/>
        <w:szCs w:val="16"/>
      </w:rPr>
      <w:t xml:space="preserve">    </w:t>
    </w:r>
    <w:sdt>
      <w:sdtPr>
        <w:id w:val="1832173466"/>
        <w:docPartObj>
          <w:docPartGallery w:val="Page Numbers (Top of Page)"/>
          <w:docPartUnique/>
        </w:docPartObj>
      </w:sdtPr>
      <w:sdtEndPr>
        <w:rPr>
          <w:noProof/>
        </w:rPr>
      </w:sdtEndPr>
      <w:sdtContent>
        <w:r w:rsidR="00895658">
          <w:fldChar w:fldCharType="begin"/>
        </w:r>
        <w:r w:rsidR="00895658">
          <w:instrText xml:space="preserve"> PAGE   \* MERGEFORMAT </w:instrText>
        </w:r>
        <w:r w:rsidR="00895658">
          <w:fldChar w:fldCharType="separate"/>
        </w:r>
        <w:r w:rsidR="00895658">
          <w:rPr>
            <w:noProof/>
          </w:rPr>
          <w:t>2</w:t>
        </w:r>
        <w:r w:rsidR="00895658">
          <w:rPr>
            <w:noProof/>
          </w:rPr>
          <w:fldChar w:fldCharType="end"/>
        </w:r>
      </w:sdtContent>
    </w:sdt>
  </w:p>
  <w:p w14:paraId="1A0772E7" w14:textId="3F76C821" w:rsidR="002B08C4" w:rsidRPr="00F951A8" w:rsidRDefault="002B08C4">
    <w:pPr>
      <w:pStyle w:val="Header"/>
      <w:rPr>
        <w:rFonts w:asciiTheme="majorBidi" w:hAnsiTheme="majorBidi" w:cstheme="majorBid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812058"/>
      <w:docPartObj>
        <w:docPartGallery w:val="Page Numbers (Top of Page)"/>
        <w:docPartUnique/>
      </w:docPartObj>
    </w:sdtPr>
    <w:sdtEndPr>
      <w:rPr>
        <w:noProof/>
      </w:rPr>
    </w:sdtEndPr>
    <w:sdtContent>
      <w:p w14:paraId="6E919880" w14:textId="73BF62B2" w:rsidR="00895658" w:rsidRDefault="00895658" w:rsidP="00895658">
        <w:pPr>
          <w:spacing w:line="480" w:lineRule="auto"/>
        </w:pPr>
        <w:r w:rsidRPr="00CC11F9">
          <w:rPr>
            <w:rFonts w:asciiTheme="majorBidi" w:hAnsiTheme="majorBidi" w:cstheme="majorBidi"/>
            <w:sz w:val="16"/>
            <w:szCs w:val="16"/>
          </w:rPr>
          <w:t xml:space="preserve">MANAGEMENT IGNORES ENGINEERS’ OBJECTION TO LAUNCH   </w:t>
        </w:r>
        <w:r w:rsidR="004F24A3">
          <w:rPr>
            <w:rFonts w:asciiTheme="majorBidi" w:hAnsiTheme="majorBidi" w:cstheme="majorBidi"/>
            <w:sz w:val="16"/>
            <w:szCs w:val="16"/>
          </w:rPr>
          <w:t xml:space="preserve"> </w:t>
        </w:r>
        <w:r w:rsidRPr="00CC11F9">
          <w:rPr>
            <w:rFonts w:asciiTheme="majorBidi" w:hAnsiTheme="majorBidi" w:cstheme="majorBidi"/>
            <w:sz w:val="16"/>
            <w:szCs w:val="16"/>
          </w:rPr>
          <w:t xml:space="preserve">                        </w:t>
        </w:r>
        <w:r w:rsidR="00C010C2">
          <w:rPr>
            <w:rFonts w:asciiTheme="majorBidi" w:hAnsiTheme="majorBidi" w:cstheme="majorBidi"/>
            <w:sz w:val="16"/>
            <w:szCs w:val="16"/>
          </w:rPr>
          <w:t xml:space="preserve"> </w:t>
        </w:r>
        <w:r w:rsidRPr="00CC11F9">
          <w:rPr>
            <w:rFonts w:asciiTheme="majorBidi" w:hAnsiTheme="majorBidi" w:cstheme="majorBidi"/>
            <w:sz w:val="16"/>
            <w:szCs w:val="16"/>
          </w:rPr>
          <w:t xml:space="preserve">          </w:t>
        </w:r>
        <w:r w:rsidR="006F3BEF">
          <w:rPr>
            <w:rFonts w:asciiTheme="majorBidi" w:hAnsiTheme="majorBidi" w:cstheme="majorBidi"/>
            <w:sz w:val="16"/>
            <w:szCs w:val="16"/>
          </w:rPr>
          <w:t xml:space="preserve">                                                                         </w:t>
        </w:r>
        <w:r>
          <w:fldChar w:fldCharType="begin"/>
        </w:r>
        <w:r>
          <w:instrText xml:space="preserve"> PAGE   \* MERGEFORMAT </w:instrText>
        </w:r>
        <w:r>
          <w:fldChar w:fldCharType="separate"/>
        </w:r>
        <w:r>
          <w:rPr>
            <w:noProof/>
          </w:rPr>
          <w:t>2</w:t>
        </w:r>
        <w:r>
          <w:rPr>
            <w:noProof/>
          </w:rPr>
          <w:fldChar w:fldCharType="end"/>
        </w:r>
      </w:p>
    </w:sdtContent>
  </w:sdt>
  <w:p w14:paraId="794535F9" w14:textId="7A03C2F5" w:rsidR="00895658" w:rsidRPr="00895658" w:rsidRDefault="00895658">
    <w:pPr>
      <w:pStyle w:val="Header"/>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346C5"/>
    <w:multiLevelType w:val="multilevel"/>
    <w:tmpl w:val="4C44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2776B5"/>
    <w:multiLevelType w:val="multilevel"/>
    <w:tmpl w:val="838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E075CF"/>
    <w:multiLevelType w:val="hybridMultilevel"/>
    <w:tmpl w:val="962A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85396"/>
    <w:multiLevelType w:val="multilevel"/>
    <w:tmpl w:val="ACE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700B40"/>
    <w:multiLevelType w:val="multilevel"/>
    <w:tmpl w:val="884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15"/>
    <w:rsid w:val="00002363"/>
    <w:rsid w:val="000044F0"/>
    <w:rsid w:val="00027731"/>
    <w:rsid w:val="0003195E"/>
    <w:rsid w:val="00032A8E"/>
    <w:rsid w:val="00046BD5"/>
    <w:rsid w:val="00081EF2"/>
    <w:rsid w:val="00104F19"/>
    <w:rsid w:val="00162B0F"/>
    <w:rsid w:val="001779FC"/>
    <w:rsid w:val="0018742D"/>
    <w:rsid w:val="001E1058"/>
    <w:rsid w:val="001F7437"/>
    <w:rsid w:val="0020792F"/>
    <w:rsid w:val="00240036"/>
    <w:rsid w:val="00246407"/>
    <w:rsid w:val="002A6979"/>
    <w:rsid w:val="002B08C4"/>
    <w:rsid w:val="002B4D16"/>
    <w:rsid w:val="002C17B8"/>
    <w:rsid w:val="002F2AF3"/>
    <w:rsid w:val="0031558D"/>
    <w:rsid w:val="0032106C"/>
    <w:rsid w:val="00365672"/>
    <w:rsid w:val="00374F15"/>
    <w:rsid w:val="0042645D"/>
    <w:rsid w:val="00445AE6"/>
    <w:rsid w:val="00446B3D"/>
    <w:rsid w:val="0045591F"/>
    <w:rsid w:val="00470F1C"/>
    <w:rsid w:val="004805E9"/>
    <w:rsid w:val="0049700F"/>
    <w:rsid w:val="004B16A4"/>
    <w:rsid w:val="004B20DC"/>
    <w:rsid w:val="004F0B3B"/>
    <w:rsid w:val="004F24A3"/>
    <w:rsid w:val="00512A8F"/>
    <w:rsid w:val="00551D0C"/>
    <w:rsid w:val="005A67D7"/>
    <w:rsid w:val="005E176A"/>
    <w:rsid w:val="005F136E"/>
    <w:rsid w:val="006135F9"/>
    <w:rsid w:val="0065692D"/>
    <w:rsid w:val="006643B1"/>
    <w:rsid w:val="006B0EE0"/>
    <w:rsid w:val="006C5AB0"/>
    <w:rsid w:val="006D447A"/>
    <w:rsid w:val="006F2115"/>
    <w:rsid w:val="006F3BEF"/>
    <w:rsid w:val="00782AC9"/>
    <w:rsid w:val="007A4337"/>
    <w:rsid w:val="007B4E10"/>
    <w:rsid w:val="007D1280"/>
    <w:rsid w:val="0083748A"/>
    <w:rsid w:val="00851735"/>
    <w:rsid w:val="00895658"/>
    <w:rsid w:val="008F3874"/>
    <w:rsid w:val="008F58A9"/>
    <w:rsid w:val="009068C8"/>
    <w:rsid w:val="00914F89"/>
    <w:rsid w:val="009C0485"/>
    <w:rsid w:val="00A30753"/>
    <w:rsid w:val="00A343A4"/>
    <w:rsid w:val="00B536A9"/>
    <w:rsid w:val="00B807F0"/>
    <w:rsid w:val="00BC65AB"/>
    <w:rsid w:val="00C010C2"/>
    <w:rsid w:val="00C44815"/>
    <w:rsid w:val="00C527B7"/>
    <w:rsid w:val="00C61C1D"/>
    <w:rsid w:val="00CA7D43"/>
    <w:rsid w:val="00CB3577"/>
    <w:rsid w:val="00CC11F9"/>
    <w:rsid w:val="00CE6CB3"/>
    <w:rsid w:val="00CF7004"/>
    <w:rsid w:val="00D00F02"/>
    <w:rsid w:val="00D07C63"/>
    <w:rsid w:val="00DA258D"/>
    <w:rsid w:val="00DE3BB9"/>
    <w:rsid w:val="00DE4D1A"/>
    <w:rsid w:val="00E00993"/>
    <w:rsid w:val="00E05F40"/>
    <w:rsid w:val="00E30FBD"/>
    <w:rsid w:val="00E314E2"/>
    <w:rsid w:val="00E8767A"/>
    <w:rsid w:val="00E93A98"/>
    <w:rsid w:val="00E94FCF"/>
    <w:rsid w:val="00EA7CE7"/>
    <w:rsid w:val="00EC71B5"/>
    <w:rsid w:val="00EF2CFB"/>
    <w:rsid w:val="00F30E78"/>
    <w:rsid w:val="00F62EC9"/>
    <w:rsid w:val="00F951A8"/>
    <w:rsid w:val="00FA1CF6"/>
    <w:rsid w:val="00FB2912"/>
    <w:rsid w:val="00FB40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B37D3"/>
  <w15:chartTrackingRefBased/>
  <w15:docId w15:val="{19FCB611-5E8A-4657-B9E4-9D54C0CD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51D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15"/>
    <w:pPr>
      <w:ind w:left="720"/>
      <w:contextualSpacing/>
    </w:pPr>
  </w:style>
  <w:style w:type="character" w:styleId="Hyperlink">
    <w:name w:val="Hyperlink"/>
    <w:basedOn w:val="DefaultParagraphFont"/>
    <w:uiPriority w:val="99"/>
    <w:semiHidden/>
    <w:unhideWhenUsed/>
    <w:rsid w:val="006F2115"/>
    <w:rPr>
      <w:color w:val="0000FF"/>
      <w:u w:val="single"/>
    </w:rPr>
  </w:style>
  <w:style w:type="paragraph" w:styleId="NormalWeb">
    <w:name w:val="Normal (Web)"/>
    <w:basedOn w:val="Normal"/>
    <w:uiPriority w:val="99"/>
    <w:semiHidden/>
    <w:unhideWhenUsed/>
    <w:rsid w:val="007A43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8C4"/>
  </w:style>
  <w:style w:type="paragraph" w:styleId="Footer">
    <w:name w:val="footer"/>
    <w:basedOn w:val="Normal"/>
    <w:link w:val="FooterChar"/>
    <w:uiPriority w:val="99"/>
    <w:unhideWhenUsed/>
    <w:rsid w:val="002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8C4"/>
  </w:style>
  <w:style w:type="character" w:styleId="FollowedHyperlink">
    <w:name w:val="FollowedHyperlink"/>
    <w:basedOn w:val="DefaultParagraphFont"/>
    <w:uiPriority w:val="99"/>
    <w:semiHidden/>
    <w:unhideWhenUsed/>
    <w:rsid w:val="0031558D"/>
    <w:rPr>
      <w:color w:val="954F72" w:themeColor="followedHyperlink"/>
      <w:u w:val="single"/>
    </w:rPr>
  </w:style>
  <w:style w:type="paragraph" w:styleId="BalloonText">
    <w:name w:val="Balloon Text"/>
    <w:basedOn w:val="Normal"/>
    <w:link w:val="BalloonTextChar"/>
    <w:uiPriority w:val="99"/>
    <w:semiHidden/>
    <w:unhideWhenUsed/>
    <w:rsid w:val="00031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95E"/>
    <w:rPr>
      <w:rFonts w:ascii="Segoe UI" w:hAnsi="Segoe UI" w:cs="Segoe UI"/>
      <w:sz w:val="18"/>
      <w:szCs w:val="18"/>
    </w:rPr>
  </w:style>
  <w:style w:type="character" w:styleId="CommentReference">
    <w:name w:val="annotation reference"/>
    <w:basedOn w:val="DefaultParagraphFont"/>
    <w:uiPriority w:val="99"/>
    <w:semiHidden/>
    <w:unhideWhenUsed/>
    <w:rsid w:val="00D00F02"/>
    <w:rPr>
      <w:sz w:val="16"/>
      <w:szCs w:val="16"/>
    </w:rPr>
  </w:style>
  <w:style w:type="paragraph" w:styleId="CommentText">
    <w:name w:val="annotation text"/>
    <w:basedOn w:val="Normal"/>
    <w:link w:val="CommentTextChar"/>
    <w:uiPriority w:val="99"/>
    <w:semiHidden/>
    <w:unhideWhenUsed/>
    <w:rsid w:val="00D00F02"/>
    <w:pPr>
      <w:spacing w:line="240" w:lineRule="auto"/>
    </w:pPr>
    <w:rPr>
      <w:sz w:val="20"/>
      <w:szCs w:val="20"/>
    </w:rPr>
  </w:style>
  <w:style w:type="character" w:customStyle="1" w:styleId="CommentTextChar">
    <w:name w:val="Comment Text Char"/>
    <w:basedOn w:val="DefaultParagraphFont"/>
    <w:link w:val="CommentText"/>
    <w:uiPriority w:val="99"/>
    <w:semiHidden/>
    <w:rsid w:val="00D00F02"/>
    <w:rPr>
      <w:sz w:val="20"/>
      <w:szCs w:val="20"/>
    </w:rPr>
  </w:style>
  <w:style w:type="paragraph" w:styleId="CommentSubject">
    <w:name w:val="annotation subject"/>
    <w:basedOn w:val="CommentText"/>
    <w:next w:val="CommentText"/>
    <w:link w:val="CommentSubjectChar"/>
    <w:uiPriority w:val="99"/>
    <w:semiHidden/>
    <w:unhideWhenUsed/>
    <w:rsid w:val="00D00F02"/>
    <w:rPr>
      <w:b/>
      <w:bCs/>
    </w:rPr>
  </w:style>
  <w:style w:type="character" w:customStyle="1" w:styleId="CommentSubjectChar">
    <w:name w:val="Comment Subject Char"/>
    <w:basedOn w:val="CommentTextChar"/>
    <w:link w:val="CommentSubject"/>
    <w:uiPriority w:val="99"/>
    <w:semiHidden/>
    <w:rsid w:val="00D00F02"/>
    <w:rPr>
      <w:b/>
      <w:bCs/>
      <w:sz w:val="20"/>
      <w:szCs w:val="20"/>
    </w:rPr>
  </w:style>
  <w:style w:type="character" w:customStyle="1" w:styleId="Heading5Char">
    <w:name w:val="Heading 5 Char"/>
    <w:basedOn w:val="DefaultParagraphFont"/>
    <w:link w:val="Heading5"/>
    <w:uiPriority w:val="9"/>
    <w:rsid w:val="00551D0C"/>
    <w:rPr>
      <w:rFonts w:ascii="Times New Roman" w:eastAsia="Times New Roman" w:hAnsi="Times New Roman" w:cs="Times New Roman"/>
      <w:b/>
      <w:bCs/>
      <w:sz w:val="20"/>
      <w:szCs w:val="20"/>
    </w:rPr>
  </w:style>
  <w:style w:type="character" w:customStyle="1" w:styleId="result-subtitle">
    <w:name w:val="result-subtitle"/>
    <w:basedOn w:val="DefaultParagraphFont"/>
    <w:rsid w:val="0055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85642">
      <w:bodyDiv w:val="1"/>
      <w:marLeft w:val="0"/>
      <w:marRight w:val="0"/>
      <w:marTop w:val="0"/>
      <w:marBottom w:val="0"/>
      <w:divBdr>
        <w:top w:val="none" w:sz="0" w:space="0" w:color="auto"/>
        <w:left w:val="none" w:sz="0" w:space="0" w:color="auto"/>
        <w:bottom w:val="none" w:sz="0" w:space="0" w:color="auto"/>
        <w:right w:val="none" w:sz="0" w:space="0" w:color="auto"/>
      </w:divBdr>
    </w:div>
    <w:div w:id="897402814">
      <w:bodyDiv w:val="1"/>
      <w:marLeft w:val="0"/>
      <w:marRight w:val="0"/>
      <w:marTop w:val="0"/>
      <w:marBottom w:val="0"/>
      <w:divBdr>
        <w:top w:val="none" w:sz="0" w:space="0" w:color="auto"/>
        <w:left w:val="none" w:sz="0" w:space="0" w:color="auto"/>
        <w:bottom w:val="none" w:sz="0" w:space="0" w:color="auto"/>
        <w:right w:val="none" w:sz="0" w:space="0" w:color="auto"/>
      </w:divBdr>
    </w:div>
    <w:div w:id="1225021083">
      <w:bodyDiv w:val="1"/>
      <w:marLeft w:val="0"/>
      <w:marRight w:val="0"/>
      <w:marTop w:val="0"/>
      <w:marBottom w:val="0"/>
      <w:divBdr>
        <w:top w:val="none" w:sz="0" w:space="0" w:color="auto"/>
        <w:left w:val="none" w:sz="0" w:space="0" w:color="auto"/>
        <w:bottom w:val="none" w:sz="0" w:space="0" w:color="auto"/>
        <w:right w:val="none" w:sz="0" w:space="0" w:color="auto"/>
      </w:divBdr>
    </w:div>
    <w:div w:id="1285500960">
      <w:bodyDiv w:val="1"/>
      <w:marLeft w:val="0"/>
      <w:marRight w:val="0"/>
      <w:marTop w:val="0"/>
      <w:marBottom w:val="0"/>
      <w:divBdr>
        <w:top w:val="none" w:sz="0" w:space="0" w:color="auto"/>
        <w:left w:val="none" w:sz="0" w:space="0" w:color="auto"/>
        <w:bottom w:val="none" w:sz="0" w:space="0" w:color="auto"/>
        <w:right w:val="none" w:sz="0" w:space="0" w:color="auto"/>
      </w:divBdr>
    </w:div>
    <w:div w:id="1606763122">
      <w:bodyDiv w:val="1"/>
      <w:marLeft w:val="0"/>
      <w:marRight w:val="0"/>
      <w:marTop w:val="0"/>
      <w:marBottom w:val="0"/>
      <w:divBdr>
        <w:top w:val="none" w:sz="0" w:space="0" w:color="auto"/>
        <w:left w:val="none" w:sz="0" w:space="0" w:color="auto"/>
        <w:bottom w:val="none" w:sz="0" w:space="0" w:color="auto"/>
        <w:right w:val="none" w:sz="0" w:space="0" w:color="auto"/>
      </w:divBdr>
    </w:div>
    <w:div w:id="18012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{EB46D7A9-E58D-4478-A60E-0B3A453FFC00}</b:Guid>
    <b:RefOrder>1</b:RefOrder>
  </b:Source>
</b:Sources>
</file>

<file path=customXml/itemProps1.xml><?xml version="1.0" encoding="utf-8"?>
<ds:datastoreItem xmlns:ds="http://schemas.openxmlformats.org/officeDocument/2006/customXml" ds:itemID="{D0E1AFD5-29AD-418D-AB49-4A73A264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3840</TotalTime>
  <Pages>6</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dc:creator>
  <cp:keywords/>
  <dc:description/>
  <cp:lastModifiedBy>Tom O</cp:lastModifiedBy>
  <cp:revision>25</cp:revision>
  <cp:lastPrinted>2020-01-04T16:02:00Z</cp:lastPrinted>
  <dcterms:created xsi:type="dcterms:W3CDTF">2019-12-14T18:08:00Z</dcterms:created>
  <dcterms:modified xsi:type="dcterms:W3CDTF">2020-01-04T16:02:00Z</dcterms:modified>
</cp:coreProperties>
</file>