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1.使用toCharArray時，須注意enter鍵也會被轉移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2.用遞迴的方式逐漸找到答案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3.數獨中初始數字越少，答案越多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4.先判斷若所有可能的答案中，有格子只有一個可能的答案，則最優先填入此格，當所有格子可能的答案數量皆大於1時，執行步驟5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5.找到所有的格子的可能答案中，可能答案的數量最少的格子，創建一個二維陣列，將所有該格可能的答案加入現有的數獨陣列中後存入二維陣列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6.藉由函示遞迴完成4和5步驟(將5的二維陣列中的所有可能陣列再丟回函數)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