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卓越科创启航丨“五月科技节”暨“挑战杯”科创项目对接会成功举办</w:t>
      </w:r>
    </w:p>
    <w:p>
      <w:pPr>
        <w:pStyle w:val="style0"/>
        <w:rPr>
          <w:lang w:val="en-US"/>
        </w:rPr>
      </w:pPr>
      <w:r>
        <w:rPr>
          <w:lang w:val="en-US"/>
        </w:rPr>
        <w:t>同济创业谷</w:t>
      </w:r>
    </w:p>
    <w:p>
      <w:pPr>
        <w:pStyle w:val="style0"/>
        <w:rPr>
          <w:lang w:val="en-US"/>
        </w:rPr>
      </w:pPr>
      <w:r>
        <w:rPr>
          <w:lang w:val="en-US"/>
        </w:rPr>
        <w:t>在科学的殿堂，卓越科创启航</w:t>
      </w:r>
    </w:p>
    <w:p>
      <w:pPr>
        <w:pStyle w:val="style0"/>
        <w:rPr>
          <w:lang w:val="en-US"/>
        </w:rPr>
      </w:pPr>
      <w:r>
        <w:rPr>
          <w:lang w:val="en-US"/>
        </w:rPr>
        <w:t>在创新的征途，同济青年奋发向前</w:t>
      </w:r>
    </w:p>
    <w:p>
      <w:pPr>
        <w:pStyle w:val="style0"/>
        <w:rPr/>
      </w:pPr>
    </w:p>
    <w:p>
      <w:pPr>
        <w:pStyle w:val="style0"/>
        <w:rPr/>
      </w:pPr>
    </w:p>
    <w:p>
      <w:pPr>
        <w:pStyle w:val="style0"/>
        <w:rPr/>
      </w:pPr>
    </w:p>
    <w:p>
      <w:pPr>
        <w:pStyle w:val="style0"/>
        <w:rPr/>
      </w:pPr>
      <w:r>
        <w:rPr>
          <w:lang w:val="en-US"/>
        </w:rPr>
        <w:t>全国科技工作者日前夕，校团委携手科管部、本科生院、研究生院、党委学生工作部，共同举办同济大学“五月科技节”暨“卓越杯”科创项目对接会，共同打造了一场科创盛宴，不仅展示了同济学子们的科创成果，更推动了创新创业项目的成果转化，展现了学校在科技人才培养方面的卓越实力与前瞻视野。同济大学党委副书记彭震伟、上海市青科协副会长张明辉，校内外科创导师出席活动仪式</w:t>
      </w:r>
    </w:p>
    <w:p>
      <w:pPr>
        <w:pStyle w:val="style0"/>
        <w:rPr/>
      </w:pPr>
    </w:p>
    <w:p>
      <w:pPr>
        <w:pStyle w:val="style0"/>
        <w:rPr>
          <w:lang w:val="en-US"/>
        </w:rPr>
      </w:pPr>
      <w:r>
        <w:rPr>
          <w:lang w:val="en-US"/>
        </w:rPr>
        <w:t>活动现场展示了同济多项优秀创业科技成果，在展示过程中，团队成员与专家、投资者进行深入交流，直观展示项目的技术创新点，同时共同探讨项目的成果转化方向以及潜在应用场景，推动项目不断完善和发展。</w:t>
      </w:r>
    </w:p>
    <w:p>
      <w:pPr>
        <w:pStyle w:val="style0"/>
        <w:rPr/>
      </w:pPr>
    </w:p>
    <w:p>
      <w:pPr>
        <w:pStyle w:val="style0"/>
        <w:rPr>
          <w:lang w:val="en-US"/>
        </w:rPr>
      </w:pPr>
      <w:r>
        <w:rPr>
          <w:lang w:val="en-US"/>
        </w:rPr>
        <w:t>领导致辞</w:t>
      </w:r>
    </w:p>
    <w:p>
      <w:pPr>
        <w:pStyle w:val="style0"/>
        <w:rPr/>
      </w:pPr>
    </w:p>
    <w:p>
      <w:pPr>
        <w:pStyle w:val="style0"/>
        <w:rPr>
          <w:lang w:val="en-US"/>
        </w:rPr>
      </w:pPr>
      <w:r>
        <w:rPr>
          <w:lang w:val="en-US"/>
        </w:rPr>
        <w:t xml:space="preserve">  同济大学党委副书记彭震伟在启动仪式上表示，高校是科技第一生产力、人才第一资源、创新第一动力的重要承载体。本届五月科技节就是一个师生共创的成果展示平台，他希望大家能跨界交叉，勇于打破学科的壁垒，在多学科的碰撞中寻找解决实际问题的方法，共同推动科技创新和产业发展，将科技创新与发展需求相结合，推动科技与经济的深度融合，培育新质生产力。同时他也强调，同学们要勇于探索，不断突破科技与思维的边界。以创新引领未来，以创业成就梦想。</w:t>
      </w:r>
    </w:p>
    <w:p>
      <w:pPr>
        <w:pStyle w:val="style0"/>
        <w:rPr/>
      </w:pPr>
    </w:p>
    <w:p>
      <w:pPr>
        <w:pStyle w:val="style0"/>
        <w:rPr>
          <w:lang w:val="en-US"/>
        </w:rPr>
      </w:pPr>
      <w:r>
        <w:rPr>
          <w:lang w:val="en-US"/>
        </w:rPr>
        <w:t>启动仪式</w:t>
      </w:r>
    </w:p>
    <w:p>
      <w:pPr>
        <w:pStyle w:val="style0"/>
        <w:rPr/>
      </w:pPr>
    </w:p>
    <w:p>
      <w:pPr>
        <w:pStyle w:val="style0"/>
        <w:rPr>
          <w:lang w:val="en-US"/>
        </w:rPr>
      </w:pPr>
      <w:r>
        <w:rPr>
          <w:lang w:val="en-US"/>
        </w:rPr>
        <w:t xml:space="preserve">  活动现场，彭震伟书记、张明辉老师、和学生代表交通运输工程学院姚坤升同学共同拼合了代表三大共同体——学术共同体、育人共同体、卓越共同体的齿轮，共同开启同济科创育人、创新发展的新篇章。</w:t>
      </w:r>
    </w:p>
    <w:p>
      <w:pPr>
        <w:pStyle w:val="style0"/>
        <w:rPr/>
      </w:pPr>
    </w:p>
    <w:p>
      <w:pPr>
        <w:pStyle w:val="style0"/>
        <w:rPr>
          <w:lang w:val="en-US"/>
        </w:rPr>
      </w:pPr>
      <w:r>
        <w:rPr>
          <w:lang w:val="en-US"/>
        </w:rPr>
        <w:t>卓越杯科创项目对接会</w:t>
      </w:r>
    </w:p>
    <w:p>
      <w:pPr>
        <w:pStyle w:val="style0"/>
        <w:rPr/>
      </w:pPr>
    </w:p>
    <w:p>
      <w:pPr>
        <w:pStyle w:val="style0"/>
        <w:rPr>
          <w:lang w:val="en-US"/>
        </w:rPr>
      </w:pPr>
      <w:r>
        <w:rPr>
          <w:lang w:val="en-US"/>
        </w:rPr>
        <w:t>下午，举办了2024年同济大学“五月科技节”暨“卓越杯”科创项目对接会。现场聚集资深投资人和卓越科创项目团队。投资人的点评建议给予项目团队科创成果转化方向，助力培养具有前瞻性、聚焦应用导向的卓越科创项目。</w:t>
      </w:r>
    </w:p>
    <w:p>
      <w:pPr>
        <w:pStyle w:val="style0"/>
        <w:rPr/>
      </w:pPr>
    </w:p>
    <w:p>
      <w:pPr>
        <w:pStyle w:val="style0"/>
        <w:rPr>
          <w:lang w:val="en-US"/>
        </w:rPr>
      </w:pPr>
      <w:r>
        <w:rPr>
          <w:lang w:val="en-US"/>
        </w:rPr>
        <w:t xml:space="preserve">  “学术与育人”是同济大学的第一价值追求，学校积极构建“三个共同体”——学术共同体、育人共同体、卓越共同体，为学生提供全方位的科创支持。从2022年开始，校团委协同多方开展“卓越科创人才”培养计划，推动师生们在学术科研中共成长，在科创育人中共发展，在价值实现中共卓越。本届五月科技节搭建的成果展示平台，进一步加强了校内外多方联动，以学术共同体为"基石"，以育人共同体"铸魂"，以卓越共同体"领航"，引领同济科教事业不断前行。</w:t>
      </w:r>
    </w:p>
    <w:p>
      <w:pPr>
        <w:pStyle w:val="style0"/>
        <w:rPr>
          <w:lang w:val="en-US"/>
        </w:rPr>
      </w:pPr>
      <w:r>
        <w:rPr>
          <w:lang w:val="en-US"/>
        </w:rPr>
        <w:t>今日荣光，为梦想加冕</w:t>
      </w:r>
    </w:p>
    <w:p>
      <w:pPr>
        <w:pStyle w:val="style0"/>
        <w:rPr/>
      </w:pPr>
    </w:p>
    <w:p>
      <w:pPr>
        <w:pStyle w:val="style0"/>
        <w:rPr>
          <w:lang w:val="en-US"/>
        </w:rPr>
      </w:pPr>
      <w:r>
        <w:rPr>
          <w:lang w:val="en-US"/>
        </w:rPr>
        <w:t>明日征途，憧憬无限荣光</w:t>
      </w:r>
    </w:p>
    <w:p>
      <w:pPr>
        <w:pStyle w:val="style0"/>
        <w:rPr/>
      </w:pPr>
    </w:p>
    <w:p>
      <w:pPr>
        <w:pStyle w:val="style0"/>
        <w:rPr>
          <w:lang w:val="en-US"/>
        </w:rPr>
      </w:pPr>
      <w:r>
        <w:rPr>
          <w:lang w:val="en-US"/>
        </w:rPr>
        <w:t>愿这群新星持续在创新的宇宙中熠熠生辉</w:t>
      </w:r>
    </w:p>
    <w:p>
      <w:pPr>
        <w:pStyle w:val="style0"/>
        <w:rPr/>
      </w:pPr>
    </w:p>
    <w:p>
      <w:pPr>
        <w:pStyle w:val="style0"/>
        <w:rPr/>
      </w:pPr>
      <w:r>
        <w:rPr>
          <w:lang w:val="en-US"/>
        </w:rPr>
        <w:t>领航未来，塑造辉煌</w:t>
      </w:r>
    </w:p>
    <w:p>
      <w:pPr>
        <w:pStyle w:val="style0"/>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1003</Words>
  <Characters>1012</Characters>
  <Application>WPS Office</Application>
  <Paragraphs>33</Paragraphs>
  <CharactersWithSpaces>1018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2024-12-08T06:22:14Z</dcterms:created>
  <dc:creator>ANA-AN00</dc:creator>
  <lastModifiedBy>ANA-AN00</lastModifiedBy>
  <dcterms:modified xsi:type="dcterms:W3CDTF">2024-12-08T06:22:14Z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187982b7c3394dbca677759dcf36af91_21</vt:lpwstr>
  </property>
</Properties>
</file>