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>
        <w:trPr>
          <w:trHeight w:val="140"/>
        </w:trPr>
        <w:tc>
          <w:tcPr>
            <w:tcW w:type="dxa" w:w="374"/>
            <w:shd w:val="clear" w:color="auto" w:fill="4E83D8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97ED3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57AC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175CA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D71C5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96CC0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568BC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064B7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C5FB2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85BA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456A9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052A4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C4EA0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B4B9B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A4997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94793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9458F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8438A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74186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63F82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63D7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53B79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43975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33771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3356D"/>
          </w:tcPr>
          <w:p>
            <w:pPr>
              <w:spacing w:before="0" w:after="0"/>
            </w:pPr>
            <w:r/>
          </w:p>
        </w:tc>
      </w:tr>
    </w:tbl>
    <w:p>
      <w:pPr>
        <w:spacing w:before="360" w:after="200"/>
        <w:jc w:val="center"/>
      </w:pPr>
      <w:r>
        <w:rPr>
          <w:rFonts w:ascii="Times New Roman" w:hAnsi="Times New Roman"/>
          <w:b/>
          <w:color w:val="1C4587"/>
          <w:sz w:val="40"/>
        </w:rPr>
        <w:t>Ument about rag</w:t>
      </w:r>
    </w:p>
    <w:p>
      <w:pPr>
        <w:spacing w:after="280"/>
      </w:pPr>
      <w:r>
        <w:rPr>
          <w:color w:val="8A8A8A"/>
          <w:sz w:val="19"/>
        </w:rPr>
        <w:t>July 19, 2026</w:t>
      </w:r>
    </w:p>
    <w:p>
      <w:r>
        <w:t>Based on the provided documents, I couldn't find any information about "rag". The documents seem to be related to the AID project, its capabilities, and technical details.</w:t>
      </w:r>
    </w:p>
    <w:p>
      <w:r>
        <w:t>If you're looking for information about the AID project, I can generate a document based on the provided documents. Here's a sample document:</w:t>
      </w:r>
    </w:p>
    <w:p>
      <w:r>
        <w:rPr>
          <w:b/>
        </w:rPr>
        <w:t>AID Project Capabilities Document</w:t>
      </w:r>
    </w:p>
    <w:p>
      <w:r>
        <w:t xml:space="preserve">The AID project utilizes various technologies such as FastAPI, Uvicorn, and Pydantic for endpoint routing, schema validation, and async request handling </w:t>
      </w:r>
      <w:r>
        <w:rPr>
          <w:color w:val="8A8A8A"/>
          <w:sz w:val="14"/>
        </w:rPr>
        <w:t xml:space="preserve"> [Document 1]</w:t>
      </w:r>
      <w:r>
        <w:t>. It also employs the Groq SDK and Llama-3.1 8B for LLM purposes.</w:t>
      </w:r>
    </w:p>
    <w:p>
      <w:r>
        <w:t xml:space="preserve">The project supports parent-facing narrative generation in English and Urdu, with correct Urdu glyph shaping </w:t>
      </w:r>
      <w:r>
        <w:rPr>
          <w:color w:val="8A8A8A"/>
          <w:sz w:val="14"/>
        </w:rPr>
        <w:t xml:space="preserve"> [Document 1]</w:t>
      </w:r>
      <w:r>
        <w:t>. It also features multilingual report rendering using ReportLab, arabic-reshaper, and python-bidi [Document 1, Document 3].</w:t>
      </w:r>
    </w:p>
    <w:p>
      <w:r>
        <w:t xml:space="preserve">For authentication and data storage, the project uses Firebase Auth and Firestore, allowing for user authentication and per-child screening history </w:t>
      </w:r>
      <w:r>
        <w:rPr>
          <w:color w:val="8A8A8A"/>
          <w:sz w:val="14"/>
        </w:rPr>
        <w:t xml:space="preserve"> [Document 1]</w:t>
      </w:r>
      <w:r>
        <w:t>. The frontend is built using Vanilla JS SPA, HTML5, and CSS3, with features such as photograph upload, questionnaire wizard, results display, and PDF download [Document 1, Document 2].</w:t>
      </w:r>
    </w:p>
    <w:p>
      <w:r>
        <w:t xml:space="preserve">The project also utilizes various tooling such as Git, Jupyter, matplotlib, and pytest for version control, exploratory data analysis, figure generation, and unit testing </w:t>
      </w:r>
      <w:r>
        <w:rPr>
          <w:color w:val="8A8A8A"/>
          <w:sz w:val="14"/>
        </w:rPr>
        <w:t xml:space="preserve"> [Document 2]</w:t>
      </w:r>
      <w:r>
        <w:t>.</w:t>
      </w:r>
    </w:p>
    <w:p>
      <w:r>
        <w:t>However, since there's no information about "rag" in the provided documents, I couldn't generate a document about it. If you could provide more context or clarify what "rag" refers to, I'll be happy to help.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A8A"/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/>
      <w:fldChar w:fldCharType="end"/>
    </w:r>
    <w:r>
      <w:rPr>
        <w:color w:val="8A8A8A"/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DDDDD"/>
      </w:pBdr>
    </w:pPr>
    <w:r/>
    <w:r>
      <w:rPr>
        <w:color w:val="8A8A8A"/>
        <w:sz w:val="17"/>
      </w:rPr>
      <w:t>Ument about rag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C45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4E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4E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