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34B" w:rsidRDefault="00A9534B" w:rsidP="00A9534B">
      <w:pPr>
        <w:jc w:val="center"/>
        <w:rPr>
          <w:rFonts w:ascii="Bauhaus 93" w:hAnsi="Bauhaus 93"/>
          <w:sz w:val="52"/>
          <w:szCs w:val="52"/>
        </w:rPr>
      </w:pPr>
      <w:r>
        <w:rPr>
          <w:rFonts w:ascii="Bauhaus 93" w:hAnsi="Bauhaus 93"/>
          <w:sz w:val="52"/>
          <w:szCs w:val="52"/>
        </w:rPr>
        <w:t>Online Examination System</w:t>
      </w:r>
    </w:p>
    <w:p w:rsidR="005C051D" w:rsidRPr="00EC5C4F" w:rsidRDefault="005C051D" w:rsidP="005C051D">
      <w:pPr>
        <w:jc w:val="right"/>
        <w:rPr>
          <w:rFonts w:ascii="Agency FB" w:hAnsi="Agency FB"/>
          <w:sz w:val="40"/>
          <w:szCs w:val="40"/>
        </w:rPr>
      </w:pPr>
      <w:r w:rsidRPr="00EC5C4F">
        <w:rPr>
          <w:rFonts w:ascii="Agency FB" w:hAnsi="Agency FB"/>
          <w:sz w:val="40"/>
          <w:szCs w:val="40"/>
        </w:rPr>
        <w:t xml:space="preserve">By: </w:t>
      </w:r>
      <w:proofErr w:type="spellStart"/>
      <w:r w:rsidRPr="00EC5C4F">
        <w:rPr>
          <w:rFonts w:ascii="Agency FB" w:hAnsi="Agency FB"/>
          <w:sz w:val="40"/>
          <w:szCs w:val="40"/>
        </w:rPr>
        <w:t>Mehak</w:t>
      </w:r>
      <w:proofErr w:type="spellEnd"/>
      <w:r w:rsidRPr="00EC5C4F">
        <w:rPr>
          <w:rFonts w:ascii="Agency FB" w:hAnsi="Agency FB"/>
          <w:sz w:val="40"/>
          <w:szCs w:val="40"/>
        </w:rPr>
        <w:t xml:space="preserve"> </w:t>
      </w:r>
      <w:proofErr w:type="spellStart"/>
      <w:r w:rsidRPr="00EC5C4F">
        <w:rPr>
          <w:rFonts w:ascii="Agency FB" w:hAnsi="Agency FB"/>
          <w:sz w:val="40"/>
          <w:szCs w:val="40"/>
        </w:rPr>
        <w:t>Basrani</w:t>
      </w:r>
      <w:proofErr w:type="spellEnd"/>
    </w:p>
    <w:p w:rsidR="005C051D" w:rsidRPr="00EC5C4F" w:rsidRDefault="005C051D" w:rsidP="005C051D">
      <w:pPr>
        <w:jc w:val="right"/>
        <w:rPr>
          <w:rFonts w:ascii="Agency FB" w:hAnsi="Agency FB"/>
          <w:sz w:val="40"/>
          <w:szCs w:val="40"/>
        </w:rPr>
      </w:pPr>
      <w:r w:rsidRPr="00EC5C4F">
        <w:rPr>
          <w:rFonts w:ascii="Agency FB" w:hAnsi="Agency FB"/>
          <w:sz w:val="40"/>
          <w:szCs w:val="40"/>
        </w:rPr>
        <w:t>IT-2K19-31</w:t>
      </w:r>
    </w:p>
    <w:p w:rsidR="00A9534B" w:rsidRDefault="00A9534B" w:rsidP="00A9534B">
      <w:pPr>
        <w:jc w:val="center"/>
        <w:rPr>
          <w:rFonts w:ascii="Bauhaus 93" w:hAnsi="Bauhaus 93"/>
          <w:sz w:val="52"/>
          <w:szCs w:val="52"/>
        </w:rPr>
      </w:pPr>
    </w:p>
    <w:p w:rsidR="00F13399" w:rsidRDefault="00A9534B" w:rsidP="00A9534B">
      <w:pPr>
        <w:jc w:val="center"/>
        <w:rPr>
          <w:rFonts w:ascii="Arial Rounded MT Bold" w:hAnsi="Arial Rounded MT Bold"/>
          <w:b/>
          <w:i/>
          <w:sz w:val="48"/>
          <w:szCs w:val="48"/>
          <w:u w:val="single"/>
        </w:rPr>
      </w:pPr>
      <w:r w:rsidRPr="00A9534B">
        <w:rPr>
          <w:rFonts w:ascii="Arial Rounded MT Bold" w:hAnsi="Arial Rounded MT Bold"/>
          <w:b/>
          <w:i/>
          <w:sz w:val="48"/>
          <w:szCs w:val="48"/>
          <w:u w:val="single"/>
        </w:rPr>
        <w:t>Straight Through Processing</w:t>
      </w:r>
    </w:p>
    <w:p w:rsidR="00A9534B" w:rsidRDefault="00A9534B" w:rsidP="00A9534B">
      <w:pPr>
        <w:jc w:val="center"/>
        <w:rPr>
          <w:rFonts w:ascii="Arial Rounded MT Bold" w:hAnsi="Arial Rounded MT Bold"/>
          <w:b/>
          <w:i/>
          <w:sz w:val="48"/>
          <w:szCs w:val="48"/>
          <w:u w:val="single"/>
        </w:rPr>
      </w:pPr>
    </w:p>
    <w:p w:rsidR="005C051D" w:rsidRPr="00D87EF0" w:rsidRDefault="005C051D" w:rsidP="005C051D">
      <w:pPr>
        <w:rPr>
          <w:u w:val="single"/>
        </w:rPr>
      </w:pPr>
      <w:r w:rsidRPr="00D87EF0">
        <w:rPr>
          <w:rFonts w:ascii="Arial Rounded MT Bold" w:hAnsi="Arial Rounded MT Bold"/>
          <w:sz w:val="44"/>
          <w:szCs w:val="44"/>
          <w:u w:val="single"/>
        </w:rPr>
        <w:t>Abstract:</w:t>
      </w:r>
      <w:r w:rsidRPr="00D87EF0">
        <w:rPr>
          <w:u w:val="single"/>
        </w:rPr>
        <w:t xml:space="preserve"> </w:t>
      </w:r>
    </w:p>
    <w:p w:rsidR="005C051D" w:rsidRDefault="005C051D" w:rsidP="005C051D">
      <w:pPr>
        <w:rPr>
          <w:sz w:val="32"/>
          <w:szCs w:val="32"/>
        </w:rPr>
      </w:pPr>
      <w:r w:rsidRPr="00D87EF0">
        <w:rPr>
          <w:sz w:val="32"/>
          <w:szCs w:val="32"/>
        </w:rPr>
        <w:t xml:space="preserve">ONLINE STUDENT TEST is a project developed to provide an easy way to develop student’s skills. This project helps users by </w:t>
      </w:r>
      <w:proofErr w:type="spellStart"/>
      <w:r w:rsidRPr="00D87EF0">
        <w:rPr>
          <w:sz w:val="32"/>
          <w:szCs w:val="32"/>
        </w:rPr>
        <w:t>analysing</w:t>
      </w:r>
      <w:proofErr w:type="spellEnd"/>
      <w:r w:rsidRPr="00D87EF0">
        <w:rPr>
          <w:sz w:val="32"/>
          <w:szCs w:val="32"/>
        </w:rPr>
        <w:t xml:space="preserve"> the areas where students are weak and allows tests accordingly.</w:t>
      </w:r>
    </w:p>
    <w:p w:rsidR="005C051D" w:rsidRDefault="005C051D" w:rsidP="005C051D">
      <w:pPr>
        <w:rPr>
          <w:rFonts w:ascii="Arial Rounded MT Bold" w:hAnsi="Arial Rounded MT Bold"/>
          <w:sz w:val="44"/>
          <w:szCs w:val="44"/>
          <w:u w:val="single"/>
        </w:rPr>
      </w:pPr>
      <w:r w:rsidRPr="00D87EF0">
        <w:rPr>
          <w:rFonts w:ascii="Arial Rounded MT Bold" w:hAnsi="Arial Rounded MT Bold"/>
          <w:sz w:val="44"/>
          <w:szCs w:val="44"/>
          <w:u w:val="single"/>
        </w:rPr>
        <w:t>Introduction</w:t>
      </w:r>
      <w:r>
        <w:rPr>
          <w:rFonts w:ascii="Arial Rounded MT Bold" w:hAnsi="Arial Rounded MT Bold"/>
          <w:sz w:val="44"/>
          <w:szCs w:val="44"/>
          <w:u w:val="single"/>
        </w:rPr>
        <w:t>:</w:t>
      </w:r>
    </w:p>
    <w:p w:rsidR="005C051D" w:rsidRDefault="005C051D" w:rsidP="005C051D">
      <w:r>
        <w:t>On-line Exam System is very much important for any Educational Organizations to prepare their students for any exams by saving the time. It will take check the paper and generate mark sheets as well. It will also help the Organization to test the students and develop their skills.</w:t>
      </w:r>
    </w:p>
    <w:p w:rsidR="005C051D" w:rsidRDefault="005C051D" w:rsidP="005C051D">
      <w:pPr>
        <w:rPr>
          <w:sz w:val="32"/>
          <w:szCs w:val="32"/>
        </w:rPr>
      </w:pPr>
    </w:p>
    <w:p w:rsidR="005C051D" w:rsidRPr="004F0B03" w:rsidRDefault="005C051D" w:rsidP="005C051D">
      <w:pPr>
        <w:rPr>
          <w:rFonts w:ascii="Arial Rounded MT Bold" w:hAnsi="Arial Rounded MT Bold"/>
          <w:sz w:val="44"/>
          <w:szCs w:val="44"/>
          <w:u w:val="single"/>
        </w:rPr>
      </w:pPr>
      <w:r w:rsidRPr="004F0B03">
        <w:rPr>
          <w:rFonts w:ascii="Arial Rounded MT Bold" w:hAnsi="Arial Rounded MT Bold"/>
          <w:sz w:val="44"/>
          <w:szCs w:val="44"/>
          <w:u w:val="single"/>
        </w:rPr>
        <w:t xml:space="preserve">Purpose: </w:t>
      </w:r>
    </w:p>
    <w:p w:rsidR="005C051D" w:rsidRDefault="005C051D" w:rsidP="005C051D">
      <w:pPr>
        <w:rPr>
          <w:sz w:val="28"/>
          <w:szCs w:val="28"/>
        </w:rPr>
      </w:pPr>
      <w:r w:rsidRPr="004F0B03">
        <w:rPr>
          <w:sz w:val="28"/>
          <w:szCs w:val="28"/>
        </w:rPr>
        <w:t>The  purpose  of Software  Requirements  Specification  (SRS) document  is  to  describe  the external  behavior  of  the  Online  Examination  System.  Requirements  Specification  defines  and describes  the  operations,  interfaces,  performance,  and  quality  assurance  requirements  of  the Online Examination System.</w:t>
      </w:r>
      <w:r>
        <w:rPr>
          <w:sz w:val="28"/>
          <w:szCs w:val="28"/>
        </w:rPr>
        <w:t xml:space="preserve"> </w:t>
      </w:r>
      <w:r w:rsidRPr="004F0B03">
        <w:rPr>
          <w:sz w:val="28"/>
          <w:szCs w:val="28"/>
        </w:rPr>
        <w:t>The  document also  describes the  nonfunctional requirements</w:t>
      </w:r>
      <w:r>
        <w:rPr>
          <w:sz w:val="28"/>
          <w:szCs w:val="28"/>
        </w:rPr>
        <w:t xml:space="preserve"> </w:t>
      </w:r>
      <w:r w:rsidRPr="004F0B03">
        <w:rPr>
          <w:sz w:val="28"/>
          <w:szCs w:val="28"/>
        </w:rPr>
        <w:t xml:space="preserve">such as </w:t>
      </w:r>
      <w:r w:rsidRPr="004F0B03">
        <w:rPr>
          <w:sz w:val="28"/>
          <w:szCs w:val="28"/>
        </w:rPr>
        <w:lastRenderedPageBreak/>
        <w:t xml:space="preserve">the  user interfaces. It also describes the design constraints that are to be considered when the system is to be designed, and other factors necessary to provide a complete and comprehensive description of the requirements for the software. The Software Requirements Specification (SRS) captures the complete software requirements for the system, or a portion of the system. Requirements described in this document are derived from the Vision </w:t>
      </w:r>
      <w:proofErr w:type="spellStart"/>
      <w:r w:rsidRPr="004F0B03">
        <w:rPr>
          <w:sz w:val="28"/>
          <w:szCs w:val="28"/>
        </w:rPr>
        <w:t>Documentprepared</w:t>
      </w:r>
      <w:proofErr w:type="spellEnd"/>
      <w:r w:rsidRPr="004F0B03">
        <w:rPr>
          <w:sz w:val="28"/>
          <w:szCs w:val="28"/>
        </w:rPr>
        <w:t xml:space="preserve"> for the Online Examination System.</w:t>
      </w:r>
    </w:p>
    <w:p w:rsidR="00A9534B" w:rsidRPr="00A9534B" w:rsidRDefault="00A9534B" w:rsidP="00A9534B">
      <w:pPr>
        <w:rPr>
          <w:rFonts w:ascii="Arial Rounded MT Bold" w:hAnsi="Arial Rounded MT Bold"/>
          <w:b/>
          <w:bCs/>
          <w:i/>
          <w:sz w:val="48"/>
          <w:szCs w:val="48"/>
          <w:u w:val="single"/>
        </w:rPr>
      </w:pPr>
      <w:r w:rsidRPr="00A9534B">
        <w:rPr>
          <w:rFonts w:ascii="Arial Rounded MT Bold" w:hAnsi="Arial Rounded MT Bold"/>
          <w:bCs/>
          <w:sz w:val="44"/>
          <w:szCs w:val="44"/>
          <w:u w:val="single"/>
        </w:rPr>
        <w:t>What is an online examination</w:t>
      </w:r>
      <w:r w:rsidRPr="00A9534B">
        <w:rPr>
          <w:rFonts w:ascii="Arial Rounded MT Bold" w:hAnsi="Arial Rounded MT Bold"/>
          <w:b/>
          <w:bCs/>
          <w:i/>
          <w:sz w:val="48"/>
          <w:szCs w:val="48"/>
          <w:u w:val="single"/>
        </w:rPr>
        <w:t>?</w:t>
      </w:r>
    </w:p>
    <w:p w:rsidR="00A9534B" w:rsidRPr="00A9534B" w:rsidRDefault="00A9534B" w:rsidP="00A9534B">
      <w:pPr>
        <w:pStyle w:val="NormalWeb"/>
        <w:shd w:val="clear" w:color="auto" w:fill="FFFFFF"/>
        <w:spacing w:before="0" w:beforeAutospacing="0" w:after="120" w:afterAutospacing="0"/>
        <w:rPr>
          <w:rFonts w:asciiTheme="minorHAnsi" w:hAnsiTheme="minorHAnsi" w:cstheme="minorHAnsi"/>
          <w:color w:val="000000" w:themeColor="text1"/>
          <w:spacing w:val="14"/>
          <w:sz w:val="28"/>
          <w:szCs w:val="28"/>
        </w:rPr>
      </w:pPr>
      <w:r w:rsidRPr="00A9534B">
        <w:rPr>
          <w:rFonts w:asciiTheme="minorHAnsi" w:hAnsiTheme="minorHAnsi" w:cstheme="minorHAnsi"/>
          <w:color w:val="000000" w:themeColor="text1"/>
          <w:spacing w:val="14"/>
          <w:sz w:val="28"/>
          <w:szCs w:val="28"/>
        </w:rPr>
        <w:t>Online examination is conducted on web-enabled devices like laptops and desktop computers. These exams or tests help to accurately assess a student’s knowledge in a wide range of subjects. </w:t>
      </w:r>
    </w:p>
    <w:p w:rsidR="00A9534B" w:rsidRDefault="00A9534B" w:rsidP="00A9534B">
      <w:pPr>
        <w:pStyle w:val="NormalWeb"/>
        <w:shd w:val="clear" w:color="auto" w:fill="FFFFFF"/>
        <w:spacing w:before="0" w:beforeAutospacing="0" w:after="120" w:afterAutospacing="0"/>
        <w:rPr>
          <w:rFonts w:ascii="Helvetica-Light" w:hAnsi="Helvetica-Light"/>
          <w:color w:val="333333"/>
          <w:spacing w:val="14"/>
          <w:sz w:val="18"/>
          <w:szCs w:val="18"/>
        </w:rPr>
      </w:pPr>
      <w:r w:rsidRPr="00A9534B">
        <w:rPr>
          <w:rFonts w:asciiTheme="minorHAnsi" w:hAnsiTheme="minorHAnsi" w:cstheme="minorHAnsi"/>
          <w:color w:val="000000" w:themeColor="text1"/>
          <w:spacing w:val="14"/>
          <w:sz w:val="28"/>
          <w:szCs w:val="28"/>
        </w:rPr>
        <w:t>The main advantage of this examination system is that it can be used to administer paper-less tests and also get instant test results</w:t>
      </w:r>
      <w:r>
        <w:rPr>
          <w:rFonts w:ascii="Helvetica-Light" w:hAnsi="Helvetica-Light"/>
          <w:color w:val="333333"/>
          <w:spacing w:val="14"/>
          <w:sz w:val="18"/>
          <w:szCs w:val="18"/>
        </w:rPr>
        <w:t>.</w:t>
      </w:r>
    </w:p>
    <w:p w:rsidR="00A9534B" w:rsidRPr="00A9534B" w:rsidRDefault="00A9534B" w:rsidP="00A9534B">
      <w:pPr>
        <w:rPr>
          <w:rFonts w:ascii="Arial Rounded MT Bold" w:hAnsi="Arial Rounded MT Bold"/>
          <w:b/>
          <w:i/>
          <w:sz w:val="48"/>
          <w:szCs w:val="48"/>
          <w:u w:val="single"/>
        </w:rPr>
      </w:pPr>
    </w:p>
    <w:p w:rsidR="00282C32" w:rsidRPr="00282C32" w:rsidRDefault="00282C32" w:rsidP="00282C32">
      <w:pPr>
        <w:rPr>
          <w:rFonts w:ascii="Arial Rounded MT Bold" w:hAnsi="Arial Rounded MT Bold"/>
          <w:b/>
          <w:bCs/>
          <w:sz w:val="44"/>
          <w:szCs w:val="44"/>
          <w:u w:val="single"/>
        </w:rPr>
      </w:pPr>
      <w:r w:rsidRPr="00282C32">
        <w:rPr>
          <w:rFonts w:ascii="Arial Rounded MT Bold" w:hAnsi="Arial Rounded MT Bold"/>
          <w:b/>
          <w:bCs/>
          <w:sz w:val="44"/>
          <w:szCs w:val="44"/>
          <w:u w:val="single"/>
        </w:rPr>
        <w:t>Online examination process</w:t>
      </w:r>
    </w:p>
    <w:p w:rsidR="00282C32" w:rsidRPr="00282C32" w:rsidRDefault="00282C32" w:rsidP="00282C32">
      <w:pPr>
        <w:pStyle w:val="NormalWeb"/>
        <w:shd w:val="clear" w:color="auto" w:fill="FFFFFF"/>
        <w:spacing w:before="0" w:beforeAutospacing="0" w:after="120" w:afterAutospacing="0"/>
        <w:rPr>
          <w:rFonts w:asciiTheme="minorHAnsi" w:hAnsiTheme="minorHAnsi" w:cstheme="minorHAnsi"/>
          <w:color w:val="000000" w:themeColor="text1"/>
          <w:spacing w:val="14"/>
          <w:sz w:val="28"/>
          <w:szCs w:val="28"/>
        </w:rPr>
      </w:pPr>
      <w:r w:rsidRPr="00282C32">
        <w:rPr>
          <w:rFonts w:asciiTheme="minorHAnsi" w:hAnsiTheme="minorHAnsi" w:cstheme="minorHAnsi"/>
          <w:color w:val="000000" w:themeColor="text1"/>
          <w:spacing w:val="14"/>
          <w:sz w:val="28"/>
          <w:szCs w:val="28"/>
        </w:rPr>
        <w:t>Recruiters or educational institutions can easily set up exams through </w:t>
      </w:r>
      <w:hyperlink r:id="rId4" w:history="1">
        <w:r w:rsidRPr="00282C32">
          <w:rPr>
            <w:rStyle w:val="Hyperlink"/>
            <w:rFonts w:asciiTheme="minorHAnsi" w:hAnsiTheme="minorHAnsi" w:cstheme="minorHAnsi"/>
            <w:color w:val="000000" w:themeColor="text1"/>
            <w:spacing w:val="14"/>
            <w:sz w:val="28"/>
            <w:szCs w:val="28"/>
            <w:u w:val="none"/>
          </w:rPr>
          <w:t>online assessment platforms</w:t>
        </w:r>
      </w:hyperlink>
      <w:r w:rsidRPr="00282C32">
        <w:rPr>
          <w:rFonts w:asciiTheme="minorHAnsi" w:hAnsiTheme="minorHAnsi" w:cstheme="minorHAnsi"/>
          <w:color w:val="000000" w:themeColor="text1"/>
          <w:spacing w:val="14"/>
          <w:sz w:val="28"/>
          <w:szCs w:val="28"/>
        </w:rPr>
        <w:t>. There are a plethora of options to choose from, and often one test can be combined with another for quick evaluation of various parameters. </w:t>
      </w:r>
    </w:p>
    <w:p w:rsidR="00282C32" w:rsidRDefault="00282C32" w:rsidP="00282C32">
      <w:pPr>
        <w:pStyle w:val="NormalWeb"/>
        <w:shd w:val="clear" w:color="auto" w:fill="FFFFFF"/>
        <w:spacing w:before="0" w:beforeAutospacing="0" w:after="120" w:afterAutospacing="0"/>
        <w:rPr>
          <w:rFonts w:asciiTheme="minorHAnsi" w:hAnsiTheme="minorHAnsi" w:cstheme="minorHAnsi"/>
          <w:color w:val="000000" w:themeColor="text1"/>
          <w:spacing w:val="14"/>
          <w:sz w:val="28"/>
          <w:szCs w:val="28"/>
        </w:rPr>
      </w:pPr>
      <w:r w:rsidRPr="00282C32">
        <w:rPr>
          <w:rFonts w:asciiTheme="minorHAnsi" w:hAnsiTheme="minorHAnsi" w:cstheme="minorHAnsi"/>
          <w:color w:val="000000" w:themeColor="text1"/>
          <w:spacing w:val="14"/>
          <w:sz w:val="28"/>
          <w:szCs w:val="28"/>
        </w:rPr>
        <w:t>Subject-matter experts prepare the test questions, and most of the </w:t>
      </w:r>
      <w:hyperlink r:id="rId5" w:history="1">
        <w:r w:rsidRPr="00282C32">
          <w:rPr>
            <w:rStyle w:val="Hyperlink"/>
            <w:rFonts w:asciiTheme="minorHAnsi" w:hAnsiTheme="minorHAnsi" w:cstheme="minorHAnsi"/>
            <w:color w:val="000000" w:themeColor="text1"/>
            <w:spacing w:val="14"/>
            <w:sz w:val="28"/>
            <w:szCs w:val="28"/>
            <w:u w:val="none"/>
          </w:rPr>
          <w:t>online examination platforms</w:t>
        </w:r>
      </w:hyperlink>
      <w:r w:rsidRPr="00282C32">
        <w:rPr>
          <w:rFonts w:asciiTheme="minorHAnsi" w:hAnsiTheme="minorHAnsi" w:cstheme="minorHAnsi"/>
          <w:color w:val="000000" w:themeColor="text1"/>
          <w:spacing w:val="14"/>
          <w:sz w:val="28"/>
          <w:szCs w:val="28"/>
        </w:rPr>
        <w:t> have auto evaluation features to facilitate rapid result generation.</w:t>
      </w:r>
    </w:p>
    <w:p w:rsidR="00282C32" w:rsidRPr="00282C32" w:rsidRDefault="00282C32" w:rsidP="00282C32">
      <w:pPr>
        <w:pStyle w:val="NormalWeb"/>
        <w:shd w:val="clear" w:color="auto" w:fill="FFFFFF"/>
        <w:spacing w:after="120"/>
        <w:rPr>
          <w:rFonts w:ascii="Arial Rounded MT Bold" w:hAnsi="Arial Rounded MT Bold" w:cstheme="minorHAnsi"/>
          <w:bCs/>
          <w:color w:val="000000" w:themeColor="text1"/>
          <w:spacing w:val="14"/>
          <w:sz w:val="44"/>
          <w:szCs w:val="44"/>
          <w:u w:val="single"/>
        </w:rPr>
      </w:pPr>
      <w:r w:rsidRPr="00282C32">
        <w:rPr>
          <w:rFonts w:ascii="Arial Rounded MT Bold" w:hAnsi="Arial Rounded MT Bold" w:cstheme="minorHAnsi"/>
          <w:bCs/>
          <w:color w:val="000000" w:themeColor="text1"/>
          <w:spacing w:val="14"/>
          <w:sz w:val="44"/>
          <w:szCs w:val="44"/>
          <w:u w:val="single"/>
        </w:rPr>
        <w:t>What is an online examination system?</w:t>
      </w:r>
    </w:p>
    <w:p w:rsidR="00282C32" w:rsidRDefault="00282C32" w:rsidP="00282C32">
      <w:pPr>
        <w:pStyle w:val="NormalWeb"/>
        <w:shd w:val="clear" w:color="auto" w:fill="FFFFFF"/>
        <w:spacing w:before="0" w:beforeAutospacing="0" w:after="120" w:afterAutospacing="0"/>
        <w:rPr>
          <w:rFonts w:asciiTheme="minorHAnsi" w:hAnsiTheme="minorHAnsi" w:cstheme="minorHAnsi"/>
          <w:color w:val="000000" w:themeColor="text1"/>
          <w:spacing w:val="14"/>
          <w:sz w:val="28"/>
          <w:szCs w:val="28"/>
          <w:shd w:val="clear" w:color="auto" w:fill="FFFFFF"/>
        </w:rPr>
      </w:pPr>
      <w:r w:rsidRPr="00282C32">
        <w:rPr>
          <w:rFonts w:asciiTheme="minorHAnsi" w:hAnsiTheme="minorHAnsi" w:cstheme="minorHAnsi"/>
          <w:color w:val="000000" w:themeColor="text1"/>
          <w:spacing w:val="14"/>
          <w:sz w:val="28"/>
          <w:szCs w:val="28"/>
          <w:shd w:val="clear" w:color="auto" w:fill="FFFFFF"/>
        </w:rPr>
        <w:t>An </w:t>
      </w:r>
      <w:r>
        <w:rPr>
          <w:rFonts w:asciiTheme="minorHAnsi" w:hAnsiTheme="minorHAnsi" w:cstheme="minorHAnsi"/>
          <w:color w:val="000000" w:themeColor="text1"/>
          <w:spacing w:val="14"/>
          <w:sz w:val="28"/>
          <w:szCs w:val="28"/>
          <w:shd w:val="clear" w:color="auto" w:fill="FFFFFF"/>
        </w:rPr>
        <w:t>online examination system</w:t>
      </w:r>
      <w:r w:rsidRPr="00282C32">
        <w:rPr>
          <w:rFonts w:asciiTheme="minorHAnsi" w:hAnsiTheme="minorHAnsi" w:cstheme="minorHAnsi"/>
          <w:color w:val="000000" w:themeColor="text1"/>
          <w:spacing w:val="14"/>
          <w:sz w:val="28"/>
          <w:szCs w:val="28"/>
          <w:shd w:val="clear" w:color="auto" w:fill="FFFFFF"/>
        </w:rPr>
        <w:t> is a computer-based test system that can be used to conduct </w:t>
      </w:r>
      <w:r>
        <w:rPr>
          <w:rFonts w:asciiTheme="minorHAnsi" w:hAnsiTheme="minorHAnsi" w:cstheme="minorHAnsi"/>
          <w:color w:val="000000" w:themeColor="text1"/>
          <w:spacing w:val="14"/>
          <w:sz w:val="28"/>
          <w:szCs w:val="28"/>
          <w:shd w:val="clear" w:color="auto" w:fill="FFFFFF"/>
        </w:rPr>
        <w:t>computer based tests online</w:t>
      </w:r>
      <w:r w:rsidRPr="00282C32">
        <w:rPr>
          <w:rFonts w:asciiTheme="minorHAnsi" w:hAnsiTheme="minorHAnsi" w:cstheme="minorHAnsi"/>
          <w:color w:val="000000" w:themeColor="text1"/>
          <w:spacing w:val="14"/>
          <w:sz w:val="28"/>
          <w:szCs w:val="28"/>
          <w:shd w:val="clear" w:color="auto" w:fill="FFFFFF"/>
        </w:rPr>
        <w:t>. This examination system uses fewer resources and reduces the need for question papers and answer scripts, exam room scheduling, arranging invigilators, coordinating with examiners, and more. </w:t>
      </w:r>
    </w:p>
    <w:p w:rsidR="00282C32" w:rsidRPr="00282C32" w:rsidRDefault="00282C32" w:rsidP="00282C32">
      <w:pPr>
        <w:pStyle w:val="NormalWeb"/>
        <w:shd w:val="clear" w:color="auto" w:fill="FFFFFF"/>
        <w:spacing w:after="120"/>
        <w:rPr>
          <w:rFonts w:ascii="Arial Rounded MT Bold" w:hAnsi="Arial Rounded MT Bold" w:cstheme="minorHAnsi"/>
          <w:bCs/>
          <w:color w:val="000000" w:themeColor="text1"/>
          <w:spacing w:val="14"/>
          <w:sz w:val="44"/>
          <w:szCs w:val="44"/>
          <w:u w:val="single"/>
        </w:rPr>
      </w:pPr>
      <w:r w:rsidRPr="00282C32">
        <w:rPr>
          <w:rFonts w:ascii="Arial Rounded MT Bold" w:hAnsi="Arial Rounded MT Bold" w:cstheme="minorHAnsi"/>
          <w:bCs/>
          <w:color w:val="000000" w:themeColor="text1"/>
          <w:spacing w:val="14"/>
          <w:sz w:val="44"/>
          <w:szCs w:val="44"/>
          <w:u w:val="single"/>
        </w:rPr>
        <w:lastRenderedPageBreak/>
        <w:t>How online examination system works?</w:t>
      </w:r>
    </w:p>
    <w:p w:rsidR="00282C32" w:rsidRPr="00282C32" w:rsidRDefault="00282C32" w:rsidP="00282C32">
      <w:pPr>
        <w:pStyle w:val="NormalWeb"/>
        <w:rPr>
          <w:rFonts w:cstheme="minorHAnsi"/>
          <w:color w:val="000000" w:themeColor="text1"/>
          <w:spacing w:val="14"/>
          <w:sz w:val="28"/>
          <w:szCs w:val="28"/>
        </w:rPr>
      </w:pPr>
      <w:r w:rsidRPr="00282C32">
        <w:rPr>
          <w:rFonts w:cstheme="minorHAnsi"/>
          <w:color w:val="000000" w:themeColor="text1"/>
          <w:spacing w:val="14"/>
          <w:sz w:val="28"/>
          <w:szCs w:val="28"/>
        </w:rPr>
        <w:t>All the processes involved in a paper-based examination are digitized through online examination systems. Right from student learning assessment and entry-level candidate assessment during campus placements</w:t>
      </w:r>
      <w:r>
        <w:rPr>
          <w:rFonts w:cstheme="minorHAnsi"/>
          <w:color w:val="000000" w:themeColor="text1"/>
          <w:spacing w:val="14"/>
          <w:sz w:val="28"/>
          <w:szCs w:val="28"/>
        </w:rPr>
        <w:t xml:space="preserve"> </w:t>
      </w:r>
      <w:r w:rsidRPr="00282C32">
        <w:rPr>
          <w:rFonts w:cstheme="minorHAnsi"/>
          <w:color w:val="000000" w:themeColor="text1"/>
          <w:spacing w:val="14"/>
          <w:sz w:val="28"/>
          <w:szCs w:val="28"/>
        </w:rPr>
        <w:t>can be done online.</w:t>
      </w:r>
    </w:p>
    <w:p w:rsidR="00282C32" w:rsidRPr="00E0159E" w:rsidRDefault="00E0159E" w:rsidP="00282C32">
      <w:pPr>
        <w:pStyle w:val="NormalWeb"/>
        <w:shd w:val="clear" w:color="auto" w:fill="FFFFFF"/>
        <w:spacing w:before="0" w:beforeAutospacing="0" w:after="120" w:afterAutospacing="0"/>
        <w:rPr>
          <w:rFonts w:ascii="Arial Rounded MT Bold" w:hAnsi="Arial Rounded MT Bold" w:cstheme="minorHAnsi"/>
          <w:color w:val="000000" w:themeColor="text1"/>
          <w:spacing w:val="14"/>
          <w:sz w:val="44"/>
          <w:szCs w:val="44"/>
          <w:u w:val="single"/>
        </w:rPr>
      </w:pPr>
      <w:r w:rsidRPr="00E0159E">
        <w:rPr>
          <w:rFonts w:ascii="Arial Rounded MT Bold" w:hAnsi="Arial Rounded MT Bold" w:cstheme="minorHAnsi"/>
          <w:color w:val="000000" w:themeColor="text1"/>
          <w:spacing w:val="14"/>
          <w:sz w:val="44"/>
          <w:szCs w:val="44"/>
          <w:u w:val="single"/>
        </w:rPr>
        <w:t>STP in Online Examination System</w:t>
      </w:r>
    </w:p>
    <w:p w:rsidR="00A9534B" w:rsidRDefault="00E0159E" w:rsidP="00282C32">
      <w:pPr>
        <w:rPr>
          <w:rFonts w:cstheme="minorHAnsi"/>
          <w:sz w:val="28"/>
          <w:szCs w:val="28"/>
        </w:rPr>
      </w:pPr>
      <w:r>
        <w:rPr>
          <w:rFonts w:cstheme="minorHAnsi"/>
          <w:sz w:val="28"/>
          <w:szCs w:val="28"/>
        </w:rPr>
        <w:t>When online examination system involves any registration fees then the picture of Straight Through Process comes in.</w:t>
      </w:r>
    </w:p>
    <w:p w:rsidR="00E0159E" w:rsidRPr="00282C32" w:rsidRDefault="00E0159E" w:rsidP="00282C32">
      <w:pPr>
        <w:rPr>
          <w:rFonts w:cstheme="minorHAnsi"/>
          <w:sz w:val="28"/>
          <w:szCs w:val="28"/>
        </w:rPr>
      </w:pPr>
      <w:r>
        <w:rPr>
          <w:rFonts w:cstheme="minorHAnsi"/>
          <w:sz w:val="28"/>
          <w:szCs w:val="28"/>
        </w:rPr>
        <w:t xml:space="preserve">The transaction of the fees can be done electronically without any human intervene. This helps student to give examination from anywhere without worrying about their physical presence provided a secure internet connection.  </w:t>
      </w:r>
    </w:p>
    <w:sectPr w:rsidR="00E0159E" w:rsidRPr="00282C32" w:rsidSect="00A45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defaultTabStop w:val="720"/>
  <w:characterSpacingControl w:val="doNotCompress"/>
  <w:compat/>
  <w:rsids>
    <w:rsidRoot w:val="00A9534B"/>
    <w:rsid w:val="000601E2"/>
    <w:rsid w:val="00282C32"/>
    <w:rsid w:val="005C051D"/>
    <w:rsid w:val="00A4577C"/>
    <w:rsid w:val="00A9534B"/>
    <w:rsid w:val="00E0159E"/>
    <w:rsid w:val="00F13399"/>
    <w:rsid w:val="00FC3D57"/>
    <w:rsid w:val="00FC6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2C32"/>
    <w:rPr>
      <w:color w:val="0000FF"/>
      <w:u w:val="single"/>
    </w:rPr>
  </w:style>
  <w:style w:type="character" w:styleId="FollowedHyperlink">
    <w:name w:val="FollowedHyperlink"/>
    <w:basedOn w:val="DefaultParagraphFont"/>
    <w:uiPriority w:val="99"/>
    <w:semiHidden/>
    <w:unhideWhenUsed/>
    <w:rsid w:val="00282C3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0529665">
      <w:bodyDiv w:val="1"/>
      <w:marLeft w:val="0"/>
      <w:marRight w:val="0"/>
      <w:marTop w:val="0"/>
      <w:marBottom w:val="0"/>
      <w:divBdr>
        <w:top w:val="none" w:sz="0" w:space="0" w:color="auto"/>
        <w:left w:val="none" w:sz="0" w:space="0" w:color="auto"/>
        <w:bottom w:val="none" w:sz="0" w:space="0" w:color="auto"/>
        <w:right w:val="none" w:sz="0" w:space="0" w:color="auto"/>
      </w:divBdr>
    </w:div>
    <w:div w:id="228226044">
      <w:bodyDiv w:val="1"/>
      <w:marLeft w:val="0"/>
      <w:marRight w:val="0"/>
      <w:marTop w:val="0"/>
      <w:marBottom w:val="0"/>
      <w:divBdr>
        <w:top w:val="none" w:sz="0" w:space="0" w:color="auto"/>
        <w:left w:val="none" w:sz="0" w:space="0" w:color="auto"/>
        <w:bottom w:val="none" w:sz="0" w:space="0" w:color="auto"/>
        <w:right w:val="none" w:sz="0" w:space="0" w:color="auto"/>
      </w:divBdr>
    </w:div>
    <w:div w:id="240793110">
      <w:bodyDiv w:val="1"/>
      <w:marLeft w:val="0"/>
      <w:marRight w:val="0"/>
      <w:marTop w:val="0"/>
      <w:marBottom w:val="0"/>
      <w:divBdr>
        <w:top w:val="none" w:sz="0" w:space="0" w:color="auto"/>
        <w:left w:val="none" w:sz="0" w:space="0" w:color="auto"/>
        <w:bottom w:val="none" w:sz="0" w:space="0" w:color="auto"/>
        <w:right w:val="none" w:sz="0" w:space="0" w:color="auto"/>
      </w:divBdr>
    </w:div>
    <w:div w:id="656689148">
      <w:bodyDiv w:val="1"/>
      <w:marLeft w:val="0"/>
      <w:marRight w:val="0"/>
      <w:marTop w:val="0"/>
      <w:marBottom w:val="0"/>
      <w:divBdr>
        <w:top w:val="none" w:sz="0" w:space="0" w:color="auto"/>
        <w:left w:val="none" w:sz="0" w:space="0" w:color="auto"/>
        <w:bottom w:val="none" w:sz="0" w:space="0" w:color="auto"/>
        <w:right w:val="none" w:sz="0" w:space="0" w:color="auto"/>
      </w:divBdr>
    </w:div>
    <w:div w:id="690491997">
      <w:bodyDiv w:val="1"/>
      <w:marLeft w:val="0"/>
      <w:marRight w:val="0"/>
      <w:marTop w:val="0"/>
      <w:marBottom w:val="0"/>
      <w:divBdr>
        <w:top w:val="none" w:sz="0" w:space="0" w:color="auto"/>
        <w:left w:val="none" w:sz="0" w:space="0" w:color="auto"/>
        <w:bottom w:val="none" w:sz="0" w:space="0" w:color="auto"/>
        <w:right w:val="none" w:sz="0" w:space="0" w:color="auto"/>
      </w:divBdr>
    </w:div>
    <w:div w:id="703019051">
      <w:bodyDiv w:val="1"/>
      <w:marLeft w:val="0"/>
      <w:marRight w:val="0"/>
      <w:marTop w:val="0"/>
      <w:marBottom w:val="0"/>
      <w:divBdr>
        <w:top w:val="none" w:sz="0" w:space="0" w:color="auto"/>
        <w:left w:val="none" w:sz="0" w:space="0" w:color="auto"/>
        <w:bottom w:val="none" w:sz="0" w:space="0" w:color="auto"/>
        <w:right w:val="none" w:sz="0" w:space="0" w:color="auto"/>
      </w:divBdr>
    </w:div>
    <w:div w:id="949236169">
      <w:bodyDiv w:val="1"/>
      <w:marLeft w:val="0"/>
      <w:marRight w:val="0"/>
      <w:marTop w:val="0"/>
      <w:marBottom w:val="0"/>
      <w:divBdr>
        <w:top w:val="none" w:sz="0" w:space="0" w:color="auto"/>
        <w:left w:val="none" w:sz="0" w:space="0" w:color="auto"/>
        <w:bottom w:val="none" w:sz="0" w:space="0" w:color="auto"/>
        <w:right w:val="none" w:sz="0" w:space="0" w:color="auto"/>
      </w:divBdr>
    </w:div>
    <w:div w:id="1115949106">
      <w:bodyDiv w:val="1"/>
      <w:marLeft w:val="0"/>
      <w:marRight w:val="0"/>
      <w:marTop w:val="0"/>
      <w:marBottom w:val="0"/>
      <w:divBdr>
        <w:top w:val="none" w:sz="0" w:space="0" w:color="auto"/>
        <w:left w:val="none" w:sz="0" w:space="0" w:color="auto"/>
        <w:bottom w:val="none" w:sz="0" w:space="0" w:color="auto"/>
        <w:right w:val="none" w:sz="0" w:space="0" w:color="auto"/>
      </w:divBdr>
    </w:div>
    <w:div w:id="1742679802">
      <w:bodyDiv w:val="1"/>
      <w:marLeft w:val="0"/>
      <w:marRight w:val="0"/>
      <w:marTop w:val="0"/>
      <w:marBottom w:val="0"/>
      <w:divBdr>
        <w:top w:val="none" w:sz="0" w:space="0" w:color="auto"/>
        <w:left w:val="none" w:sz="0" w:space="0" w:color="auto"/>
        <w:bottom w:val="none" w:sz="0" w:space="0" w:color="auto"/>
        <w:right w:val="none" w:sz="0" w:space="0" w:color="auto"/>
      </w:divBdr>
    </w:div>
    <w:div w:id="193759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rittrac.com/pariksha-online-examination-software" TargetMode="External"/><Relationship Id="rId4" Type="http://schemas.openxmlformats.org/officeDocument/2006/relationships/hyperlink" Target="https://www.merittra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2021-11-09T19:09:00Z</dcterms:created>
  <dcterms:modified xsi:type="dcterms:W3CDTF">2021-11-09T19:09:00Z</dcterms:modified>
</cp:coreProperties>
</file>